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C95C9E">
        <w:rPr>
          <w:rFonts w:ascii="Tahoma" w:hAnsi="Tahoma" w:cs="Tahoma"/>
          <w:b/>
          <w:bCs/>
        </w:rPr>
      </w:r>
      <w:r w:rsidR="00C95C9E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6D2601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850267">
        <w:rPr>
          <w:sz w:val="24"/>
          <w:szCs w:val="24"/>
        </w:rPr>
        <w:t>4/126</w:t>
      </w:r>
    </w:p>
    <w:p w:rsidR="00B74617" w:rsidRDefault="00B74617" w:rsidP="006D2601">
      <w:pPr>
        <w:pStyle w:val="Zkladntext31"/>
        <w:ind w:firstLine="708"/>
        <w:rPr>
          <w:sz w:val="24"/>
          <w:szCs w:val="24"/>
        </w:rPr>
      </w:pPr>
    </w:p>
    <w:p w:rsidR="00CC5F9C" w:rsidRPr="00D00E3D" w:rsidRDefault="00CC5F9C" w:rsidP="006D2601">
      <w:pPr>
        <w:pStyle w:val="Zkladntext31"/>
        <w:ind w:firstLine="708"/>
        <w:rPr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C95C9E" w:rsidTr="00B660D8">
        <w:trPr>
          <w:trHeight w:val="1832"/>
        </w:trPr>
        <w:tc>
          <w:tcPr>
            <w:tcW w:w="496" w:type="dxa"/>
            <w:shd w:val="clear" w:color="auto" w:fill="auto"/>
          </w:tcPr>
          <w:p w:rsidR="00C95C9E" w:rsidRDefault="00C95C9E" w:rsidP="00B660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C95C9E" w:rsidRPr="00D724AA" w:rsidRDefault="00C95C9E" w:rsidP="00B660D8">
            <w:pPr>
              <w:pStyle w:val="1rove"/>
              <w:numPr>
                <w:ilvl w:val="0"/>
                <w:numId w:val="0"/>
              </w:numPr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C95C9E" w:rsidRDefault="00C95C9E" w:rsidP="00B660D8">
            <w:pPr>
              <w:pStyle w:val="1rove"/>
              <w:numPr>
                <w:ilvl w:val="0"/>
                <w:numId w:val="0"/>
              </w:numPr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C95C9E" w:rsidRPr="00000B41" w:rsidRDefault="00C95C9E" w:rsidP="00B660D8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</w:t>
            </w:r>
            <w:r w:rsidRPr="00000B41">
              <w:rPr>
                <w:rFonts w:ascii="Tahoma" w:hAnsi="Tahoma" w:cs="Tahoma"/>
              </w:rPr>
              <w:t xml:space="preserve">ádost Českého hydrometeorologického ústavu ze dne </w:t>
            </w:r>
            <w:r>
              <w:rPr>
                <w:rFonts w:ascii="Tahoma" w:hAnsi="Tahoma" w:cs="Tahoma"/>
              </w:rPr>
              <w:t>30</w:t>
            </w:r>
            <w:r w:rsidRPr="00000B41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 </w:t>
            </w:r>
            <w:r w:rsidRPr="00000B41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 </w:t>
            </w:r>
            <w:r w:rsidRPr="00000B41">
              <w:rPr>
                <w:rFonts w:ascii="Tahoma" w:hAnsi="Tahoma" w:cs="Tahoma"/>
              </w:rPr>
              <w:t>201</w:t>
            </w:r>
            <w:r>
              <w:rPr>
                <w:rFonts w:ascii="Tahoma" w:hAnsi="Tahoma" w:cs="Tahoma"/>
              </w:rPr>
              <w:t>9</w:t>
            </w:r>
            <w:r w:rsidRPr="00000B4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ve věci </w:t>
            </w:r>
            <w:r w:rsidRPr="00000B41">
              <w:rPr>
                <w:rFonts w:ascii="Tahoma" w:hAnsi="Tahoma" w:cs="Tahoma"/>
              </w:rPr>
              <w:t>poskytnutí dotace 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měření znečištění ovzduší</w:t>
            </w:r>
            <w:r>
              <w:rPr>
                <w:rFonts w:ascii="Tahoma" w:hAnsi="Tahoma" w:cs="Tahoma"/>
              </w:rPr>
              <w:t xml:space="preserve"> </w:t>
            </w:r>
            <w:r w:rsidRPr="00DA6CC8">
              <w:rPr>
                <w:rFonts w:ascii="Tahoma" w:hAnsi="Tahoma" w:cs="Tahoma"/>
              </w:rPr>
              <w:t>vzorkovači 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 xml:space="preserve">dvou vybraných lokalitách </w:t>
            </w:r>
            <w:r>
              <w:rPr>
                <w:rFonts w:ascii="Tahoma" w:hAnsi="Tahoma" w:cs="Tahoma"/>
              </w:rPr>
              <w:t xml:space="preserve">v Moravskoslezském kraji </w:t>
            </w:r>
            <w:r w:rsidRPr="00DA6CC8">
              <w:rPr>
                <w:rFonts w:ascii="Tahoma" w:hAnsi="Tahoma" w:cs="Tahoma"/>
              </w:rPr>
              <w:t>v roce 201</w:t>
            </w:r>
            <w:r>
              <w:rPr>
                <w:rFonts w:ascii="Tahoma" w:hAnsi="Tahoma" w:cs="Tahoma"/>
              </w:rPr>
              <w:t>9</w:t>
            </w:r>
            <w:r w:rsidRPr="00DA6CC8">
              <w:rPr>
                <w:rFonts w:ascii="Tahoma" w:hAnsi="Tahoma" w:cs="Tahoma"/>
              </w:rPr>
              <w:t xml:space="preserve"> dle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1 předloženého materiálu</w:t>
            </w:r>
          </w:p>
        </w:tc>
      </w:tr>
    </w:tbl>
    <w:p w:rsidR="00C95C9E" w:rsidRDefault="00C95C9E" w:rsidP="00C95C9E">
      <w:pPr>
        <w:spacing w:line="280" w:lineRule="exact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C95C9E" w:rsidTr="00B660D8">
        <w:tc>
          <w:tcPr>
            <w:tcW w:w="496" w:type="dxa"/>
            <w:shd w:val="clear" w:color="auto" w:fill="auto"/>
          </w:tcPr>
          <w:p w:rsidR="00C95C9E" w:rsidRDefault="00C95C9E" w:rsidP="00B660D8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  <w:shd w:val="clear" w:color="auto" w:fill="auto"/>
          </w:tcPr>
          <w:p w:rsidR="00C95C9E" w:rsidRDefault="00C95C9E" w:rsidP="00B660D8">
            <w:pPr>
              <w:rPr>
                <w:rFonts w:ascii="Tahoma" w:hAnsi="Tahoma" w:cs="Tahoma"/>
              </w:rPr>
            </w:pPr>
          </w:p>
        </w:tc>
      </w:tr>
      <w:tr w:rsidR="00C95C9E" w:rsidRPr="008955E5" w:rsidTr="00B660D8">
        <w:tc>
          <w:tcPr>
            <w:tcW w:w="496" w:type="dxa"/>
            <w:shd w:val="clear" w:color="auto" w:fill="auto"/>
          </w:tcPr>
          <w:p w:rsidR="00C95C9E" w:rsidRPr="008955E5" w:rsidRDefault="00C95C9E" w:rsidP="00B660D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8955E5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  <w:shd w:val="clear" w:color="auto" w:fill="auto"/>
          </w:tcPr>
          <w:p w:rsidR="00C95C9E" w:rsidRPr="008955E5" w:rsidRDefault="00C95C9E" w:rsidP="00B660D8">
            <w:pPr>
              <w:pStyle w:val="1rove"/>
              <w:numPr>
                <w:ilvl w:val="0"/>
                <w:numId w:val="0"/>
              </w:numPr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C95C9E" w:rsidRPr="008955E5" w:rsidRDefault="00C95C9E" w:rsidP="00B660D8">
            <w:pPr>
              <w:pStyle w:val="1rove"/>
              <w:numPr>
                <w:ilvl w:val="0"/>
                <w:numId w:val="0"/>
              </w:numPr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C95C9E" w:rsidRPr="008955E5" w:rsidRDefault="00C95C9E" w:rsidP="00B660D8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zastupitelstvu kraje</w:t>
            </w:r>
          </w:p>
          <w:p w:rsidR="00C95C9E" w:rsidRPr="008955E5" w:rsidRDefault="00C95C9E" w:rsidP="00B660D8">
            <w:pPr>
              <w:pStyle w:val="1rove"/>
              <w:numPr>
                <w:ilvl w:val="0"/>
                <w:numId w:val="0"/>
              </w:numPr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  <w:szCs w:val="24"/>
              </w:rPr>
              <w:t>rozhodnout</w:t>
            </w:r>
            <w:r w:rsidRPr="008F4B2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</w:t>
            </w:r>
            <w:r>
              <w:rPr>
                <w:rFonts w:ascii="Tahoma" w:hAnsi="Tahoma" w:cs="Tahoma"/>
                <w:sz w:val="24"/>
                <w:szCs w:val="24"/>
              </w:rPr>
              <w:t>ne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investiční dotaci z rozpočtu kraje </w:t>
            </w:r>
            <w:r>
              <w:rPr>
                <w:rFonts w:ascii="Tahoma" w:hAnsi="Tahoma" w:cs="Tahoma"/>
                <w:sz w:val="24"/>
                <w:szCs w:val="24"/>
              </w:rPr>
              <w:t xml:space="preserve">státní příspěvkové organizaci </w:t>
            </w:r>
            <w:r w:rsidRPr="008955E5">
              <w:rPr>
                <w:rFonts w:ascii="Tahoma" w:hAnsi="Tahoma" w:cs="Tahoma"/>
                <w:sz w:val="24"/>
                <w:szCs w:val="24"/>
              </w:rPr>
              <w:t>Česk</w:t>
            </w:r>
            <w:r>
              <w:rPr>
                <w:rFonts w:ascii="Tahoma" w:hAnsi="Tahoma" w:cs="Tahoma"/>
                <w:sz w:val="24"/>
                <w:szCs w:val="24"/>
              </w:rPr>
              <w:t>ý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hydrometeorologick</w:t>
            </w:r>
            <w:r>
              <w:rPr>
                <w:rFonts w:ascii="Tahoma" w:hAnsi="Tahoma" w:cs="Tahoma"/>
                <w:sz w:val="24"/>
                <w:szCs w:val="24"/>
              </w:rPr>
              <w:t>ý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ústav, IČ 00020699, na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měření znečištění ovzduší vzorkovači na</w:t>
            </w:r>
            <w:r>
              <w:rPr>
                <w:rFonts w:ascii="Tahoma" w:hAnsi="Tahoma" w:cs="Tahoma"/>
                <w:sz w:val="24"/>
                <w:szCs w:val="24"/>
              </w:rPr>
              <w:t> dvou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vybraných lokalitách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v</w:t>
            </w:r>
            <w:r>
              <w:rPr>
                <w:rFonts w:ascii="Tahoma" w:hAnsi="Tahoma" w:cs="Tahoma"/>
                <w:sz w:val="24"/>
                <w:szCs w:val="24"/>
              </w:rPr>
              <w:t xml:space="preserve"> Moravskoslezském kraji v </w:t>
            </w:r>
            <w:r w:rsidRPr="008955E5">
              <w:rPr>
                <w:rFonts w:ascii="Tahoma" w:hAnsi="Tahoma" w:cs="Tahoma"/>
                <w:sz w:val="24"/>
                <w:szCs w:val="24"/>
              </w:rPr>
              <w:t>roce 201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> výši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1.000.000 Kč a o tom, že tato dotace bude použita na úhradu uznatelných nákladů vzniklých ode dne 1. 1. 201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do dne 31. 12. 201</w:t>
            </w:r>
            <w:r>
              <w:rPr>
                <w:rFonts w:ascii="Tahoma" w:hAnsi="Tahoma" w:cs="Tahoma"/>
                <w:sz w:val="24"/>
                <w:szCs w:val="24"/>
              </w:rPr>
              <w:t>9 a uhrazených do dne 10. 1. 2020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včetně, a s tímto subjektem uzavřít smlouvu o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poskytnutí dotace dle přílohy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č.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2 předloženého materiálu</w:t>
            </w:r>
          </w:p>
        </w:tc>
      </w:tr>
    </w:tbl>
    <w:p w:rsidR="00E45181" w:rsidRDefault="00E45181" w:rsidP="00E45181"/>
    <w:p w:rsidR="00C95C9E" w:rsidRDefault="00C95C9E" w:rsidP="00E45181"/>
    <w:p w:rsidR="00B74080" w:rsidRDefault="00B74080" w:rsidP="00B7408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Kateřina Mikšovičová,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BD6F4C" w:rsidRDefault="005563C4" w:rsidP="005563C4">
      <w:pPr>
        <w:spacing w:line="280" w:lineRule="exact"/>
        <w:jc w:val="both"/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  <w:bookmarkStart w:id="0" w:name="_GoBack"/>
      <w:bookmarkEnd w:id="0"/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C6208"/>
    <w:rsid w:val="001F5142"/>
    <w:rsid w:val="00234235"/>
    <w:rsid w:val="00487341"/>
    <w:rsid w:val="004A4DD3"/>
    <w:rsid w:val="00531D16"/>
    <w:rsid w:val="005563C4"/>
    <w:rsid w:val="006D2601"/>
    <w:rsid w:val="00850267"/>
    <w:rsid w:val="00AF7136"/>
    <w:rsid w:val="00B74080"/>
    <w:rsid w:val="00B74617"/>
    <w:rsid w:val="00BA3559"/>
    <w:rsid w:val="00BB387A"/>
    <w:rsid w:val="00BD6F4C"/>
    <w:rsid w:val="00C95C9E"/>
    <w:rsid w:val="00CC5F9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C95C9E"/>
    <w:pPr>
      <w:numPr>
        <w:numId w:val="2"/>
      </w:numPr>
      <w:suppressAutoHyphens/>
      <w:overflowPunct w:val="0"/>
      <w:autoSpaceDE w:val="0"/>
      <w:spacing w:after="24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14</cp:revision>
  <dcterms:created xsi:type="dcterms:W3CDTF">2018-11-13T06:09:00Z</dcterms:created>
  <dcterms:modified xsi:type="dcterms:W3CDTF">2019-02-13T07:46:00Z</dcterms:modified>
</cp:coreProperties>
</file>