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A7" w:rsidRPr="00960EA7" w:rsidRDefault="00960EA7" w:rsidP="00960EA7">
      <w:pPr>
        <w:pStyle w:val="Standardnte"/>
        <w:jc w:val="center"/>
        <w:rPr>
          <w:b/>
          <w:iCs/>
          <w:color w:val="auto"/>
          <w:sz w:val="28"/>
          <w:u w:val="single"/>
        </w:rPr>
      </w:pPr>
      <w:r w:rsidRPr="00960EA7">
        <w:rPr>
          <w:b/>
          <w:iCs/>
          <w:color w:val="auto"/>
          <w:sz w:val="28"/>
          <w:u w:val="single"/>
        </w:rPr>
        <w:t>Smlouva</w:t>
      </w:r>
    </w:p>
    <w:p w:rsidR="00960EA7" w:rsidRDefault="00960EA7" w:rsidP="00960EA7">
      <w:pPr>
        <w:pStyle w:val="Standardnte"/>
        <w:jc w:val="center"/>
        <w:rPr>
          <w:b/>
          <w:iCs/>
          <w:color w:val="auto"/>
          <w:sz w:val="28"/>
          <w:u w:val="single"/>
        </w:rPr>
      </w:pPr>
      <w:r w:rsidRPr="00960EA7">
        <w:rPr>
          <w:b/>
          <w:iCs/>
          <w:color w:val="auto"/>
          <w:sz w:val="28"/>
          <w:u w:val="single"/>
        </w:rPr>
        <w:t xml:space="preserve">o </w:t>
      </w:r>
      <w:r w:rsidR="00E45D5D">
        <w:rPr>
          <w:b/>
          <w:iCs/>
          <w:color w:val="auto"/>
          <w:sz w:val="28"/>
          <w:u w:val="single"/>
        </w:rPr>
        <w:t>finanční spoluúčasti na organizaci</w:t>
      </w:r>
      <w:r w:rsidRPr="00960EA7">
        <w:rPr>
          <w:b/>
          <w:iCs/>
          <w:color w:val="auto"/>
          <w:sz w:val="28"/>
          <w:u w:val="single"/>
        </w:rPr>
        <w:t xml:space="preserve"> H</w:t>
      </w:r>
      <w:r w:rsidR="00E45D5D">
        <w:rPr>
          <w:b/>
          <w:iCs/>
          <w:color w:val="auto"/>
          <w:sz w:val="28"/>
          <w:u w:val="single"/>
        </w:rPr>
        <w:t>e</w:t>
      </w:r>
      <w:r w:rsidRPr="00960EA7">
        <w:rPr>
          <w:b/>
          <w:iCs/>
          <w:color w:val="auto"/>
          <w:sz w:val="28"/>
          <w:u w:val="single"/>
        </w:rPr>
        <w:t>r IX. letní olympiády dětí a mládeže ČR 2019 v Libereckém kraji</w:t>
      </w:r>
    </w:p>
    <w:p w:rsidR="00967660" w:rsidRPr="00B50109" w:rsidRDefault="00967660" w:rsidP="00967660">
      <w:pPr>
        <w:pStyle w:val="Standardnte"/>
        <w:jc w:val="center"/>
        <w:rPr>
          <w:iCs/>
          <w:color w:val="auto"/>
        </w:rPr>
      </w:pPr>
      <w:r w:rsidRPr="00B50109">
        <w:rPr>
          <w:iCs/>
          <w:color w:val="auto"/>
        </w:rPr>
        <w:t>evidenční číslo pro Liberecký kraje OLP/</w:t>
      </w:r>
      <w:r w:rsidR="007307F6">
        <w:rPr>
          <w:iCs/>
          <w:color w:val="auto"/>
        </w:rPr>
        <w:t>83</w:t>
      </w:r>
      <w:r w:rsidRPr="00B50109">
        <w:rPr>
          <w:iCs/>
          <w:color w:val="auto"/>
        </w:rPr>
        <w:t>/20</w:t>
      </w:r>
      <w:r w:rsidR="007307F6">
        <w:rPr>
          <w:iCs/>
          <w:color w:val="auto"/>
        </w:rPr>
        <w:t>19</w:t>
      </w:r>
    </w:p>
    <w:p w:rsidR="00967660" w:rsidRDefault="00967660" w:rsidP="00967660">
      <w:pPr>
        <w:pStyle w:val="Standardnte"/>
        <w:jc w:val="center"/>
        <w:rPr>
          <w:b/>
          <w:iCs/>
          <w:color w:val="auto"/>
        </w:rPr>
      </w:pPr>
      <w:r w:rsidRPr="00F62DD5">
        <w:rPr>
          <w:iCs/>
          <w:color w:val="auto"/>
        </w:rPr>
        <w:t xml:space="preserve">evidenční číslo pro </w:t>
      </w:r>
      <w:r w:rsidR="00655629">
        <w:rPr>
          <w:iCs/>
          <w:color w:val="auto"/>
        </w:rPr>
        <w:t>Moravskoslezský kraj .</w:t>
      </w:r>
      <w:r w:rsidRPr="00B50109">
        <w:rPr>
          <w:iCs/>
          <w:color w:val="auto"/>
        </w:rPr>
        <w:t>....................</w:t>
      </w:r>
    </w:p>
    <w:p w:rsidR="00CC23FA" w:rsidRDefault="00CC23FA" w:rsidP="00960EA7">
      <w:pPr>
        <w:pStyle w:val="Standardnte"/>
        <w:jc w:val="center"/>
        <w:rPr>
          <w:b/>
          <w:iCs/>
          <w:color w:val="auto"/>
        </w:rPr>
      </w:pPr>
    </w:p>
    <w:p w:rsidR="00960EA7" w:rsidRDefault="00960EA7" w:rsidP="00215E07">
      <w:pPr>
        <w:pStyle w:val="Standardnte"/>
        <w:spacing w:line="360" w:lineRule="exact"/>
        <w:rPr>
          <w:iCs/>
          <w:color w:val="auto"/>
        </w:rPr>
      </w:pPr>
      <w:r w:rsidRPr="00960EA7">
        <w:rPr>
          <w:iCs/>
          <w:color w:val="auto"/>
        </w:rPr>
        <w:t xml:space="preserve">uzavřená podle § </w:t>
      </w:r>
      <w:r>
        <w:rPr>
          <w:iCs/>
          <w:color w:val="auto"/>
        </w:rPr>
        <w:t>1746</w:t>
      </w:r>
      <w:r w:rsidRPr="00960EA7">
        <w:rPr>
          <w:iCs/>
          <w:color w:val="auto"/>
        </w:rPr>
        <w:t xml:space="preserve"> </w:t>
      </w:r>
      <w:r w:rsidRPr="002957AE">
        <w:t>odst. 2</w:t>
      </w:r>
      <w:r>
        <w:t xml:space="preserve"> </w:t>
      </w:r>
      <w:r w:rsidRPr="00960EA7">
        <w:rPr>
          <w:iCs/>
          <w:color w:val="auto"/>
        </w:rPr>
        <w:t>zákona č. 89/2012 Sb., občanský zákoník, ve znění pozdějších právních předpisů, mezi těmito smluvními stranami:</w:t>
      </w:r>
    </w:p>
    <w:p w:rsidR="00AC7B52" w:rsidRDefault="00AC7B52" w:rsidP="00960EA7">
      <w:pPr>
        <w:pStyle w:val="Standardnte"/>
        <w:rPr>
          <w:iCs/>
          <w:color w:val="auto"/>
        </w:rPr>
      </w:pPr>
    </w:p>
    <w:p w:rsidR="00AC7B52" w:rsidRPr="00960EA7" w:rsidRDefault="00AC7B52" w:rsidP="00960EA7">
      <w:pPr>
        <w:pStyle w:val="Standardnte"/>
        <w:rPr>
          <w:iCs/>
          <w:color w:val="auto"/>
        </w:rPr>
      </w:pPr>
    </w:p>
    <w:p w:rsidR="00960EA7" w:rsidRPr="002957AE" w:rsidRDefault="00960EA7" w:rsidP="0054560B">
      <w:pPr>
        <w:pStyle w:val="Standardnte"/>
        <w:jc w:val="both"/>
        <w:rPr>
          <w:iCs/>
          <w:color w:val="auto"/>
        </w:rPr>
      </w:pPr>
      <w:r w:rsidRPr="002957AE">
        <w:rPr>
          <w:b/>
          <w:bCs/>
          <w:iCs/>
          <w:color w:val="auto"/>
        </w:rPr>
        <w:t>Liberecký kraj</w:t>
      </w:r>
    </w:p>
    <w:tbl>
      <w:tblPr>
        <w:tblStyle w:val="Mkatabulky"/>
        <w:tblW w:w="0" w:type="auto"/>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35"/>
        <w:gridCol w:w="6977"/>
      </w:tblGrid>
      <w:tr w:rsidR="004551A3" w:rsidTr="00C60D0C">
        <w:tc>
          <w:tcPr>
            <w:tcW w:w="2235" w:type="dxa"/>
            <w:tcBorders>
              <w:top w:val="nil"/>
            </w:tcBorders>
          </w:tcPr>
          <w:p w:rsidR="004551A3" w:rsidRDefault="004551A3" w:rsidP="00C60D0C">
            <w:pPr>
              <w:pStyle w:val="Standardnte"/>
              <w:tabs>
                <w:tab w:val="right" w:pos="9072"/>
                <w:tab w:val="left" w:pos="9204"/>
              </w:tabs>
              <w:spacing w:before="120"/>
              <w:jc w:val="both"/>
              <w:rPr>
                <w:iCs/>
                <w:color w:val="auto"/>
              </w:rPr>
            </w:pPr>
            <w:r w:rsidRPr="002957AE">
              <w:rPr>
                <w:iCs/>
                <w:color w:val="auto"/>
              </w:rPr>
              <w:t>se sídlem na adrese</w:t>
            </w:r>
            <w:r>
              <w:rPr>
                <w:iCs/>
                <w:color w:val="auto"/>
              </w:rPr>
              <w:t>:</w:t>
            </w:r>
          </w:p>
        </w:tc>
        <w:tc>
          <w:tcPr>
            <w:tcW w:w="6977" w:type="dxa"/>
            <w:tcBorders>
              <w:top w:val="nil"/>
            </w:tcBorders>
          </w:tcPr>
          <w:p w:rsidR="004551A3" w:rsidRPr="00C60D0C" w:rsidRDefault="004551A3" w:rsidP="00C60D0C">
            <w:pPr>
              <w:pStyle w:val="Standardnte"/>
              <w:tabs>
                <w:tab w:val="right" w:pos="9072"/>
                <w:tab w:val="left" w:pos="9204"/>
              </w:tabs>
              <w:spacing w:before="120"/>
              <w:jc w:val="both"/>
              <w:rPr>
                <w:b/>
                <w:iCs/>
                <w:color w:val="auto"/>
              </w:rPr>
            </w:pPr>
            <w:r w:rsidRPr="00C60D0C">
              <w:rPr>
                <w:b/>
                <w:iCs/>
                <w:color w:val="auto"/>
              </w:rPr>
              <w:t>U Jezu 642/2a, Liberec, PSČ: 460 01</w:t>
            </w:r>
          </w:p>
        </w:tc>
      </w:tr>
      <w:tr w:rsidR="004551A3" w:rsidTr="00C60D0C">
        <w:tc>
          <w:tcPr>
            <w:tcW w:w="2235" w:type="dxa"/>
          </w:tcPr>
          <w:p w:rsidR="004551A3" w:rsidRDefault="004551A3" w:rsidP="00C60D0C">
            <w:pPr>
              <w:pStyle w:val="Standardnte"/>
              <w:tabs>
                <w:tab w:val="center" w:pos="4536"/>
                <w:tab w:val="right" w:pos="9072"/>
                <w:tab w:val="left" w:pos="9204"/>
              </w:tabs>
              <w:spacing w:before="120"/>
              <w:jc w:val="both"/>
              <w:rPr>
                <w:iCs/>
                <w:color w:val="auto"/>
              </w:rPr>
            </w:pPr>
            <w:r w:rsidRPr="002957AE">
              <w:rPr>
                <w:iCs/>
                <w:color w:val="auto"/>
              </w:rPr>
              <w:t xml:space="preserve">IČO: </w:t>
            </w:r>
          </w:p>
        </w:tc>
        <w:tc>
          <w:tcPr>
            <w:tcW w:w="6977" w:type="dxa"/>
          </w:tcPr>
          <w:p w:rsidR="004551A3" w:rsidRPr="00C60D0C" w:rsidRDefault="004551A3" w:rsidP="00C60D0C">
            <w:pPr>
              <w:pStyle w:val="Standardnte"/>
              <w:tabs>
                <w:tab w:val="right" w:pos="9072"/>
                <w:tab w:val="left" w:pos="9204"/>
              </w:tabs>
              <w:spacing w:before="120"/>
              <w:jc w:val="both"/>
              <w:rPr>
                <w:b/>
                <w:iCs/>
                <w:color w:val="auto"/>
              </w:rPr>
            </w:pPr>
            <w:r w:rsidRPr="00C60D0C">
              <w:rPr>
                <w:b/>
                <w:iCs/>
                <w:color w:val="auto"/>
              </w:rPr>
              <w:t>70891508</w:t>
            </w:r>
          </w:p>
        </w:tc>
      </w:tr>
      <w:tr w:rsidR="004551A3" w:rsidTr="00C60D0C">
        <w:tc>
          <w:tcPr>
            <w:tcW w:w="2235" w:type="dxa"/>
          </w:tcPr>
          <w:p w:rsidR="004551A3" w:rsidRDefault="004551A3" w:rsidP="00C60D0C">
            <w:pPr>
              <w:pStyle w:val="Standardnte"/>
              <w:tabs>
                <w:tab w:val="right" w:pos="9072"/>
                <w:tab w:val="left" w:pos="9204"/>
              </w:tabs>
              <w:spacing w:before="120"/>
              <w:jc w:val="both"/>
              <w:rPr>
                <w:iCs/>
                <w:color w:val="auto"/>
              </w:rPr>
            </w:pPr>
            <w:r w:rsidRPr="002957AE">
              <w:rPr>
                <w:iCs/>
                <w:color w:val="auto"/>
              </w:rPr>
              <w:t>DIČ:</w:t>
            </w:r>
          </w:p>
        </w:tc>
        <w:tc>
          <w:tcPr>
            <w:tcW w:w="6977" w:type="dxa"/>
          </w:tcPr>
          <w:p w:rsidR="004551A3" w:rsidRPr="00C60D0C" w:rsidRDefault="004551A3" w:rsidP="00C60D0C">
            <w:pPr>
              <w:pStyle w:val="Standardnte"/>
              <w:tabs>
                <w:tab w:val="center" w:pos="4536"/>
                <w:tab w:val="right" w:pos="9072"/>
                <w:tab w:val="left" w:pos="9204"/>
              </w:tabs>
              <w:spacing w:before="120"/>
              <w:jc w:val="both"/>
              <w:rPr>
                <w:b/>
                <w:iCs/>
                <w:color w:val="auto"/>
              </w:rPr>
            </w:pPr>
            <w:r w:rsidRPr="00C60D0C">
              <w:rPr>
                <w:b/>
                <w:iCs/>
                <w:color w:val="auto"/>
              </w:rPr>
              <w:t>CZ70891508</w:t>
            </w:r>
          </w:p>
        </w:tc>
      </w:tr>
      <w:tr w:rsidR="004551A3" w:rsidTr="00C60D0C">
        <w:tc>
          <w:tcPr>
            <w:tcW w:w="2235" w:type="dxa"/>
          </w:tcPr>
          <w:p w:rsidR="004551A3" w:rsidRDefault="004551A3" w:rsidP="00C60D0C">
            <w:pPr>
              <w:pStyle w:val="Standardnte"/>
              <w:tabs>
                <w:tab w:val="right" w:pos="9072"/>
                <w:tab w:val="left" w:pos="9204"/>
              </w:tabs>
              <w:spacing w:before="120"/>
              <w:jc w:val="both"/>
              <w:rPr>
                <w:iCs/>
                <w:color w:val="auto"/>
              </w:rPr>
            </w:pPr>
            <w:r w:rsidRPr="002957AE">
              <w:rPr>
                <w:iCs/>
                <w:color w:val="auto"/>
              </w:rPr>
              <w:t xml:space="preserve">zastoupený: </w:t>
            </w:r>
          </w:p>
        </w:tc>
        <w:tc>
          <w:tcPr>
            <w:tcW w:w="6977" w:type="dxa"/>
          </w:tcPr>
          <w:p w:rsidR="004551A3" w:rsidRPr="00C60D0C" w:rsidRDefault="004551A3" w:rsidP="00C60D0C">
            <w:pPr>
              <w:pStyle w:val="Standardnte"/>
              <w:tabs>
                <w:tab w:val="left" w:pos="1440"/>
                <w:tab w:val="center" w:pos="4536"/>
                <w:tab w:val="right" w:pos="9072"/>
                <w:tab w:val="left" w:pos="9204"/>
              </w:tabs>
              <w:spacing w:before="120"/>
              <w:jc w:val="both"/>
              <w:rPr>
                <w:b/>
                <w:iCs/>
                <w:color w:val="auto"/>
              </w:rPr>
            </w:pPr>
            <w:r w:rsidRPr="00C60D0C">
              <w:rPr>
                <w:b/>
                <w:iCs/>
                <w:color w:val="auto"/>
              </w:rPr>
              <w:t xml:space="preserve">Martinem Půtou, hejtmanem, </w:t>
            </w:r>
          </w:p>
        </w:tc>
      </w:tr>
      <w:tr w:rsidR="004551A3" w:rsidTr="00C60D0C">
        <w:tc>
          <w:tcPr>
            <w:tcW w:w="2235" w:type="dxa"/>
          </w:tcPr>
          <w:p w:rsidR="004551A3" w:rsidRPr="002957AE" w:rsidRDefault="004551A3" w:rsidP="00C60D0C">
            <w:pPr>
              <w:pStyle w:val="Standardnte"/>
              <w:tabs>
                <w:tab w:val="right" w:pos="9072"/>
                <w:tab w:val="left" w:pos="9204"/>
              </w:tabs>
              <w:spacing w:before="120"/>
              <w:jc w:val="both"/>
              <w:rPr>
                <w:iCs/>
                <w:color w:val="auto"/>
              </w:rPr>
            </w:pPr>
          </w:p>
        </w:tc>
        <w:tc>
          <w:tcPr>
            <w:tcW w:w="6977" w:type="dxa"/>
          </w:tcPr>
          <w:p w:rsidR="004551A3" w:rsidRPr="00C60D0C" w:rsidRDefault="004551A3" w:rsidP="00C60D0C">
            <w:pPr>
              <w:pStyle w:val="Standardnte"/>
              <w:tabs>
                <w:tab w:val="center" w:pos="4536"/>
                <w:tab w:val="right" w:pos="9072"/>
                <w:tab w:val="left" w:pos="9204"/>
              </w:tabs>
              <w:spacing w:before="120"/>
              <w:jc w:val="both"/>
              <w:rPr>
                <w:b/>
                <w:iCs/>
                <w:color w:val="auto"/>
              </w:rPr>
            </w:pPr>
            <w:r w:rsidRPr="00C60D0C">
              <w:rPr>
                <w:b/>
                <w:iCs/>
                <w:color w:val="auto"/>
              </w:rPr>
              <w:t>na základě plné moci: Petrem Tulpou, náměstkem hejtmana</w:t>
            </w:r>
          </w:p>
        </w:tc>
      </w:tr>
      <w:tr w:rsidR="004551A3" w:rsidTr="00C60D0C">
        <w:tc>
          <w:tcPr>
            <w:tcW w:w="2235" w:type="dxa"/>
          </w:tcPr>
          <w:p w:rsidR="004551A3" w:rsidRDefault="004551A3" w:rsidP="00C60D0C">
            <w:pPr>
              <w:pStyle w:val="Standardnte"/>
              <w:tabs>
                <w:tab w:val="right" w:pos="9072"/>
                <w:tab w:val="left" w:pos="9204"/>
              </w:tabs>
              <w:spacing w:before="120"/>
              <w:jc w:val="both"/>
              <w:rPr>
                <w:iCs/>
                <w:color w:val="auto"/>
              </w:rPr>
            </w:pPr>
            <w:r w:rsidRPr="002957AE">
              <w:rPr>
                <w:iCs/>
                <w:color w:val="auto"/>
              </w:rPr>
              <w:t>číslo účtu:</w:t>
            </w:r>
          </w:p>
        </w:tc>
        <w:tc>
          <w:tcPr>
            <w:tcW w:w="6977" w:type="dxa"/>
          </w:tcPr>
          <w:p w:rsidR="004551A3" w:rsidRPr="00C60D0C" w:rsidRDefault="004551A3" w:rsidP="00C60D0C">
            <w:pPr>
              <w:pStyle w:val="Standardnte"/>
              <w:tabs>
                <w:tab w:val="center" w:pos="4536"/>
                <w:tab w:val="right" w:pos="9072"/>
                <w:tab w:val="left" w:pos="9204"/>
              </w:tabs>
              <w:spacing w:before="120"/>
              <w:jc w:val="both"/>
              <w:rPr>
                <w:b/>
                <w:iCs/>
                <w:color w:val="auto"/>
              </w:rPr>
            </w:pPr>
            <w:r w:rsidRPr="00C60D0C">
              <w:rPr>
                <w:b/>
                <w:iCs/>
                <w:color w:val="auto"/>
              </w:rPr>
              <w:t>19-7964200287/0100</w:t>
            </w:r>
          </w:p>
        </w:tc>
      </w:tr>
    </w:tbl>
    <w:p w:rsidR="00274328" w:rsidRDefault="00274328" w:rsidP="00CA3250">
      <w:pPr>
        <w:pStyle w:val="Standardnte"/>
        <w:tabs>
          <w:tab w:val="left" w:pos="1440"/>
          <w:tab w:val="center" w:pos="4536"/>
          <w:tab w:val="right" w:pos="9072"/>
          <w:tab w:val="left" w:pos="9204"/>
        </w:tabs>
        <w:spacing w:before="120" w:after="120"/>
        <w:jc w:val="both"/>
        <w:rPr>
          <w:iCs/>
          <w:color w:val="auto"/>
        </w:rPr>
      </w:pPr>
      <w:r>
        <w:rPr>
          <w:iCs/>
          <w:color w:val="auto"/>
        </w:rPr>
        <w:t>dále jen „</w:t>
      </w:r>
      <w:r w:rsidRPr="00274328">
        <w:rPr>
          <w:b/>
          <w:iCs/>
          <w:color w:val="auto"/>
        </w:rPr>
        <w:t>Liberecký kraj</w:t>
      </w:r>
      <w:r>
        <w:rPr>
          <w:b/>
          <w:iCs/>
          <w:color w:val="auto"/>
        </w:rPr>
        <w:t>“</w:t>
      </w:r>
    </w:p>
    <w:p w:rsidR="003A2ADC" w:rsidRPr="002957AE" w:rsidRDefault="003A2ADC" w:rsidP="006905C6">
      <w:pPr>
        <w:pStyle w:val="Standardnte"/>
        <w:tabs>
          <w:tab w:val="left" w:pos="1440"/>
          <w:tab w:val="center" w:pos="4536"/>
          <w:tab w:val="right" w:pos="9072"/>
          <w:tab w:val="left" w:pos="9204"/>
        </w:tabs>
        <w:spacing w:before="240" w:after="240"/>
        <w:jc w:val="both"/>
        <w:rPr>
          <w:iCs/>
          <w:color w:val="auto"/>
        </w:rPr>
      </w:pPr>
      <w:r>
        <w:rPr>
          <w:iCs/>
          <w:color w:val="auto"/>
        </w:rPr>
        <w:t>a</w:t>
      </w:r>
    </w:p>
    <w:p w:rsidR="004551A3" w:rsidRDefault="00655629" w:rsidP="004551A3">
      <w:pPr>
        <w:pStyle w:val="Standardnte"/>
        <w:tabs>
          <w:tab w:val="center" w:pos="4536"/>
          <w:tab w:val="right" w:pos="9072"/>
          <w:tab w:val="left" w:pos="9204"/>
        </w:tabs>
        <w:jc w:val="both"/>
        <w:rPr>
          <w:b/>
          <w:iCs/>
          <w:color w:val="auto"/>
        </w:rPr>
      </w:pPr>
      <w:r>
        <w:rPr>
          <w:b/>
          <w:iCs/>
          <w:color w:val="auto"/>
        </w:rPr>
        <w:t xml:space="preserve">Moravskoslezský </w:t>
      </w:r>
      <w:r w:rsidR="00860744">
        <w:rPr>
          <w:b/>
          <w:iCs/>
          <w:color w:val="auto"/>
        </w:rPr>
        <w:t>k</w:t>
      </w:r>
      <w:r w:rsidR="00960EA7" w:rsidRPr="004551A3">
        <w:rPr>
          <w:b/>
          <w:iCs/>
          <w:color w:val="auto"/>
        </w:rPr>
        <w:t>raj</w:t>
      </w:r>
    </w:p>
    <w:tbl>
      <w:tblPr>
        <w:tblStyle w:val="Mkatabulky"/>
        <w:tblW w:w="0" w:type="auto"/>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2235"/>
        <w:gridCol w:w="6977"/>
      </w:tblGrid>
      <w:tr w:rsidR="00C60D0C" w:rsidTr="000D5D5E">
        <w:tc>
          <w:tcPr>
            <w:tcW w:w="2235" w:type="dxa"/>
            <w:tcBorders>
              <w:top w:val="nil"/>
            </w:tcBorders>
          </w:tcPr>
          <w:p w:rsidR="00C60D0C" w:rsidRDefault="00C60D0C" w:rsidP="000D5D5E">
            <w:pPr>
              <w:pStyle w:val="Standardnte"/>
              <w:tabs>
                <w:tab w:val="right" w:pos="9072"/>
                <w:tab w:val="left" w:pos="9204"/>
              </w:tabs>
              <w:spacing w:before="120"/>
              <w:jc w:val="both"/>
              <w:rPr>
                <w:iCs/>
                <w:color w:val="auto"/>
              </w:rPr>
            </w:pPr>
            <w:r w:rsidRPr="002957AE">
              <w:rPr>
                <w:iCs/>
                <w:color w:val="auto"/>
              </w:rPr>
              <w:t>se sídlem na adrese</w:t>
            </w:r>
            <w:r>
              <w:rPr>
                <w:iCs/>
                <w:color w:val="auto"/>
              </w:rPr>
              <w:t>:</w:t>
            </w:r>
          </w:p>
        </w:tc>
        <w:tc>
          <w:tcPr>
            <w:tcW w:w="6977" w:type="dxa"/>
            <w:tcBorders>
              <w:top w:val="nil"/>
            </w:tcBorders>
          </w:tcPr>
          <w:p w:rsidR="00C60D0C" w:rsidRPr="00C51429" w:rsidRDefault="003E1644" w:rsidP="000D5D5E">
            <w:pPr>
              <w:pStyle w:val="Standardnte"/>
              <w:tabs>
                <w:tab w:val="right" w:pos="9072"/>
                <w:tab w:val="left" w:pos="9204"/>
              </w:tabs>
              <w:spacing w:before="120"/>
              <w:jc w:val="both"/>
              <w:rPr>
                <w:b/>
                <w:iCs/>
                <w:color w:val="auto"/>
              </w:rPr>
            </w:pPr>
            <w:r w:rsidRPr="00C51429">
              <w:rPr>
                <w:b/>
              </w:rPr>
              <w:t>28. října 2771/117, 702 18 Ostrava – Moravská Ostrava</w:t>
            </w:r>
          </w:p>
        </w:tc>
      </w:tr>
      <w:tr w:rsidR="00C60D0C" w:rsidTr="000D5D5E">
        <w:tc>
          <w:tcPr>
            <w:tcW w:w="2235" w:type="dxa"/>
          </w:tcPr>
          <w:p w:rsidR="00C60D0C" w:rsidRDefault="00C60D0C" w:rsidP="000D5D5E">
            <w:pPr>
              <w:pStyle w:val="Standardnte"/>
              <w:tabs>
                <w:tab w:val="center" w:pos="4536"/>
                <w:tab w:val="right" w:pos="9072"/>
                <w:tab w:val="left" w:pos="9204"/>
              </w:tabs>
              <w:spacing w:before="120"/>
              <w:jc w:val="both"/>
              <w:rPr>
                <w:iCs/>
                <w:color w:val="auto"/>
              </w:rPr>
            </w:pPr>
            <w:r w:rsidRPr="002957AE">
              <w:rPr>
                <w:iCs/>
                <w:color w:val="auto"/>
              </w:rPr>
              <w:t xml:space="preserve">IČO: </w:t>
            </w:r>
          </w:p>
        </w:tc>
        <w:tc>
          <w:tcPr>
            <w:tcW w:w="6977" w:type="dxa"/>
          </w:tcPr>
          <w:p w:rsidR="00C60D0C" w:rsidRPr="00C51429" w:rsidRDefault="003E1644" w:rsidP="00C60D0C">
            <w:pPr>
              <w:pStyle w:val="Standardnte"/>
              <w:tabs>
                <w:tab w:val="right" w:pos="9072"/>
                <w:tab w:val="left" w:pos="9204"/>
              </w:tabs>
              <w:spacing w:before="120"/>
              <w:jc w:val="both"/>
              <w:rPr>
                <w:b/>
                <w:iCs/>
                <w:color w:val="auto"/>
              </w:rPr>
            </w:pPr>
            <w:r w:rsidRPr="00C51429">
              <w:rPr>
                <w:b/>
              </w:rPr>
              <w:t>70890692</w:t>
            </w:r>
          </w:p>
        </w:tc>
      </w:tr>
      <w:tr w:rsidR="00C60D0C" w:rsidTr="000D5D5E">
        <w:tc>
          <w:tcPr>
            <w:tcW w:w="2235" w:type="dxa"/>
          </w:tcPr>
          <w:p w:rsidR="00C60D0C" w:rsidRDefault="00C60D0C" w:rsidP="000D5D5E">
            <w:pPr>
              <w:pStyle w:val="Standardnte"/>
              <w:tabs>
                <w:tab w:val="right" w:pos="9072"/>
                <w:tab w:val="left" w:pos="9204"/>
              </w:tabs>
              <w:spacing w:before="120"/>
              <w:jc w:val="both"/>
              <w:rPr>
                <w:iCs/>
                <w:color w:val="auto"/>
              </w:rPr>
            </w:pPr>
            <w:r w:rsidRPr="002957AE">
              <w:rPr>
                <w:iCs/>
                <w:color w:val="auto"/>
              </w:rPr>
              <w:t>DIČ:</w:t>
            </w:r>
          </w:p>
        </w:tc>
        <w:tc>
          <w:tcPr>
            <w:tcW w:w="6977" w:type="dxa"/>
          </w:tcPr>
          <w:p w:rsidR="00C60D0C" w:rsidRPr="00C51429" w:rsidRDefault="003E1644" w:rsidP="000D5D5E">
            <w:pPr>
              <w:pStyle w:val="Standardnte"/>
              <w:tabs>
                <w:tab w:val="center" w:pos="4536"/>
                <w:tab w:val="right" w:pos="9072"/>
                <w:tab w:val="left" w:pos="9204"/>
              </w:tabs>
              <w:spacing w:before="120"/>
              <w:jc w:val="both"/>
              <w:rPr>
                <w:b/>
                <w:iCs/>
                <w:color w:val="auto"/>
              </w:rPr>
            </w:pPr>
            <w:r w:rsidRPr="00C51429">
              <w:rPr>
                <w:b/>
              </w:rPr>
              <w:t>CZ70890692</w:t>
            </w:r>
          </w:p>
        </w:tc>
      </w:tr>
      <w:tr w:rsidR="00C60D0C" w:rsidTr="000D5D5E">
        <w:tc>
          <w:tcPr>
            <w:tcW w:w="2235" w:type="dxa"/>
          </w:tcPr>
          <w:p w:rsidR="00C60D0C" w:rsidRDefault="00C60D0C" w:rsidP="000D5D5E">
            <w:pPr>
              <w:pStyle w:val="Standardnte"/>
              <w:tabs>
                <w:tab w:val="right" w:pos="9072"/>
                <w:tab w:val="left" w:pos="9204"/>
              </w:tabs>
              <w:spacing w:before="120"/>
              <w:jc w:val="both"/>
              <w:rPr>
                <w:iCs/>
                <w:color w:val="auto"/>
              </w:rPr>
            </w:pPr>
            <w:r w:rsidRPr="002957AE">
              <w:rPr>
                <w:iCs/>
                <w:color w:val="auto"/>
              </w:rPr>
              <w:t xml:space="preserve">zastoupený: </w:t>
            </w:r>
          </w:p>
        </w:tc>
        <w:tc>
          <w:tcPr>
            <w:tcW w:w="6977" w:type="dxa"/>
          </w:tcPr>
          <w:p w:rsidR="00C60D0C" w:rsidRPr="00C60D0C" w:rsidRDefault="00C60D0C" w:rsidP="000D5D5E">
            <w:pPr>
              <w:pStyle w:val="Standardnte"/>
              <w:tabs>
                <w:tab w:val="left" w:pos="1440"/>
                <w:tab w:val="center" w:pos="4536"/>
                <w:tab w:val="right" w:pos="9072"/>
                <w:tab w:val="left" w:pos="9204"/>
              </w:tabs>
              <w:spacing w:before="120"/>
              <w:jc w:val="both"/>
              <w:rPr>
                <w:b/>
                <w:iCs/>
                <w:color w:val="auto"/>
              </w:rPr>
            </w:pPr>
          </w:p>
        </w:tc>
      </w:tr>
      <w:tr w:rsidR="00C60D0C" w:rsidTr="000D5D5E">
        <w:tc>
          <w:tcPr>
            <w:tcW w:w="2235" w:type="dxa"/>
          </w:tcPr>
          <w:p w:rsidR="00C60D0C" w:rsidRDefault="00C60D0C" w:rsidP="000D5D5E">
            <w:pPr>
              <w:pStyle w:val="Standardnte"/>
              <w:tabs>
                <w:tab w:val="right" w:pos="9072"/>
                <w:tab w:val="left" w:pos="9204"/>
              </w:tabs>
              <w:spacing w:before="120"/>
              <w:jc w:val="both"/>
              <w:rPr>
                <w:iCs/>
                <w:color w:val="auto"/>
              </w:rPr>
            </w:pPr>
            <w:r w:rsidRPr="002957AE">
              <w:rPr>
                <w:iCs/>
                <w:color w:val="auto"/>
              </w:rPr>
              <w:t>číslo účtu:</w:t>
            </w:r>
          </w:p>
        </w:tc>
        <w:tc>
          <w:tcPr>
            <w:tcW w:w="6977" w:type="dxa"/>
          </w:tcPr>
          <w:p w:rsidR="00C60D0C" w:rsidRPr="00C51429" w:rsidRDefault="003E1644" w:rsidP="000D5D5E">
            <w:pPr>
              <w:pStyle w:val="Standardnte"/>
              <w:tabs>
                <w:tab w:val="center" w:pos="4536"/>
                <w:tab w:val="right" w:pos="9072"/>
                <w:tab w:val="left" w:pos="9204"/>
              </w:tabs>
              <w:spacing w:before="120"/>
              <w:jc w:val="both"/>
              <w:rPr>
                <w:b/>
                <w:iCs/>
                <w:color w:val="auto"/>
              </w:rPr>
            </w:pPr>
            <w:r w:rsidRPr="00C51429">
              <w:rPr>
                <w:b/>
              </w:rPr>
              <w:t>27-1650676349/0800</w:t>
            </w:r>
          </w:p>
        </w:tc>
      </w:tr>
    </w:tbl>
    <w:p w:rsidR="00274328" w:rsidRDefault="00274328" w:rsidP="00274328">
      <w:pPr>
        <w:pStyle w:val="Standardnte"/>
        <w:tabs>
          <w:tab w:val="left" w:pos="1440"/>
          <w:tab w:val="center" w:pos="4536"/>
          <w:tab w:val="right" w:pos="9072"/>
          <w:tab w:val="left" w:pos="9204"/>
        </w:tabs>
        <w:spacing w:before="120" w:after="120"/>
        <w:jc w:val="both"/>
        <w:rPr>
          <w:b/>
        </w:rPr>
      </w:pPr>
      <w:r>
        <w:rPr>
          <w:iCs/>
          <w:color w:val="auto"/>
        </w:rPr>
        <w:t xml:space="preserve">dále jen </w:t>
      </w:r>
      <w:r w:rsidRPr="00655629">
        <w:rPr>
          <w:b/>
          <w:iCs/>
          <w:color w:val="auto"/>
        </w:rPr>
        <w:t>„</w:t>
      </w:r>
      <w:r w:rsidR="00655629" w:rsidRPr="00655629">
        <w:rPr>
          <w:b/>
          <w:iCs/>
          <w:color w:val="auto"/>
        </w:rPr>
        <w:t>Moravskoslezský kraj</w:t>
      </w:r>
      <w:r w:rsidRPr="00655629">
        <w:rPr>
          <w:b/>
          <w:iCs/>
          <w:color w:val="auto"/>
        </w:rPr>
        <w:t>“</w:t>
      </w:r>
    </w:p>
    <w:p w:rsidR="00AC7B52" w:rsidRPr="00AC7B52" w:rsidRDefault="00AC7B52" w:rsidP="00495973">
      <w:pPr>
        <w:spacing w:before="360"/>
        <w:jc w:val="center"/>
        <w:rPr>
          <w:b/>
        </w:rPr>
      </w:pPr>
      <w:r w:rsidRPr="00AC7B52">
        <w:rPr>
          <w:b/>
        </w:rPr>
        <w:t xml:space="preserve">Článek </w:t>
      </w:r>
      <w:r w:rsidR="003A2ADC" w:rsidRPr="00AC7B52">
        <w:rPr>
          <w:b/>
        </w:rPr>
        <w:t>I.</w:t>
      </w:r>
    </w:p>
    <w:p w:rsidR="00B26306" w:rsidRPr="00AC7B52" w:rsidRDefault="00B26306" w:rsidP="00495973">
      <w:pPr>
        <w:jc w:val="center"/>
        <w:rPr>
          <w:b/>
        </w:rPr>
      </w:pPr>
      <w:r w:rsidRPr="00AC7B52">
        <w:rPr>
          <w:b/>
        </w:rPr>
        <w:t>Úvodní ustanovení</w:t>
      </w:r>
    </w:p>
    <w:p w:rsidR="00860744" w:rsidRDefault="00311B47" w:rsidP="00215E07">
      <w:pPr>
        <w:pStyle w:val="Odstavecseseznamem"/>
        <w:widowControl w:val="0"/>
        <w:numPr>
          <w:ilvl w:val="0"/>
          <w:numId w:val="14"/>
        </w:numPr>
        <w:spacing w:before="120" w:line="360" w:lineRule="exact"/>
        <w:ind w:left="357" w:hanging="357"/>
        <w:contextualSpacing w:val="0"/>
        <w:jc w:val="both"/>
      </w:pPr>
      <w:r>
        <w:t>Liberecký kraj je na základě rozhodnutí Výkonného výboru Českého olympijského výboru pořadatelem a organizátorem Her IX. letní olympiády dětí a mládeže České republiky 2019 (dále jen LODM 2019)</w:t>
      </w:r>
      <w:r w:rsidR="00860744">
        <w:t>, které se uskuteční v termínu od 23. 6. 2019 do 28.</w:t>
      </w:r>
      <w:r w:rsidR="003A2ADC">
        <w:t> </w:t>
      </w:r>
      <w:r w:rsidR="00860744">
        <w:t>6. 2019 v Libereckém kraji.</w:t>
      </w:r>
    </w:p>
    <w:p w:rsidR="003A2ADC" w:rsidRDefault="003A2ADC" w:rsidP="00215E07">
      <w:pPr>
        <w:pStyle w:val="Odstavecseseznamem"/>
        <w:widowControl w:val="0"/>
        <w:spacing w:line="360" w:lineRule="exact"/>
        <w:ind w:left="357"/>
        <w:jc w:val="both"/>
      </w:pPr>
    </w:p>
    <w:p w:rsidR="003A2ADC" w:rsidRDefault="003A2ADC" w:rsidP="00215E07">
      <w:pPr>
        <w:pStyle w:val="Odstavecseseznamem"/>
        <w:widowControl w:val="0"/>
        <w:numPr>
          <w:ilvl w:val="0"/>
          <w:numId w:val="14"/>
        </w:numPr>
        <w:spacing w:line="360" w:lineRule="exact"/>
        <w:jc w:val="both"/>
      </w:pPr>
      <w:r>
        <w:t>Podmínky pro organizaci a zajištění LODM 2019 jsou upraveny ve „Smlouvě o pořádání Her IX. letní olympiády dětí a mládeže ČR 2019“, která byla uzavřena mezi Libereckým krajem (IČO: 70891508), Českým olympijským výborem (IČO: 48546607) a Českou olympijskou a.s. (IČO:25268708).</w:t>
      </w:r>
      <w:r w:rsidR="00CA3250">
        <w:t xml:space="preserve"> Smlouva je zveřejněna v registru smluv pod ID 6450923.</w:t>
      </w:r>
    </w:p>
    <w:p w:rsidR="00AC7B52" w:rsidRPr="00AC7B52" w:rsidRDefault="00AC7B52" w:rsidP="006905C6">
      <w:pPr>
        <w:spacing w:before="360"/>
        <w:jc w:val="center"/>
        <w:rPr>
          <w:b/>
        </w:rPr>
      </w:pPr>
      <w:r w:rsidRPr="00AC7B52">
        <w:rPr>
          <w:b/>
        </w:rPr>
        <w:lastRenderedPageBreak/>
        <w:t>Článek I</w:t>
      </w:r>
      <w:r>
        <w:rPr>
          <w:b/>
        </w:rPr>
        <w:t>I</w:t>
      </w:r>
      <w:r w:rsidRPr="00AC7B52">
        <w:rPr>
          <w:b/>
        </w:rPr>
        <w:t>.</w:t>
      </w:r>
    </w:p>
    <w:p w:rsidR="003A2ADC" w:rsidRPr="00AC7B52" w:rsidRDefault="003A2ADC" w:rsidP="006905C6">
      <w:pPr>
        <w:jc w:val="center"/>
        <w:rPr>
          <w:b/>
        </w:rPr>
      </w:pPr>
      <w:r w:rsidRPr="00AC7B52">
        <w:rPr>
          <w:b/>
        </w:rPr>
        <w:t>Předmět smlouvy</w:t>
      </w:r>
    </w:p>
    <w:p w:rsidR="00B26306" w:rsidRPr="006905C6" w:rsidRDefault="003A2ADC" w:rsidP="00215E07">
      <w:pPr>
        <w:widowControl w:val="0"/>
        <w:spacing w:before="120" w:line="360" w:lineRule="exact"/>
        <w:jc w:val="both"/>
      </w:pPr>
      <w:r w:rsidRPr="00655629">
        <w:t xml:space="preserve">Předmětem smlouvy je komplexní zajištění podmínek pro účast </w:t>
      </w:r>
      <w:r w:rsidR="00AC7B52" w:rsidRPr="00655629">
        <w:t xml:space="preserve">sportovní reprezentace </w:t>
      </w:r>
      <w:r w:rsidR="00655629" w:rsidRPr="00655629">
        <w:t>Moravskoslezského kraje</w:t>
      </w:r>
      <w:r w:rsidR="00AC7B52" w:rsidRPr="00655629">
        <w:t xml:space="preserve"> na LODM 2019 a výš</w:t>
      </w:r>
      <w:r w:rsidR="006905C6" w:rsidRPr="00655629">
        <w:t>e</w:t>
      </w:r>
      <w:r w:rsidR="00AC7B52" w:rsidRPr="00655629">
        <w:t xml:space="preserve"> a podmínk</w:t>
      </w:r>
      <w:r w:rsidR="006905C6" w:rsidRPr="00655629">
        <w:t>y</w:t>
      </w:r>
      <w:r w:rsidR="00AC7B52" w:rsidRPr="00655629">
        <w:t xml:space="preserve"> úhrady příspěvku </w:t>
      </w:r>
      <w:r w:rsidR="00655629" w:rsidRPr="00655629">
        <w:t>Moravskoslezského kraje</w:t>
      </w:r>
      <w:r w:rsidR="00AC7B52" w:rsidRPr="00655629">
        <w:t xml:space="preserve"> na organizaci LODM 2019.</w:t>
      </w:r>
    </w:p>
    <w:p w:rsidR="00AC7B52" w:rsidRPr="00AC7B52" w:rsidRDefault="00AC7B52" w:rsidP="006905C6">
      <w:pPr>
        <w:spacing w:before="360"/>
        <w:jc w:val="center"/>
        <w:rPr>
          <w:b/>
        </w:rPr>
      </w:pPr>
      <w:r w:rsidRPr="00AC7B52">
        <w:rPr>
          <w:b/>
        </w:rPr>
        <w:t>Článek I</w:t>
      </w:r>
      <w:r>
        <w:rPr>
          <w:b/>
        </w:rPr>
        <w:t>II</w:t>
      </w:r>
      <w:r w:rsidRPr="00AC7B52">
        <w:rPr>
          <w:b/>
        </w:rPr>
        <w:t>.</w:t>
      </w:r>
    </w:p>
    <w:p w:rsidR="00AC7B52" w:rsidRDefault="00AC7B52" w:rsidP="006905C6">
      <w:pPr>
        <w:jc w:val="center"/>
        <w:rPr>
          <w:b/>
        </w:rPr>
      </w:pPr>
      <w:r>
        <w:rPr>
          <w:b/>
        </w:rPr>
        <w:t xml:space="preserve">Specifikace práv </w:t>
      </w:r>
      <w:r w:rsidR="00203A9F">
        <w:rPr>
          <w:b/>
        </w:rPr>
        <w:t>a povinností</w:t>
      </w:r>
    </w:p>
    <w:p w:rsidR="00203A9F" w:rsidRPr="006905C6" w:rsidRDefault="00CA3250" w:rsidP="00215E07">
      <w:pPr>
        <w:pStyle w:val="Odstavecseseznamem"/>
        <w:widowControl w:val="0"/>
        <w:numPr>
          <w:ilvl w:val="0"/>
          <w:numId w:val="18"/>
        </w:numPr>
        <w:spacing w:before="120" w:line="360" w:lineRule="exact"/>
        <w:ind w:left="357" w:hanging="357"/>
        <w:contextualSpacing w:val="0"/>
        <w:jc w:val="both"/>
      </w:pPr>
      <w:r w:rsidRPr="006905C6">
        <w:t>Liberecký kraj se zavazuje</w:t>
      </w:r>
      <w:r w:rsidR="00203A9F" w:rsidRPr="006905C6">
        <w:t>:</w:t>
      </w:r>
    </w:p>
    <w:p w:rsidR="00203A9F" w:rsidRPr="006905C6" w:rsidRDefault="00FA0A58" w:rsidP="00215E07">
      <w:pPr>
        <w:pStyle w:val="Odstavecseseznamem"/>
        <w:widowControl w:val="0"/>
        <w:numPr>
          <w:ilvl w:val="1"/>
          <w:numId w:val="18"/>
        </w:numPr>
        <w:spacing w:before="60" w:line="360" w:lineRule="exact"/>
        <w:ind w:left="788" w:hanging="431"/>
        <w:contextualSpacing w:val="0"/>
        <w:jc w:val="both"/>
      </w:pPr>
      <w:r w:rsidRPr="006905C6">
        <w:t>Z</w:t>
      </w:r>
      <w:r w:rsidR="00CA3250" w:rsidRPr="006905C6">
        <w:t xml:space="preserve">organizovat LODM 2019 v rozsahu </w:t>
      </w:r>
      <w:r w:rsidR="00B32D8B" w:rsidRPr="006905C6">
        <w:t xml:space="preserve">definovaném ve </w:t>
      </w:r>
      <w:r w:rsidR="00CA3250" w:rsidRPr="006905C6">
        <w:t>Smlouvě o pořádání Her IX. letní olympiády dětí a mládeže ČR 2019 uvedené v čl. I. odst. 2 této</w:t>
      </w:r>
      <w:r w:rsidR="00203A9F" w:rsidRPr="006905C6">
        <w:t xml:space="preserve"> smlouvy</w:t>
      </w:r>
      <w:r w:rsidRPr="006905C6">
        <w:t>.</w:t>
      </w:r>
    </w:p>
    <w:p w:rsidR="00203A9F" w:rsidRPr="006905C6" w:rsidRDefault="00FA0A58" w:rsidP="00215E07">
      <w:pPr>
        <w:pStyle w:val="Odstavecseseznamem"/>
        <w:widowControl w:val="0"/>
        <w:numPr>
          <w:ilvl w:val="1"/>
          <w:numId w:val="18"/>
        </w:numPr>
        <w:spacing w:before="60" w:line="360" w:lineRule="exact"/>
        <w:ind w:left="788" w:hanging="431"/>
        <w:contextualSpacing w:val="0"/>
        <w:jc w:val="both"/>
      </w:pPr>
      <w:r w:rsidRPr="006905C6">
        <w:t>U</w:t>
      </w:r>
      <w:r w:rsidR="00203A9F" w:rsidRPr="006905C6">
        <w:t xml:space="preserve">možnit reprezentantům </w:t>
      </w:r>
      <w:r w:rsidR="00655629" w:rsidRPr="00655629">
        <w:t>Moravskoslezského kraje</w:t>
      </w:r>
      <w:r w:rsidR="00203A9F" w:rsidRPr="006905C6">
        <w:t xml:space="preserve"> plnohodn</w:t>
      </w:r>
      <w:r w:rsidRPr="006905C6">
        <w:t xml:space="preserve">otnou účast na </w:t>
      </w:r>
      <w:r w:rsidR="00203A9F" w:rsidRPr="006905C6">
        <w:t>LODM 2019</w:t>
      </w:r>
      <w:r w:rsidRPr="006905C6">
        <w:t xml:space="preserve"> zapojením se do sportovních </w:t>
      </w:r>
      <w:r w:rsidR="00203A9F" w:rsidRPr="006905C6">
        <w:t>soutěží, zapoj</w:t>
      </w:r>
      <w:r w:rsidRPr="006905C6">
        <w:t xml:space="preserve">ením se </w:t>
      </w:r>
      <w:r w:rsidR="00203A9F" w:rsidRPr="006905C6">
        <w:t>do doprovodných programů a</w:t>
      </w:r>
      <w:r w:rsidRPr="006905C6">
        <w:t> </w:t>
      </w:r>
      <w:r w:rsidR="00203A9F" w:rsidRPr="006905C6">
        <w:t>využ</w:t>
      </w:r>
      <w:r w:rsidRPr="006905C6">
        <w:t xml:space="preserve">itím </w:t>
      </w:r>
      <w:r w:rsidR="00203A9F" w:rsidRPr="006905C6">
        <w:t xml:space="preserve">dalších výhod určených pro akreditované účastníky </w:t>
      </w:r>
      <w:r w:rsidRPr="006905C6">
        <w:t>LODM 2019.</w:t>
      </w:r>
    </w:p>
    <w:p w:rsidR="00B32D8B" w:rsidRPr="006905C6" w:rsidRDefault="00FA0A58" w:rsidP="00215E07">
      <w:pPr>
        <w:pStyle w:val="Odstavecseseznamem"/>
        <w:widowControl w:val="0"/>
        <w:numPr>
          <w:ilvl w:val="1"/>
          <w:numId w:val="18"/>
        </w:numPr>
        <w:spacing w:before="60" w:line="360" w:lineRule="exact"/>
        <w:ind w:left="788" w:hanging="431"/>
        <w:contextualSpacing w:val="0"/>
        <w:jc w:val="both"/>
      </w:pPr>
      <w:r w:rsidRPr="006905C6">
        <w:t>Z</w:t>
      </w:r>
      <w:r w:rsidR="00CA3250" w:rsidRPr="006905C6">
        <w:t>ajistit ubytování a stravování</w:t>
      </w:r>
      <w:r w:rsidR="00B32D8B" w:rsidRPr="006905C6">
        <w:t xml:space="preserve"> pro </w:t>
      </w:r>
      <w:r w:rsidR="003E1644">
        <w:t xml:space="preserve">299 </w:t>
      </w:r>
      <w:r w:rsidR="00B32D8B" w:rsidRPr="006905C6">
        <w:t xml:space="preserve">členů sportovní reprezentace </w:t>
      </w:r>
      <w:r w:rsidR="00655629" w:rsidRPr="00655629">
        <w:t>Moravskoslezského kraje</w:t>
      </w:r>
      <w:r w:rsidRPr="006905C6">
        <w:t xml:space="preserve"> </w:t>
      </w:r>
      <w:r w:rsidR="00203A9F" w:rsidRPr="006905C6">
        <w:t>S</w:t>
      </w:r>
      <w:r w:rsidR="00B32D8B" w:rsidRPr="006905C6">
        <w:t>truktura</w:t>
      </w:r>
      <w:r w:rsidR="00203A9F" w:rsidRPr="006905C6">
        <w:t xml:space="preserve"> a početní složení </w:t>
      </w:r>
      <w:r w:rsidR="00B32D8B" w:rsidRPr="006905C6">
        <w:t xml:space="preserve">sportovní reprezentace </w:t>
      </w:r>
      <w:r w:rsidR="00655629" w:rsidRPr="00655629">
        <w:t>Moravskoslezského kraje</w:t>
      </w:r>
      <w:r w:rsidR="00203A9F" w:rsidRPr="006905C6">
        <w:t xml:space="preserve"> je uvedena v dokumentu:</w:t>
      </w:r>
      <w:r w:rsidRPr="006905C6">
        <w:t xml:space="preserve"> „</w:t>
      </w:r>
      <w:r w:rsidR="00203A9F" w:rsidRPr="006905C6">
        <w:t>Přihláška „Bʺ</w:t>
      </w:r>
      <w:r w:rsidRPr="006905C6">
        <w:t xml:space="preserve"> </w:t>
      </w:r>
      <w:r w:rsidR="00203A9F" w:rsidRPr="006905C6">
        <w:t>Závazná přihláška počtu osob na Hry IX. letní olympiády dětí a mládeže České republiky 2019</w:t>
      </w:r>
      <w:r w:rsidRPr="006905C6">
        <w:t>“, která je nedílnou součástí této smlouvy.</w:t>
      </w:r>
    </w:p>
    <w:p w:rsidR="00FA0A58" w:rsidRPr="006905C6" w:rsidRDefault="00FA0A58" w:rsidP="00215E07">
      <w:pPr>
        <w:pStyle w:val="Odstavecseseznamem"/>
        <w:widowControl w:val="0"/>
        <w:numPr>
          <w:ilvl w:val="1"/>
          <w:numId w:val="18"/>
        </w:numPr>
        <w:spacing w:before="60" w:line="360" w:lineRule="exact"/>
        <w:ind w:left="788" w:hanging="431"/>
        <w:contextualSpacing w:val="0"/>
        <w:jc w:val="both"/>
      </w:pPr>
      <w:r w:rsidRPr="006905C6">
        <w:t>Ubytování</w:t>
      </w:r>
      <w:r w:rsidR="00366D3F" w:rsidRPr="006905C6">
        <w:t xml:space="preserve"> a stravování </w:t>
      </w:r>
      <w:r w:rsidRPr="006905C6">
        <w:t xml:space="preserve">bude poskytnuto v kvalitě odpovídající parametrům daným vyhláškou Ministerstva zdravotnictví č. 106/2001 Sb. o hygienických požadavcích na zotavovací </w:t>
      </w:r>
      <w:r w:rsidR="00366D3F" w:rsidRPr="006905C6">
        <w:t>akce pro děti (ve znění pozdějších předpisů).</w:t>
      </w:r>
    </w:p>
    <w:p w:rsidR="00EF2A62" w:rsidRPr="006905C6" w:rsidRDefault="00EF2A62" w:rsidP="00215E07">
      <w:pPr>
        <w:pStyle w:val="Odstavecseseznamem"/>
        <w:widowControl w:val="0"/>
        <w:numPr>
          <w:ilvl w:val="1"/>
          <w:numId w:val="18"/>
        </w:numPr>
        <w:spacing w:before="60" w:line="360" w:lineRule="exact"/>
        <w:ind w:left="788" w:hanging="431"/>
        <w:contextualSpacing w:val="0"/>
        <w:jc w:val="both"/>
      </w:pPr>
      <w:r w:rsidRPr="006905C6">
        <w:t xml:space="preserve">Zajistit po celou dobu konání LODM 2019 kvalifikovaný dohled nad reprezentantem </w:t>
      </w:r>
      <w:r w:rsidR="00655629" w:rsidRPr="00655629">
        <w:t>Moravskoslezského kraje</w:t>
      </w:r>
      <w:r w:rsidRPr="006905C6">
        <w:t>, který se účastní soutěže v disciplíně Street Art.</w:t>
      </w:r>
    </w:p>
    <w:p w:rsidR="00B32D8B" w:rsidRPr="006905C6" w:rsidRDefault="008B6385" w:rsidP="00215E07">
      <w:pPr>
        <w:pStyle w:val="Odstavecseseznamem"/>
        <w:widowControl w:val="0"/>
        <w:numPr>
          <w:ilvl w:val="1"/>
          <w:numId w:val="18"/>
        </w:numPr>
        <w:spacing w:before="60" w:line="360" w:lineRule="exact"/>
        <w:ind w:left="788" w:hanging="431"/>
        <w:contextualSpacing w:val="0"/>
        <w:jc w:val="both"/>
      </w:pPr>
      <w:r w:rsidRPr="006905C6">
        <w:t xml:space="preserve">Určit maximálně 2 osoby, pro komunikaci s kontaktními osobami stanovenými </w:t>
      </w:r>
      <w:r w:rsidR="00655629" w:rsidRPr="00655629">
        <w:t>Moravskoslezského kraje</w:t>
      </w:r>
      <w:r w:rsidRPr="006905C6">
        <w:t xml:space="preserve"> (dále jen vedoucí výpravy) ve věci organizace přípravy a průběhu LODM 2019.</w:t>
      </w:r>
    </w:p>
    <w:p w:rsidR="008B6385" w:rsidRPr="006905C6" w:rsidRDefault="008B6385" w:rsidP="00215E07">
      <w:pPr>
        <w:pStyle w:val="Odstavecseseznamem"/>
        <w:widowControl w:val="0"/>
        <w:spacing w:line="360" w:lineRule="exact"/>
        <w:ind w:left="357"/>
        <w:jc w:val="both"/>
      </w:pPr>
    </w:p>
    <w:p w:rsidR="00FA0A58" w:rsidRPr="006905C6" w:rsidRDefault="00655629" w:rsidP="00215E07">
      <w:pPr>
        <w:pStyle w:val="Odstavecseseznamem"/>
        <w:widowControl w:val="0"/>
        <w:numPr>
          <w:ilvl w:val="0"/>
          <w:numId w:val="18"/>
        </w:numPr>
        <w:spacing w:line="360" w:lineRule="exact"/>
        <w:jc w:val="both"/>
      </w:pPr>
      <w:r w:rsidRPr="00655629">
        <w:t>Moravskoslezský kraj</w:t>
      </w:r>
      <w:r w:rsidR="00366D3F" w:rsidRPr="006905C6">
        <w:t xml:space="preserve"> se zavazuje:</w:t>
      </w:r>
    </w:p>
    <w:p w:rsidR="00366D3F" w:rsidRPr="006905C6" w:rsidRDefault="00366D3F" w:rsidP="00215E07">
      <w:pPr>
        <w:pStyle w:val="Odstavecseseznamem"/>
        <w:widowControl w:val="0"/>
        <w:numPr>
          <w:ilvl w:val="1"/>
          <w:numId w:val="18"/>
        </w:numPr>
        <w:spacing w:before="60" w:line="360" w:lineRule="exact"/>
        <w:ind w:left="788" w:hanging="431"/>
        <w:contextualSpacing w:val="0"/>
        <w:jc w:val="both"/>
      </w:pPr>
      <w:r w:rsidRPr="006905C6">
        <w:t>Poskytnout Libereckému kraji potřebnou součinnost pro úspěšnou organizaci LODM 2019.</w:t>
      </w:r>
    </w:p>
    <w:p w:rsidR="008B6385" w:rsidRPr="006905C6" w:rsidRDefault="008B6385" w:rsidP="00215E07">
      <w:pPr>
        <w:pStyle w:val="Odstavecseseznamem"/>
        <w:widowControl w:val="0"/>
        <w:numPr>
          <w:ilvl w:val="1"/>
          <w:numId w:val="18"/>
        </w:numPr>
        <w:spacing w:before="60" w:line="360" w:lineRule="exact"/>
        <w:ind w:left="788" w:hanging="431"/>
        <w:contextualSpacing w:val="0"/>
        <w:jc w:val="both"/>
      </w:pPr>
      <w:r w:rsidRPr="006905C6">
        <w:t xml:space="preserve">Stanovit maximálně 2 vedoucí výpravy oprávněné v průběhu organizace příprav a průběhu LODM 2019 komunikovat jménem </w:t>
      </w:r>
      <w:r w:rsidR="00655629" w:rsidRPr="00655629">
        <w:t>Moravskoslezského kraje</w:t>
      </w:r>
      <w:r w:rsidRPr="006905C6">
        <w:t xml:space="preserve"> s kontaktními osobami Libereckého kraje.</w:t>
      </w:r>
    </w:p>
    <w:p w:rsidR="00366D3F" w:rsidRPr="006905C6" w:rsidRDefault="00366D3F" w:rsidP="00215E07">
      <w:pPr>
        <w:pStyle w:val="Odstavecseseznamem"/>
        <w:widowControl w:val="0"/>
        <w:numPr>
          <w:ilvl w:val="1"/>
          <w:numId w:val="18"/>
        </w:numPr>
        <w:spacing w:before="60" w:line="360" w:lineRule="exact"/>
        <w:ind w:left="788" w:hanging="431"/>
        <w:contextualSpacing w:val="0"/>
        <w:jc w:val="both"/>
      </w:pPr>
      <w:r w:rsidRPr="006905C6">
        <w:t xml:space="preserve">Do termínu, který bude dodatečně sdělen dopisem předsedy organizačního výboru LODM 2019, nahlásit konkrétní složení své reprezentace. Rozsah poskytnutých dat musí umožnit jednoznačnou identifikaci </w:t>
      </w:r>
      <w:r w:rsidR="00EF2A62" w:rsidRPr="006905C6">
        <w:t xml:space="preserve">osob reprezentujících </w:t>
      </w:r>
      <w:r w:rsidR="00655629" w:rsidRPr="00655629">
        <w:t>Moravskoslezsk</w:t>
      </w:r>
      <w:r w:rsidR="00655629">
        <w:t>ý</w:t>
      </w:r>
      <w:r w:rsidR="00655629" w:rsidRPr="00655629">
        <w:t xml:space="preserve"> kraj</w:t>
      </w:r>
      <w:r w:rsidR="00EF2A62" w:rsidRPr="006905C6">
        <w:t xml:space="preserve"> </w:t>
      </w:r>
      <w:r w:rsidR="00EF2A62" w:rsidRPr="00655629">
        <w:t>na</w:t>
      </w:r>
      <w:r w:rsidRPr="00655629">
        <w:t xml:space="preserve"> </w:t>
      </w:r>
      <w:r w:rsidRPr="006905C6">
        <w:t>LODM 2019 a</w:t>
      </w:r>
      <w:r w:rsidR="00655629">
        <w:t> </w:t>
      </w:r>
      <w:r w:rsidRPr="006905C6">
        <w:t>jejich akreditaci.</w:t>
      </w:r>
    </w:p>
    <w:p w:rsidR="00EF2A62" w:rsidRPr="006905C6" w:rsidRDefault="00EF2A62" w:rsidP="00215E07">
      <w:pPr>
        <w:pStyle w:val="Odstavecseseznamem"/>
        <w:widowControl w:val="0"/>
        <w:numPr>
          <w:ilvl w:val="1"/>
          <w:numId w:val="18"/>
        </w:numPr>
        <w:spacing w:before="60" w:line="360" w:lineRule="exact"/>
        <w:ind w:left="788" w:hanging="431"/>
        <w:contextualSpacing w:val="0"/>
        <w:jc w:val="both"/>
      </w:pPr>
      <w:r w:rsidRPr="006905C6">
        <w:t xml:space="preserve">Zajistit u všech nezletilých osob reprezentujících </w:t>
      </w:r>
      <w:r w:rsidR="00655629" w:rsidRPr="00655629">
        <w:t>Moravskoslezsk</w:t>
      </w:r>
      <w:r w:rsidR="00655629">
        <w:t>ý</w:t>
      </w:r>
      <w:r w:rsidR="00655629" w:rsidRPr="00655629">
        <w:t xml:space="preserve"> kraj</w:t>
      </w:r>
      <w:r w:rsidRPr="006905C6">
        <w:t xml:space="preserve"> kvalifikovaný </w:t>
      </w:r>
      <w:r w:rsidRPr="006905C6">
        <w:lastRenderedPageBreak/>
        <w:t>dohled, a to po celou dobu konání LODM 2019.</w:t>
      </w:r>
    </w:p>
    <w:p w:rsidR="00723D58" w:rsidRPr="006905C6" w:rsidRDefault="00723D58" w:rsidP="00215E07">
      <w:pPr>
        <w:pStyle w:val="Odstavecseseznamem"/>
        <w:widowControl w:val="0"/>
        <w:numPr>
          <w:ilvl w:val="1"/>
          <w:numId w:val="18"/>
        </w:numPr>
        <w:spacing w:before="60" w:line="360" w:lineRule="exact"/>
        <w:ind w:left="788" w:hanging="431"/>
        <w:contextualSpacing w:val="0"/>
        <w:jc w:val="both"/>
      </w:pPr>
      <w:r w:rsidRPr="006905C6">
        <w:t>Nahlásit veškeré poruchy a škody na zařízení v ubytovacím objektu je nutné neprodleně hlásit kontaktní osobě stanovené Libereckým krajem, aby nedošlo k ohrožení zdraví a</w:t>
      </w:r>
      <w:r w:rsidR="00655629">
        <w:t> </w:t>
      </w:r>
      <w:r w:rsidRPr="006905C6">
        <w:t>bezpečnosti ubytovaných osob.</w:t>
      </w:r>
    </w:p>
    <w:p w:rsidR="00723D58" w:rsidRPr="006905C6" w:rsidRDefault="00967660" w:rsidP="00215E07">
      <w:pPr>
        <w:pStyle w:val="Odstavecseseznamem"/>
        <w:widowControl w:val="0"/>
        <w:numPr>
          <w:ilvl w:val="1"/>
          <w:numId w:val="18"/>
        </w:numPr>
        <w:spacing w:before="60" w:line="360" w:lineRule="exact"/>
        <w:ind w:left="788" w:hanging="431"/>
        <w:contextualSpacing w:val="0"/>
        <w:jc w:val="both"/>
      </w:pPr>
      <w:r w:rsidRPr="006905C6">
        <w:t>V plném rozsahu uhradit škody zaviněné osobami reprezentující</w:t>
      </w:r>
      <w:r>
        <w:t>mi</w:t>
      </w:r>
      <w:r w:rsidRPr="006905C6">
        <w:t xml:space="preserve"> </w:t>
      </w:r>
      <w:r w:rsidR="00057434">
        <w:t>Moravskoslezský k</w:t>
      </w:r>
      <w:r>
        <w:t xml:space="preserve">raj </w:t>
      </w:r>
      <w:r w:rsidRPr="006905C6">
        <w:t>způsobené v souvislosti s</w:t>
      </w:r>
      <w:r>
        <w:t> </w:t>
      </w:r>
      <w:r w:rsidRPr="006905C6">
        <w:t>organizací</w:t>
      </w:r>
      <w:r>
        <w:t xml:space="preserve"> </w:t>
      </w:r>
      <w:r w:rsidRPr="006905C6">
        <w:t xml:space="preserve">LODM 2019 </w:t>
      </w:r>
      <w:r>
        <w:t xml:space="preserve">a účasti na ní </w:t>
      </w:r>
      <w:r w:rsidRPr="006905C6">
        <w:t>Libereckému kraji</w:t>
      </w:r>
      <w:r>
        <w:t>,</w:t>
      </w:r>
      <w:r w:rsidRPr="006905C6">
        <w:t xml:space="preserve"> nebo subjektům podílejícím se na organizaci LODM 2019</w:t>
      </w:r>
      <w:r w:rsidR="00723D58" w:rsidRPr="006905C6">
        <w:t>.</w:t>
      </w:r>
    </w:p>
    <w:p w:rsidR="00B15B3E" w:rsidRPr="006905C6" w:rsidRDefault="00F06CA5" w:rsidP="00215E07">
      <w:pPr>
        <w:pStyle w:val="Odstavecseseznamem"/>
        <w:widowControl w:val="0"/>
        <w:numPr>
          <w:ilvl w:val="1"/>
          <w:numId w:val="18"/>
        </w:numPr>
        <w:spacing w:before="60" w:line="360" w:lineRule="exact"/>
        <w:ind w:left="788" w:hanging="431"/>
        <w:contextualSpacing w:val="0"/>
        <w:jc w:val="both"/>
      </w:pPr>
      <w:r w:rsidRPr="006905C6">
        <w:t xml:space="preserve">Do 30 dnů od nabytí účinnosti této smlouvy uhradit Libereckému kraji částku ve výši </w:t>
      </w:r>
      <w:r w:rsidR="00EE5CE6" w:rsidRPr="00EE5CE6">
        <w:t>717 600 Kč</w:t>
      </w:r>
      <w:r w:rsidRPr="006905C6">
        <w:t xml:space="preserve"> pokrývající část předpokládaných výdajů vynaložených na účast reprezentace </w:t>
      </w:r>
      <w:r w:rsidR="00655629" w:rsidRPr="00655629">
        <w:t>Moravskoslezského kraje</w:t>
      </w:r>
      <w:r w:rsidR="00EF2A62" w:rsidRPr="00655629">
        <w:t xml:space="preserve"> </w:t>
      </w:r>
      <w:r w:rsidRPr="00655629">
        <w:t>na LODM 2019</w:t>
      </w:r>
      <w:r w:rsidR="003825C2" w:rsidRPr="00655629">
        <w:t>. Částka je součinem částky 2.400 Kč a</w:t>
      </w:r>
      <w:r w:rsidR="00EF2A62" w:rsidRPr="00655629">
        <w:t xml:space="preserve"> počtu reprezentantů </w:t>
      </w:r>
      <w:r w:rsidR="00655629" w:rsidRPr="00655629">
        <w:t>Moravskoslezského kraje</w:t>
      </w:r>
      <w:r w:rsidR="00EF2A62" w:rsidRPr="006905C6">
        <w:t xml:space="preserve"> uvedeného v dokumentu: „Přihláška „Bʺ Závazná přihláška počtu osob na Hry IX. letní olympiády dětí a mládeže České republiky 2019“, která je nedílnou součástí této smlouvy.</w:t>
      </w:r>
      <w:r w:rsidR="00723D58" w:rsidRPr="006905C6">
        <w:t xml:space="preserve"> Platba bude provedena na účet uvedený </w:t>
      </w:r>
      <w:r w:rsidR="00903E43" w:rsidRPr="006905C6">
        <w:t xml:space="preserve">v záhlaví této smlouvy pod v.s. </w:t>
      </w:r>
      <w:r w:rsidR="00C51429">
        <w:t>83201904</w:t>
      </w:r>
      <w:r w:rsidR="00903E43" w:rsidRPr="00C51429">
        <w:t>.</w:t>
      </w:r>
    </w:p>
    <w:p w:rsidR="00550FB0" w:rsidRDefault="00550FB0" w:rsidP="00215E07">
      <w:pPr>
        <w:pStyle w:val="NADPISCENNETUC"/>
        <w:keepNext w:val="0"/>
        <w:keepLines w:val="0"/>
        <w:widowControl w:val="0"/>
        <w:spacing w:before="360" w:after="0" w:line="360" w:lineRule="exact"/>
        <w:rPr>
          <w:b/>
          <w:sz w:val="24"/>
        </w:rPr>
      </w:pPr>
      <w:r>
        <w:rPr>
          <w:b/>
          <w:sz w:val="24"/>
        </w:rPr>
        <w:t xml:space="preserve">Článek </w:t>
      </w:r>
      <w:r w:rsidR="00274328">
        <w:rPr>
          <w:b/>
          <w:sz w:val="24"/>
        </w:rPr>
        <w:t>I</w:t>
      </w:r>
      <w:r>
        <w:rPr>
          <w:b/>
          <w:sz w:val="24"/>
        </w:rPr>
        <w:t>V.</w:t>
      </w:r>
    </w:p>
    <w:p w:rsidR="00550FB0" w:rsidRPr="00495973" w:rsidRDefault="00550FB0" w:rsidP="006905C6">
      <w:pPr>
        <w:pStyle w:val="NADPISCENNETUC"/>
        <w:keepNext w:val="0"/>
        <w:keepLines w:val="0"/>
        <w:widowControl w:val="0"/>
        <w:spacing w:before="0" w:after="0"/>
        <w:rPr>
          <w:b/>
          <w:sz w:val="24"/>
        </w:rPr>
      </w:pPr>
      <w:r w:rsidRPr="00495973">
        <w:rPr>
          <w:b/>
          <w:sz w:val="24"/>
        </w:rPr>
        <w:t>Kontaktní osoby a doručování písemností</w:t>
      </w:r>
    </w:p>
    <w:p w:rsidR="00274328" w:rsidRPr="006905C6" w:rsidRDefault="00274328" w:rsidP="00215E07">
      <w:pPr>
        <w:pStyle w:val="Odstavecseseznamem"/>
        <w:widowControl w:val="0"/>
        <w:numPr>
          <w:ilvl w:val="0"/>
          <w:numId w:val="19"/>
        </w:numPr>
        <w:spacing w:before="120" w:line="360" w:lineRule="exact"/>
        <w:ind w:left="357" w:hanging="357"/>
        <w:jc w:val="both"/>
      </w:pPr>
      <w:r w:rsidRPr="006905C6">
        <w:t>Kontaktními osobami Libereckého kraje jsou:</w:t>
      </w:r>
    </w:p>
    <w:p w:rsidR="00274328" w:rsidRPr="006905C6" w:rsidRDefault="00274328" w:rsidP="00215E07">
      <w:pPr>
        <w:pStyle w:val="Odstavecseseznamem"/>
        <w:widowControl w:val="0"/>
        <w:numPr>
          <w:ilvl w:val="1"/>
          <w:numId w:val="19"/>
        </w:numPr>
        <w:spacing w:before="60" w:line="360" w:lineRule="exact"/>
        <w:ind w:left="788" w:hanging="431"/>
        <w:contextualSpacing w:val="0"/>
        <w:jc w:val="both"/>
      </w:pPr>
      <w:r w:rsidRPr="006905C6">
        <w:t>Tomáš Pokorný, vedoucí oddělení mládeže, sportu a zaměstnanosti, tel: +420 739541672, e-mail:tomas.pokorn@kraj-lbc.cz</w:t>
      </w:r>
    </w:p>
    <w:p w:rsidR="00274328" w:rsidRPr="006905C6" w:rsidRDefault="00274328" w:rsidP="00215E07">
      <w:pPr>
        <w:pStyle w:val="Odstavecseseznamem"/>
        <w:widowControl w:val="0"/>
        <w:numPr>
          <w:ilvl w:val="1"/>
          <w:numId w:val="19"/>
        </w:numPr>
        <w:spacing w:before="60" w:line="360" w:lineRule="exact"/>
        <w:ind w:left="788" w:hanging="431"/>
        <w:contextualSpacing w:val="0"/>
        <w:jc w:val="both"/>
      </w:pPr>
      <w:r w:rsidRPr="006905C6">
        <w:t>Miroslav Šourek, koordinátor Her IX. letní olympiády dětí a mládeže České republiky 2019, tel: +420 778724113, e-mail: miroslav.sourek@kraj-lbc.cz</w:t>
      </w:r>
    </w:p>
    <w:p w:rsidR="00495973" w:rsidRDefault="00495973" w:rsidP="00215E07">
      <w:pPr>
        <w:pStyle w:val="Odstavecseseznamem"/>
        <w:widowControl w:val="0"/>
        <w:spacing w:line="360" w:lineRule="exact"/>
        <w:ind w:left="357"/>
        <w:jc w:val="both"/>
      </w:pPr>
    </w:p>
    <w:p w:rsidR="00274328" w:rsidRPr="006905C6" w:rsidRDefault="00495973" w:rsidP="00215E07">
      <w:pPr>
        <w:pStyle w:val="Odstavecseseznamem"/>
        <w:widowControl w:val="0"/>
        <w:numPr>
          <w:ilvl w:val="0"/>
          <w:numId w:val="19"/>
        </w:numPr>
        <w:spacing w:line="360" w:lineRule="exact"/>
        <w:ind w:left="357" w:hanging="357"/>
        <w:contextualSpacing w:val="0"/>
        <w:jc w:val="both"/>
      </w:pPr>
      <w:r>
        <w:t xml:space="preserve">Vedoucími výpravy </w:t>
      </w:r>
      <w:r w:rsidR="00655629" w:rsidRPr="00655629">
        <w:t>Moravskoslezského kraje</w:t>
      </w:r>
      <w:r w:rsidR="00274328" w:rsidRPr="006905C6">
        <w:t xml:space="preserve"> jsou:</w:t>
      </w:r>
    </w:p>
    <w:p w:rsidR="00274328" w:rsidRPr="006905C6" w:rsidRDefault="00EE5CE6" w:rsidP="00215E07">
      <w:pPr>
        <w:pStyle w:val="Odstavecseseznamem"/>
        <w:widowControl w:val="0"/>
        <w:numPr>
          <w:ilvl w:val="1"/>
          <w:numId w:val="19"/>
        </w:numPr>
        <w:spacing w:before="60" w:line="360" w:lineRule="exact"/>
        <w:contextualSpacing w:val="0"/>
        <w:jc w:val="both"/>
      </w:pPr>
      <w:r>
        <w:t>Mgr. František Pokluda</w:t>
      </w:r>
      <w:r w:rsidR="00274328" w:rsidRPr="006905C6">
        <w:t xml:space="preserve">, </w:t>
      </w:r>
      <w:r>
        <w:t>pověřen vedením oddělení mládeže a sportu</w:t>
      </w:r>
      <w:r w:rsidR="00274328" w:rsidRPr="006905C6">
        <w:t>, tel:</w:t>
      </w:r>
      <w:r w:rsidR="00495973">
        <w:t xml:space="preserve"> +420</w:t>
      </w:r>
      <w:r>
        <w:t> 724 923 427</w:t>
      </w:r>
      <w:r w:rsidR="00495973">
        <w:t xml:space="preserve">, </w:t>
      </w:r>
      <w:r w:rsidR="00274328" w:rsidRPr="006905C6">
        <w:t xml:space="preserve"> </w:t>
      </w:r>
      <w:r w:rsidR="000167E0" w:rsidRPr="000167E0">
        <w:t>frantisek.pokluda@msk.cz</w:t>
      </w:r>
    </w:p>
    <w:p w:rsidR="00495973" w:rsidRPr="006905C6" w:rsidRDefault="00EE5CE6" w:rsidP="00215E07">
      <w:pPr>
        <w:pStyle w:val="Odstavecseseznamem"/>
        <w:widowControl w:val="0"/>
        <w:numPr>
          <w:ilvl w:val="1"/>
          <w:numId w:val="19"/>
        </w:numPr>
        <w:spacing w:before="60" w:line="360" w:lineRule="exact"/>
        <w:contextualSpacing w:val="0"/>
        <w:jc w:val="both"/>
      </w:pPr>
      <w:r>
        <w:t>Ing. Pavel Matoušek</w:t>
      </w:r>
      <w:r w:rsidR="00495973" w:rsidRPr="006905C6">
        <w:t xml:space="preserve">, </w:t>
      </w:r>
      <w:r w:rsidRPr="00EE5CE6">
        <w:t>referent pro rozvoj sportu a dotace</w:t>
      </w:r>
      <w:r w:rsidR="00495973" w:rsidRPr="006905C6">
        <w:t>, tel:</w:t>
      </w:r>
      <w:r w:rsidR="00495973">
        <w:t xml:space="preserve"> +420</w:t>
      </w:r>
      <w:r>
        <w:t> 739 523 177</w:t>
      </w:r>
      <w:r w:rsidR="00495973">
        <w:t xml:space="preserve">, </w:t>
      </w:r>
      <w:r w:rsidR="00495973" w:rsidRPr="006905C6">
        <w:t xml:space="preserve"> </w:t>
      </w:r>
      <w:r w:rsidR="000167E0">
        <w:t>pavel.matousek@msk.cz</w:t>
      </w:r>
    </w:p>
    <w:p w:rsidR="00495973" w:rsidRDefault="00495973" w:rsidP="00215E07">
      <w:pPr>
        <w:pStyle w:val="Odstavecseseznamem"/>
        <w:widowControl w:val="0"/>
        <w:spacing w:line="360" w:lineRule="exact"/>
        <w:ind w:left="357"/>
        <w:jc w:val="both"/>
      </w:pPr>
    </w:p>
    <w:p w:rsidR="00550FB0" w:rsidRPr="006905C6" w:rsidRDefault="00274328" w:rsidP="00215E07">
      <w:pPr>
        <w:pStyle w:val="Odstavecseseznamem"/>
        <w:widowControl w:val="0"/>
        <w:numPr>
          <w:ilvl w:val="0"/>
          <w:numId w:val="19"/>
        </w:numPr>
        <w:spacing w:line="360" w:lineRule="exact"/>
        <w:jc w:val="both"/>
      </w:pPr>
      <w:r w:rsidRPr="006905C6">
        <w:t xml:space="preserve">Výše uvedené </w:t>
      </w:r>
      <w:r w:rsidR="00550FB0" w:rsidRPr="006905C6">
        <w:t xml:space="preserve">Kontaktní osoby uvedené </w:t>
      </w:r>
      <w:r w:rsidR="008B6385" w:rsidRPr="006905C6">
        <w:t xml:space="preserve">níže </w:t>
      </w:r>
      <w:r w:rsidR="00550FB0" w:rsidRPr="006905C6">
        <w:t>jednají za smluvní strany ve všech věcech souvisejících s plněním této smlouvy.</w:t>
      </w:r>
    </w:p>
    <w:p w:rsidR="00495973" w:rsidRDefault="00495973" w:rsidP="00215E07">
      <w:pPr>
        <w:pStyle w:val="Odstavecseseznamem"/>
        <w:widowControl w:val="0"/>
        <w:spacing w:line="360" w:lineRule="exact"/>
        <w:ind w:left="357"/>
        <w:jc w:val="both"/>
      </w:pPr>
    </w:p>
    <w:p w:rsidR="00550FB0" w:rsidRPr="006905C6" w:rsidRDefault="00550FB0" w:rsidP="00215E07">
      <w:pPr>
        <w:pStyle w:val="Odstavecseseznamem"/>
        <w:widowControl w:val="0"/>
        <w:numPr>
          <w:ilvl w:val="0"/>
          <w:numId w:val="19"/>
        </w:numPr>
        <w:spacing w:line="360" w:lineRule="exact"/>
        <w:jc w:val="both"/>
      </w:pPr>
      <w:r w:rsidRPr="006905C6">
        <w:t>Změna určení kontaktních osob nevyžaduje změnu této smlouvy. Smluvní strana je však povinna změnu kontaktní osoby bez zbytečného odkladu písemně sdělit druhé smluvní straně.</w:t>
      </w:r>
    </w:p>
    <w:p w:rsidR="00495973" w:rsidRDefault="00495973" w:rsidP="00215E07">
      <w:pPr>
        <w:pStyle w:val="Odstavecseseznamem"/>
        <w:widowControl w:val="0"/>
        <w:spacing w:line="360" w:lineRule="exact"/>
        <w:ind w:left="357"/>
        <w:jc w:val="both"/>
      </w:pPr>
    </w:p>
    <w:p w:rsidR="00550FB0" w:rsidRPr="006905C6" w:rsidRDefault="00550FB0" w:rsidP="00215E07">
      <w:pPr>
        <w:pStyle w:val="Odstavecseseznamem"/>
        <w:widowControl w:val="0"/>
        <w:numPr>
          <w:ilvl w:val="0"/>
          <w:numId w:val="19"/>
        </w:numPr>
        <w:spacing w:line="360" w:lineRule="exact"/>
        <w:jc w:val="both"/>
      </w:pPr>
      <w:r w:rsidRPr="006905C6">
        <w:t xml:space="preserve">Kromě jiných způsobů komunikace dohodnutých mezi stranami se za účinné považují osobní doručování, doručování doporučenou poštou, datovou schránkou, faxem či elektronickou poštou. </w:t>
      </w:r>
      <w:r w:rsidRPr="006905C6">
        <w:lastRenderedPageBreak/>
        <w:t>Pro doručování platí kontaktní údaje smluvních stran a jejích kontaktních osob nebo kontaktní údaje, které si smluvní strany po uzavření této smlouvy písemně oznámily.</w:t>
      </w:r>
    </w:p>
    <w:p w:rsidR="00495973" w:rsidRDefault="00495973" w:rsidP="00215E07">
      <w:pPr>
        <w:pStyle w:val="Odstavecseseznamem"/>
        <w:widowControl w:val="0"/>
        <w:spacing w:line="360" w:lineRule="exact"/>
        <w:ind w:left="357"/>
        <w:jc w:val="both"/>
      </w:pPr>
    </w:p>
    <w:p w:rsidR="00550FB0" w:rsidRPr="006905C6" w:rsidRDefault="00550FB0" w:rsidP="00215E07">
      <w:pPr>
        <w:pStyle w:val="Odstavecseseznamem"/>
        <w:widowControl w:val="0"/>
        <w:numPr>
          <w:ilvl w:val="0"/>
          <w:numId w:val="19"/>
        </w:numPr>
        <w:spacing w:line="360" w:lineRule="exact"/>
        <w:jc w:val="both"/>
      </w:pPr>
      <w:r w:rsidRPr="006905C6">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rsidR="00550FB0" w:rsidRPr="00495973" w:rsidRDefault="00550FB0" w:rsidP="00495973">
      <w:pPr>
        <w:pStyle w:val="NADPISCENNETUC"/>
        <w:keepNext w:val="0"/>
        <w:keepLines w:val="0"/>
        <w:widowControl w:val="0"/>
        <w:spacing w:before="360" w:after="0"/>
        <w:rPr>
          <w:b/>
          <w:sz w:val="24"/>
        </w:rPr>
      </w:pPr>
      <w:r w:rsidRPr="00495973">
        <w:rPr>
          <w:b/>
          <w:sz w:val="24"/>
        </w:rPr>
        <w:t>Článek VI.</w:t>
      </w:r>
    </w:p>
    <w:p w:rsidR="00550FB0" w:rsidRPr="00495973" w:rsidRDefault="00550FB0" w:rsidP="006905C6">
      <w:pPr>
        <w:widowControl w:val="0"/>
        <w:jc w:val="center"/>
      </w:pPr>
      <w:r w:rsidRPr="00495973">
        <w:rPr>
          <w:b/>
        </w:rPr>
        <w:t>Zveřejnění smlouvy a obchodní tajemství</w:t>
      </w:r>
    </w:p>
    <w:p w:rsidR="00550FB0" w:rsidRDefault="00274328" w:rsidP="00215E07">
      <w:pPr>
        <w:widowControl w:val="0"/>
        <w:numPr>
          <w:ilvl w:val="0"/>
          <w:numId w:val="11"/>
        </w:numPr>
        <w:spacing w:before="120" w:line="360" w:lineRule="exact"/>
        <w:ind w:left="284" w:hanging="284"/>
        <w:jc w:val="both"/>
        <w:rPr>
          <w:lang w:eastAsia="en-US"/>
        </w:rPr>
      </w:pPr>
      <w:r w:rsidRPr="006905C6">
        <w:rPr>
          <w:lang w:eastAsia="en-US"/>
        </w:rPr>
        <w:t xml:space="preserve">Oba účastníci smlouvy jsou si vědomy, </w:t>
      </w:r>
      <w:r w:rsidR="00550FB0" w:rsidRPr="006905C6">
        <w:rPr>
          <w:lang w:eastAsia="en-US"/>
        </w:rPr>
        <w:t xml:space="preserve">že smlouvy s hodnotou předmětu převyšující 50.000 Kč bez DPH včetně dohod, na základě kterých se tyto smlouvy mění, nahrazují nebo ruší, </w:t>
      </w:r>
      <w:r w:rsidR="00AF54FB" w:rsidRPr="006905C6">
        <w:rPr>
          <w:lang w:eastAsia="en-US"/>
        </w:rPr>
        <w:t xml:space="preserve">podléhají povinnosti zveřejnění </w:t>
      </w:r>
      <w:r w:rsidR="00550FB0" w:rsidRPr="006905C6">
        <w:rPr>
          <w:lang w:eastAsia="en-US"/>
        </w:rPr>
        <w:t xml:space="preserve">v registru smluv zřízeném jako informační systém veřejné správy na základě zákona č. 340/2015 Sb., o registru smluv. </w:t>
      </w:r>
      <w:r w:rsidR="00655629" w:rsidRPr="00655629">
        <w:rPr>
          <w:lang w:eastAsia="en-US"/>
        </w:rPr>
        <w:t>Moravskoslezský kraj</w:t>
      </w:r>
      <w:r w:rsidR="00AF54FB" w:rsidRPr="006905C6">
        <w:rPr>
          <w:lang w:eastAsia="en-US"/>
        </w:rPr>
        <w:t xml:space="preserve"> </w:t>
      </w:r>
      <w:r w:rsidR="00550FB0" w:rsidRPr="006905C6">
        <w:rPr>
          <w:lang w:eastAsia="en-US"/>
        </w:rPr>
        <w:t xml:space="preserve">výslovně souhlasí s tím, aby tato smlouva včetně případných dohod o její změně, nahrazení nebo zrušení byly v plném rozsahu v registru smluv </w:t>
      </w:r>
      <w:r w:rsidR="00AF54FB" w:rsidRPr="006905C6">
        <w:rPr>
          <w:lang w:eastAsia="en-US"/>
        </w:rPr>
        <w:t xml:space="preserve">Libereckým kraje </w:t>
      </w:r>
      <w:r w:rsidR="00550FB0" w:rsidRPr="006905C6">
        <w:rPr>
          <w:lang w:eastAsia="en-US"/>
        </w:rPr>
        <w:t xml:space="preserve">zveřejněny. </w:t>
      </w:r>
    </w:p>
    <w:p w:rsidR="00495973" w:rsidRPr="006905C6" w:rsidRDefault="00495973" w:rsidP="00215E07">
      <w:pPr>
        <w:pStyle w:val="Odstavecseseznamem"/>
        <w:widowControl w:val="0"/>
        <w:spacing w:line="360" w:lineRule="exact"/>
        <w:ind w:left="357"/>
        <w:jc w:val="both"/>
      </w:pPr>
    </w:p>
    <w:p w:rsidR="00550FB0" w:rsidRPr="006905C6" w:rsidRDefault="00AF54FB" w:rsidP="00215E07">
      <w:pPr>
        <w:widowControl w:val="0"/>
        <w:numPr>
          <w:ilvl w:val="0"/>
          <w:numId w:val="11"/>
        </w:numPr>
        <w:spacing w:line="360" w:lineRule="exact"/>
        <w:ind w:left="284" w:hanging="284"/>
        <w:jc w:val="both"/>
        <w:rPr>
          <w:lang w:eastAsia="en-US"/>
        </w:rPr>
      </w:pPr>
      <w:r w:rsidRPr="006905C6">
        <w:rPr>
          <w:lang w:eastAsia="en-US"/>
        </w:rPr>
        <w:t xml:space="preserve">Oba účastníci smlouvy </w:t>
      </w:r>
      <w:r w:rsidR="00550FB0" w:rsidRPr="006905C6">
        <w:rPr>
          <w:lang w:eastAsia="en-US"/>
        </w:rPr>
        <w:t>prohlašuj</w:t>
      </w:r>
      <w:r w:rsidRPr="006905C6">
        <w:rPr>
          <w:lang w:eastAsia="en-US"/>
        </w:rPr>
        <w:t>í</w:t>
      </w:r>
      <w:r w:rsidR="00550FB0" w:rsidRPr="006905C6">
        <w:rPr>
          <w:lang w:eastAsia="en-US"/>
        </w:rPr>
        <w:t>, že skutečnosti uvedené v této smlouvě nepovažuj</w:t>
      </w:r>
      <w:r w:rsidRPr="006905C6">
        <w:rPr>
          <w:lang w:eastAsia="en-US"/>
        </w:rPr>
        <w:t>í za obchodní tajemství a udělují</w:t>
      </w:r>
      <w:r w:rsidR="00550FB0" w:rsidRPr="006905C6">
        <w:rPr>
          <w:lang w:eastAsia="en-US"/>
        </w:rPr>
        <w:t xml:space="preserve"> svolení k jejich užití a zveřejnění bez stanovení jakýchkoliv dalších podmínek.</w:t>
      </w:r>
    </w:p>
    <w:p w:rsidR="00495973" w:rsidRDefault="00550FB0" w:rsidP="00495973">
      <w:pPr>
        <w:pStyle w:val="NADPISCENNETUC"/>
        <w:keepNext w:val="0"/>
        <w:keepLines w:val="0"/>
        <w:widowControl w:val="0"/>
        <w:spacing w:before="360" w:after="0"/>
        <w:rPr>
          <w:b/>
          <w:sz w:val="24"/>
        </w:rPr>
      </w:pPr>
      <w:r>
        <w:rPr>
          <w:b/>
          <w:sz w:val="24"/>
        </w:rPr>
        <w:t>Článek VII</w:t>
      </w:r>
      <w:r w:rsidRPr="00887EFB">
        <w:rPr>
          <w:b/>
          <w:sz w:val="24"/>
        </w:rPr>
        <w:t>.</w:t>
      </w:r>
    </w:p>
    <w:p w:rsidR="00550FB0" w:rsidRPr="00495973" w:rsidRDefault="00550FB0" w:rsidP="00495973">
      <w:pPr>
        <w:pStyle w:val="NADPISCENNETUC"/>
        <w:keepNext w:val="0"/>
        <w:keepLines w:val="0"/>
        <w:widowControl w:val="0"/>
        <w:spacing w:before="0" w:after="0"/>
        <w:rPr>
          <w:b/>
          <w:sz w:val="24"/>
        </w:rPr>
      </w:pPr>
      <w:r w:rsidRPr="00495973">
        <w:rPr>
          <w:b/>
          <w:sz w:val="24"/>
        </w:rPr>
        <w:t>Závěrečná ustanovení</w:t>
      </w:r>
    </w:p>
    <w:p w:rsidR="00550FB0" w:rsidRPr="006905C6" w:rsidRDefault="00550FB0" w:rsidP="00215E07">
      <w:pPr>
        <w:widowControl w:val="0"/>
        <w:numPr>
          <w:ilvl w:val="0"/>
          <w:numId w:val="20"/>
        </w:numPr>
        <w:spacing w:before="120" w:line="360" w:lineRule="exact"/>
        <w:ind w:left="357"/>
        <w:jc w:val="both"/>
        <w:rPr>
          <w:lang w:eastAsia="en-US"/>
        </w:rPr>
      </w:pPr>
      <w:r w:rsidRPr="006905C6">
        <w:rPr>
          <w:lang w:eastAsia="en-US"/>
        </w:rPr>
        <w:t>Tuto smlouvu je možno měnit pouze písemně na základě vzestupně číslovaných dodatků, a</w:t>
      </w:r>
      <w:r w:rsidR="00AF54FB" w:rsidRPr="006905C6">
        <w:rPr>
          <w:lang w:eastAsia="en-US"/>
        </w:rPr>
        <w:t> </w:t>
      </w:r>
      <w:r w:rsidRPr="006905C6">
        <w:rPr>
          <w:lang w:eastAsia="en-US"/>
        </w:rPr>
        <w:t>to prostřednictvím osob oprávněných k uzavření této smlouvy.</w:t>
      </w:r>
    </w:p>
    <w:p w:rsidR="00495973" w:rsidRDefault="00495973" w:rsidP="00215E07">
      <w:pPr>
        <w:pStyle w:val="Odstavecseseznamem"/>
        <w:widowControl w:val="0"/>
        <w:spacing w:line="360" w:lineRule="exact"/>
        <w:ind w:left="357"/>
        <w:jc w:val="both"/>
      </w:pPr>
    </w:p>
    <w:p w:rsidR="00AF54FB" w:rsidRPr="006905C6" w:rsidRDefault="00AF54FB" w:rsidP="00215E07">
      <w:pPr>
        <w:widowControl w:val="0"/>
        <w:numPr>
          <w:ilvl w:val="0"/>
          <w:numId w:val="20"/>
        </w:numPr>
        <w:spacing w:line="360" w:lineRule="exact"/>
        <w:ind w:left="357"/>
        <w:jc w:val="both"/>
        <w:rPr>
          <w:lang w:eastAsia="en-US"/>
        </w:rPr>
      </w:pPr>
      <w:r w:rsidRPr="006905C6">
        <w:rPr>
          <w:lang w:eastAsia="en-US"/>
        </w:rPr>
        <w:t>Smluvní strany mohou od smlouvy odstoupit z důvodů stanovených zákonem, nebo touto smlouvou.</w:t>
      </w:r>
    </w:p>
    <w:p w:rsidR="00495973" w:rsidRDefault="00495973" w:rsidP="00215E07">
      <w:pPr>
        <w:widowControl w:val="0"/>
        <w:spacing w:line="360" w:lineRule="exact"/>
        <w:ind w:left="357"/>
        <w:jc w:val="both"/>
        <w:rPr>
          <w:lang w:eastAsia="en-US"/>
        </w:rPr>
      </w:pPr>
    </w:p>
    <w:p w:rsidR="00860744" w:rsidRPr="006905C6" w:rsidRDefault="00860744" w:rsidP="00215E07">
      <w:pPr>
        <w:widowControl w:val="0"/>
        <w:numPr>
          <w:ilvl w:val="0"/>
          <w:numId w:val="20"/>
        </w:numPr>
        <w:spacing w:line="360" w:lineRule="exact"/>
        <w:ind w:left="357"/>
        <w:jc w:val="both"/>
        <w:rPr>
          <w:lang w:eastAsia="en-US"/>
        </w:rPr>
      </w:pPr>
      <w:r w:rsidRPr="006905C6">
        <w:rPr>
          <w:lang w:eastAsia="en-US"/>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495973" w:rsidRDefault="00495973" w:rsidP="00215E07">
      <w:pPr>
        <w:widowControl w:val="0"/>
        <w:spacing w:line="360" w:lineRule="exact"/>
        <w:ind w:left="357"/>
        <w:jc w:val="both"/>
        <w:rPr>
          <w:lang w:eastAsia="en-US"/>
        </w:rPr>
      </w:pPr>
    </w:p>
    <w:p w:rsidR="00AF54FB" w:rsidRPr="006905C6" w:rsidRDefault="00550FB0" w:rsidP="00215E07">
      <w:pPr>
        <w:widowControl w:val="0"/>
        <w:numPr>
          <w:ilvl w:val="0"/>
          <w:numId w:val="20"/>
        </w:numPr>
        <w:spacing w:line="360" w:lineRule="exact"/>
        <w:ind w:left="357"/>
        <w:jc w:val="both"/>
        <w:rPr>
          <w:lang w:eastAsia="en-US"/>
        </w:rPr>
      </w:pPr>
      <w:r w:rsidRPr="006905C6">
        <w:rPr>
          <w:lang w:eastAsia="en-US"/>
        </w:rPr>
        <w:t xml:space="preserve">Tato smlouva je vyhotovena ve </w:t>
      </w:r>
      <w:r w:rsidR="00AF54FB" w:rsidRPr="006905C6">
        <w:rPr>
          <w:lang w:eastAsia="en-US"/>
        </w:rPr>
        <w:t xml:space="preserve">čtyřech </w:t>
      </w:r>
      <w:r w:rsidRPr="006905C6">
        <w:rPr>
          <w:lang w:eastAsia="en-US"/>
        </w:rPr>
        <w:t xml:space="preserve">vyhotoveních, které mají platnost a závaznost originálu. </w:t>
      </w:r>
      <w:r w:rsidR="00AF54FB" w:rsidRPr="006905C6">
        <w:rPr>
          <w:lang w:eastAsia="en-US"/>
        </w:rPr>
        <w:t xml:space="preserve">Každá ze smluvních stran obdrží dvě vyhotovení. </w:t>
      </w:r>
    </w:p>
    <w:p w:rsidR="00495973" w:rsidRDefault="00495973" w:rsidP="00215E07">
      <w:pPr>
        <w:widowControl w:val="0"/>
        <w:spacing w:line="360" w:lineRule="exact"/>
        <w:ind w:left="357"/>
        <w:jc w:val="both"/>
        <w:rPr>
          <w:lang w:eastAsia="en-US"/>
        </w:rPr>
      </w:pPr>
    </w:p>
    <w:p w:rsidR="007C55CE" w:rsidRDefault="00550FB0" w:rsidP="00215E07">
      <w:pPr>
        <w:widowControl w:val="0"/>
        <w:numPr>
          <w:ilvl w:val="0"/>
          <w:numId w:val="20"/>
        </w:numPr>
        <w:spacing w:line="360" w:lineRule="exact"/>
        <w:ind w:left="357"/>
        <w:jc w:val="both"/>
        <w:rPr>
          <w:lang w:eastAsia="en-US"/>
        </w:rPr>
      </w:pPr>
      <w:r w:rsidRPr="006905C6">
        <w:rPr>
          <w:lang w:eastAsia="en-US"/>
        </w:rPr>
        <w:t xml:space="preserve">Tato smlouva nabývá </w:t>
      </w:r>
      <w:r w:rsidR="007C55CE">
        <w:rPr>
          <w:lang w:eastAsia="en-US"/>
        </w:rPr>
        <w:t xml:space="preserve">platnosti dnem jejího podpisu a </w:t>
      </w:r>
      <w:r w:rsidRPr="006905C6">
        <w:rPr>
          <w:lang w:eastAsia="en-US"/>
        </w:rPr>
        <w:t xml:space="preserve">účinnosti </w:t>
      </w:r>
      <w:r w:rsidR="00AF54FB" w:rsidRPr="006905C6">
        <w:rPr>
          <w:lang w:eastAsia="en-US"/>
        </w:rPr>
        <w:t>dnem</w:t>
      </w:r>
      <w:r w:rsidR="007C55CE">
        <w:rPr>
          <w:lang w:eastAsia="en-US"/>
        </w:rPr>
        <w:t xml:space="preserve"> jejího zveřejnění</w:t>
      </w:r>
      <w:r w:rsidR="00AF54FB" w:rsidRPr="006905C6">
        <w:rPr>
          <w:lang w:eastAsia="en-US"/>
        </w:rPr>
        <w:t xml:space="preserve"> </w:t>
      </w:r>
      <w:r w:rsidRPr="006905C6">
        <w:rPr>
          <w:lang w:eastAsia="en-US"/>
        </w:rPr>
        <w:t>v registru smluv. Tato smlouva je uzavřena na dobu do 31. 8. 2019.</w:t>
      </w:r>
    </w:p>
    <w:p w:rsidR="007307F6" w:rsidRDefault="007307F6" w:rsidP="00215E07">
      <w:pPr>
        <w:widowControl w:val="0"/>
        <w:spacing w:line="360" w:lineRule="exact"/>
        <w:ind w:left="357"/>
        <w:jc w:val="both"/>
        <w:rPr>
          <w:lang w:eastAsia="en-US"/>
        </w:rPr>
      </w:pPr>
    </w:p>
    <w:p w:rsidR="007C55CE" w:rsidRPr="007307F6" w:rsidRDefault="007C55CE" w:rsidP="00215E07">
      <w:pPr>
        <w:widowControl w:val="0"/>
        <w:numPr>
          <w:ilvl w:val="0"/>
          <w:numId w:val="20"/>
        </w:numPr>
        <w:spacing w:line="360" w:lineRule="exact"/>
        <w:ind w:left="357"/>
        <w:jc w:val="both"/>
        <w:rPr>
          <w:lang w:eastAsia="en-US"/>
        </w:rPr>
      </w:pPr>
      <w:r w:rsidRPr="007307F6">
        <w:rPr>
          <w:lang w:eastAsia="en-US"/>
        </w:rPr>
        <w:t>Osobní údaje obsažené v této smlouvě budou Moravskoslezským krajem zpracovávány pouze pro účely plnění práv a povinností vyplývajících z této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www.msk.cz.</w:t>
      </w:r>
    </w:p>
    <w:p w:rsidR="00495973" w:rsidRDefault="00495973" w:rsidP="00215E07">
      <w:pPr>
        <w:widowControl w:val="0"/>
        <w:spacing w:line="360" w:lineRule="exact"/>
        <w:ind w:left="357"/>
        <w:jc w:val="both"/>
        <w:rPr>
          <w:lang w:eastAsia="en-US"/>
        </w:rPr>
      </w:pPr>
    </w:p>
    <w:p w:rsidR="00215E07" w:rsidRDefault="00550FB0" w:rsidP="00215E07">
      <w:pPr>
        <w:widowControl w:val="0"/>
        <w:numPr>
          <w:ilvl w:val="0"/>
          <w:numId w:val="20"/>
        </w:numPr>
        <w:spacing w:line="360" w:lineRule="exact"/>
        <w:ind w:left="357"/>
        <w:jc w:val="both"/>
        <w:rPr>
          <w:lang w:eastAsia="en-US"/>
        </w:rPr>
      </w:pPr>
      <w:r w:rsidRPr="006905C6">
        <w:rPr>
          <w:lang w:eastAsia="en-US"/>
        </w:rPr>
        <w:t>Smluvní strany prohlašují, že souhlasí s textem této smlouvy.</w:t>
      </w:r>
    </w:p>
    <w:p w:rsidR="00215E07" w:rsidRDefault="00215E07" w:rsidP="00215E07">
      <w:pPr>
        <w:widowControl w:val="0"/>
        <w:spacing w:line="360" w:lineRule="exact"/>
        <w:ind w:left="357"/>
        <w:jc w:val="both"/>
        <w:rPr>
          <w:lang w:eastAsia="en-US"/>
        </w:rPr>
      </w:pPr>
    </w:p>
    <w:p w:rsidR="00215E07" w:rsidRDefault="007C55CE" w:rsidP="00215E07">
      <w:pPr>
        <w:widowControl w:val="0"/>
        <w:numPr>
          <w:ilvl w:val="0"/>
          <w:numId w:val="20"/>
        </w:numPr>
        <w:spacing w:line="360" w:lineRule="exact"/>
        <w:ind w:left="357"/>
        <w:jc w:val="both"/>
        <w:rPr>
          <w:lang w:eastAsia="en-US"/>
        </w:rPr>
      </w:pPr>
      <w:r w:rsidRPr="007307F6">
        <w:rPr>
          <w:lang w:eastAsia="en-US"/>
        </w:rPr>
        <w:t>Doložka platnosti právního jednání dle § 23 zákona č. 129/2000 Sb., o krajích (krajské zřízení), ve znění pozdějších předpisů:</w:t>
      </w:r>
    </w:p>
    <w:p w:rsidR="00550FB0" w:rsidRDefault="00DE5329" w:rsidP="00215E07">
      <w:pPr>
        <w:widowControl w:val="0"/>
        <w:numPr>
          <w:ilvl w:val="1"/>
          <w:numId w:val="20"/>
        </w:numPr>
        <w:spacing w:line="360" w:lineRule="exact"/>
        <w:ind w:left="709"/>
        <w:jc w:val="both"/>
        <w:rPr>
          <w:lang w:eastAsia="en-US"/>
        </w:rPr>
      </w:pPr>
      <w:r w:rsidRPr="006905C6">
        <w:rPr>
          <w:lang w:eastAsia="en-US"/>
        </w:rPr>
        <w:t xml:space="preserve">Smlouva byla schválena usnesením </w:t>
      </w:r>
      <w:r w:rsidR="00967660">
        <w:rPr>
          <w:lang w:eastAsia="en-US"/>
        </w:rPr>
        <w:t xml:space="preserve">Zastupitelstva </w:t>
      </w:r>
      <w:r w:rsidRPr="006905C6">
        <w:rPr>
          <w:lang w:eastAsia="en-US"/>
        </w:rPr>
        <w:t xml:space="preserve">Libereckého kraje č. </w:t>
      </w:r>
      <w:r w:rsidR="00AF54FB" w:rsidRPr="00215E07">
        <w:rPr>
          <w:highlight w:val="lightGray"/>
          <w:lang w:eastAsia="en-US"/>
        </w:rPr>
        <w:t>XYZ/</w:t>
      </w:r>
      <w:r w:rsidR="00C51429" w:rsidRPr="00215E07">
        <w:rPr>
          <w:highlight w:val="lightGray"/>
          <w:lang w:eastAsia="en-US"/>
        </w:rPr>
        <w:t>19</w:t>
      </w:r>
      <w:r w:rsidR="00AF54FB" w:rsidRPr="00215E07">
        <w:rPr>
          <w:highlight w:val="lightGray"/>
          <w:lang w:eastAsia="en-US"/>
        </w:rPr>
        <w:t>/</w:t>
      </w:r>
      <w:r w:rsidR="00967660" w:rsidRPr="00215E07">
        <w:rPr>
          <w:highlight w:val="lightGray"/>
          <w:lang w:eastAsia="en-US"/>
        </w:rPr>
        <w:t>ZK</w:t>
      </w:r>
      <w:r w:rsidR="00967660">
        <w:rPr>
          <w:lang w:eastAsia="en-US"/>
        </w:rPr>
        <w:t xml:space="preserve"> </w:t>
      </w:r>
      <w:r w:rsidRPr="006905C6">
        <w:rPr>
          <w:lang w:eastAsia="en-US"/>
        </w:rPr>
        <w:t xml:space="preserve">ze dne </w:t>
      </w:r>
      <w:r w:rsidR="00AF54FB" w:rsidRPr="00215E07">
        <w:rPr>
          <w:highlight w:val="lightGray"/>
          <w:lang w:eastAsia="en-US"/>
        </w:rPr>
        <w:t>DD.</w:t>
      </w:r>
      <w:r w:rsidR="00AF54FB" w:rsidRPr="006905C6">
        <w:rPr>
          <w:lang w:eastAsia="en-US"/>
        </w:rPr>
        <w:t xml:space="preserve"> </w:t>
      </w:r>
      <w:r w:rsidR="00AF54FB" w:rsidRPr="00215E07">
        <w:rPr>
          <w:highlight w:val="lightGray"/>
          <w:lang w:eastAsia="en-US"/>
        </w:rPr>
        <w:t>MM.RRRR</w:t>
      </w:r>
    </w:p>
    <w:p w:rsidR="000167E0" w:rsidRDefault="00AF54FB" w:rsidP="00215E07">
      <w:pPr>
        <w:widowControl w:val="0"/>
        <w:numPr>
          <w:ilvl w:val="1"/>
          <w:numId w:val="20"/>
        </w:numPr>
        <w:spacing w:line="360" w:lineRule="exact"/>
        <w:ind w:left="709"/>
        <w:jc w:val="both"/>
        <w:rPr>
          <w:lang w:eastAsia="en-US"/>
        </w:rPr>
      </w:pPr>
      <w:r w:rsidRPr="006905C6">
        <w:rPr>
          <w:lang w:eastAsia="en-US"/>
        </w:rPr>
        <w:t xml:space="preserve">Smlouva byla schválena usnesením </w:t>
      </w:r>
      <w:r w:rsidR="00967660">
        <w:rPr>
          <w:lang w:eastAsia="en-US"/>
        </w:rPr>
        <w:t>Zastupitelstva</w:t>
      </w:r>
      <w:r w:rsidRPr="006905C6">
        <w:rPr>
          <w:lang w:eastAsia="en-US"/>
        </w:rPr>
        <w:t xml:space="preserve"> </w:t>
      </w:r>
      <w:r w:rsidR="00655629" w:rsidRPr="000C606D">
        <w:rPr>
          <w:lang w:eastAsia="en-US"/>
        </w:rPr>
        <w:t>Moravskoslezského kraje</w:t>
      </w:r>
      <w:r w:rsidRPr="006905C6">
        <w:rPr>
          <w:lang w:eastAsia="en-US"/>
        </w:rPr>
        <w:t xml:space="preserve"> č. </w:t>
      </w:r>
      <w:r w:rsidRPr="00215E07">
        <w:rPr>
          <w:lang w:eastAsia="en-US"/>
        </w:rPr>
        <w:t>dopsat číslo usnesení</w:t>
      </w:r>
      <w:r w:rsidRPr="006905C6">
        <w:rPr>
          <w:lang w:eastAsia="en-US"/>
        </w:rPr>
        <w:t xml:space="preserve"> ze dne </w:t>
      </w:r>
      <w:r w:rsidRPr="00215E07">
        <w:rPr>
          <w:lang w:eastAsia="en-US"/>
        </w:rPr>
        <w:t>DD.</w:t>
      </w:r>
      <w:r w:rsidRPr="006905C6">
        <w:rPr>
          <w:lang w:eastAsia="en-US"/>
        </w:rPr>
        <w:t xml:space="preserve"> </w:t>
      </w:r>
      <w:r w:rsidRPr="00215E07">
        <w:rPr>
          <w:lang w:eastAsia="en-US"/>
        </w:rPr>
        <w:t>MM.RRRR</w:t>
      </w:r>
      <w:r w:rsidR="00215E07">
        <w:rPr>
          <w:lang w:eastAsia="en-US"/>
        </w:rPr>
        <w:t>.</w:t>
      </w:r>
    </w:p>
    <w:p w:rsidR="00215E07" w:rsidRDefault="00215E07" w:rsidP="00215E07">
      <w:pPr>
        <w:widowControl w:val="0"/>
        <w:spacing w:line="360" w:lineRule="exact"/>
        <w:ind w:left="349"/>
        <w:jc w:val="both"/>
        <w:rPr>
          <w:lang w:eastAsia="en-US"/>
        </w:rPr>
      </w:pPr>
    </w:p>
    <w:p w:rsidR="00215E07" w:rsidRDefault="00215E07" w:rsidP="00215E07">
      <w:pPr>
        <w:widowControl w:val="0"/>
        <w:spacing w:line="360" w:lineRule="exact"/>
        <w:ind w:left="349"/>
        <w:jc w:val="both"/>
        <w:rPr>
          <w:lang w:eastAsia="en-US"/>
        </w:rPr>
      </w:pPr>
    </w:p>
    <w:p w:rsidR="00215E07" w:rsidRDefault="00215E07" w:rsidP="00215E07">
      <w:pPr>
        <w:widowControl w:val="0"/>
        <w:spacing w:line="360" w:lineRule="exact"/>
        <w:ind w:left="349"/>
        <w:jc w:val="both"/>
        <w:rPr>
          <w:lang w:eastAsia="en-US"/>
        </w:rPr>
      </w:pPr>
    </w:p>
    <w:tbl>
      <w:tblPr>
        <w:tblStyle w:val="Mkatabulky"/>
        <w:tblW w:w="0" w:type="auto"/>
        <w:jc w:val="center"/>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4059"/>
        <w:gridCol w:w="1134"/>
        <w:gridCol w:w="4059"/>
      </w:tblGrid>
      <w:tr w:rsidR="00AF54FB" w:rsidTr="00BD012C">
        <w:trPr>
          <w:jc w:val="center"/>
        </w:trPr>
        <w:tc>
          <w:tcPr>
            <w:tcW w:w="4059" w:type="dxa"/>
          </w:tcPr>
          <w:p w:rsidR="00AF54FB" w:rsidRDefault="00AF54FB" w:rsidP="00BD012C">
            <w:pPr>
              <w:pStyle w:val="Zkladntext"/>
              <w:tabs>
                <w:tab w:val="left" w:pos="4680"/>
              </w:tabs>
              <w:spacing w:before="120"/>
              <w:rPr>
                <w:iCs/>
              </w:rPr>
            </w:pPr>
            <w:r>
              <w:rPr>
                <w:iCs/>
              </w:rPr>
              <w:t>v Liberci dne:</w:t>
            </w:r>
          </w:p>
        </w:tc>
        <w:tc>
          <w:tcPr>
            <w:tcW w:w="1134" w:type="dxa"/>
          </w:tcPr>
          <w:p w:rsidR="00AF54FB" w:rsidRDefault="00AF54FB" w:rsidP="00BD012C">
            <w:pPr>
              <w:pStyle w:val="Zkladntext"/>
              <w:tabs>
                <w:tab w:val="left" w:pos="4680"/>
              </w:tabs>
              <w:spacing w:before="120"/>
              <w:rPr>
                <w:iCs/>
              </w:rPr>
            </w:pPr>
          </w:p>
        </w:tc>
        <w:tc>
          <w:tcPr>
            <w:tcW w:w="4059" w:type="dxa"/>
          </w:tcPr>
          <w:p w:rsidR="00AF54FB" w:rsidRDefault="006375E4" w:rsidP="00BD012C">
            <w:pPr>
              <w:pStyle w:val="Zkladntext"/>
              <w:tabs>
                <w:tab w:val="left" w:pos="4680"/>
              </w:tabs>
              <w:spacing w:before="120"/>
              <w:rPr>
                <w:iCs/>
              </w:rPr>
            </w:pPr>
            <w:r>
              <w:rPr>
                <w:iCs/>
              </w:rPr>
              <w:t>v Ostravě</w:t>
            </w:r>
            <w:bookmarkStart w:id="0" w:name="_GoBack"/>
            <w:bookmarkEnd w:id="0"/>
            <w:r w:rsidR="00AF54FB">
              <w:rPr>
                <w:iCs/>
              </w:rPr>
              <w:t xml:space="preserve"> dne:</w:t>
            </w:r>
          </w:p>
        </w:tc>
      </w:tr>
      <w:tr w:rsidR="00AF54FB" w:rsidTr="00BD012C">
        <w:trPr>
          <w:trHeight w:val="850"/>
          <w:jc w:val="center"/>
        </w:trPr>
        <w:tc>
          <w:tcPr>
            <w:tcW w:w="4059" w:type="dxa"/>
            <w:tcBorders>
              <w:bottom w:val="dashSmallGap" w:sz="4" w:space="0" w:color="auto"/>
            </w:tcBorders>
          </w:tcPr>
          <w:p w:rsidR="00AF54FB" w:rsidRDefault="00AF54FB" w:rsidP="00BD012C">
            <w:pPr>
              <w:pStyle w:val="Zkladntext"/>
              <w:tabs>
                <w:tab w:val="left" w:pos="4680"/>
              </w:tabs>
              <w:spacing w:before="120"/>
              <w:rPr>
                <w:iCs/>
              </w:rPr>
            </w:pPr>
          </w:p>
          <w:p w:rsidR="00215E07" w:rsidRDefault="00215E07" w:rsidP="00BD012C">
            <w:pPr>
              <w:pStyle w:val="Zkladntext"/>
              <w:tabs>
                <w:tab w:val="left" w:pos="4680"/>
              </w:tabs>
              <w:spacing w:before="120"/>
              <w:rPr>
                <w:iCs/>
              </w:rPr>
            </w:pPr>
          </w:p>
          <w:p w:rsidR="00215E07" w:rsidRDefault="00215E07" w:rsidP="00BD012C">
            <w:pPr>
              <w:pStyle w:val="Zkladntext"/>
              <w:tabs>
                <w:tab w:val="left" w:pos="4680"/>
              </w:tabs>
              <w:spacing w:before="120"/>
              <w:rPr>
                <w:iCs/>
              </w:rPr>
            </w:pPr>
          </w:p>
          <w:p w:rsidR="00215E07" w:rsidRDefault="00215E07" w:rsidP="00BD012C">
            <w:pPr>
              <w:pStyle w:val="Zkladntext"/>
              <w:tabs>
                <w:tab w:val="left" w:pos="4680"/>
              </w:tabs>
              <w:spacing w:before="120"/>
              <w:rPr>
                <w:iCs/>
              </w:rPr>
            </w:pPr>
          </w:p>
        </w:tc>
        <w:tc>
          <w:tcPr>
            <w:tcW w:w="1134" w:type="dxa"/>
            <w:tcBorders>
              <w:bottom w:val="nil"/>
            </w:tcBorders>
          </w:tcPr>
          <w:p w:rsidR="00AF54FB" w:rsidRDefault="00AF54FB" w:rsidP="00BD012C">
            <w:pPr>
              <w:pStyle w:val="Zkladntext"/>
              <w:tabs>
                <w:tab w:val="left" w:pos="4680"/>
              </w:tabs>
              <w:spacing w:before="120"/>
              <w:rPr>
                <w:iCs/>
              </w:rPr>
            </w:pPr>
          </w:p>
        </w:tc>
        <w:tc>
          <w:tcPr>
            <w:tcW w:w="4059" w:type="dxa"/>
            <w:tcBorders>
              <w:bottom w:val="dashSmallGap" w:sz="4" w:space="0" w:color="auto"/>
            </w:tcBorders>
          </w:tcPr>
          <w:p w:rsidR="00AF54FB" w:rsidRDefault="00AF54FB" w:rsidP="00BD012C">
            <w:pPr>
              <w:pStyle w:val="Zkladntext"/>
              <w:tabs>
                <w:tab w:val="left" w:pos="4680"/>
              </w:tabs>
              <w:spacing w:before="120"/>
              <w:rPr>
                <w:iCs/>
              </w:rPr>
            </w:pPr>
          </w:p>
        </w:tc>
      </w:tr>
      <w:tr w:rsidR="00AF54FB" w:rsidTr="00BD012C">
        <w:trPr>
          <w:jc w:val="center"/>
        </w:trPr>
        <w:tc>
          <w:tcPr>
            <w:tcW w:w="4059" w:type="dxa"/>
            <w:tcBorders>
              <w:top w:val="dashSmallGap" w:sz="4" w:space="0" w:color="auto"/>
              <w:bottom w:val="nil"/>
            </w:tcBorders>
          </w:tcPr>
          <w:p w:rsidR="00AF54FB" w:rsidRPr="0070145E" w:rsidRDefault="00AF54FB" w:rsidP="00BD012C">
            <w:pPr>
              <w:pStyle w:val="Zkladntext"/>
              <w:pBdr>
                <w:top w:val="dashSmallGap" w:sz="4" w:space="1" w:color="auto"/>
              </w:pBdr>
              <w:tabs>
                <w:tab w:val="left" w:pos="4680"/>
              </w:tabs>
              <w:jc w:val="center"/>
              <w:rPr>
                <w:b/>
                <w:iCs/>
              </w:rPr>
            </w:pPr>
            <w:r w:rsidRPr="0070145E">
              <w:rPr>
                <w:b/>
                <w:iCs/>
              </w:rPr>
              <w:t>Liberecký kraj</w:t>
            </w:r>
          </w:p>
          <w:p w:rsidR="00AF54FB" w:rsidRDefault="006905C6" w:rsidP="00BD012C">
            <w:pPr>
              <w:pStyle w:val="Zkladntext"/>
              <w:tabs>
                <w:tab w:val="left" w:pos="4680"/>
              </w:tabs>
              <w:jc w:val="center"/>
              <w:rPr>
                <w:iCs/>
              </w:rPr>
            </w:pPr>
            <w:r>
              <w:rPr>
                <w:iCs/>
              </w:rPr>
              <w:t>Petr Tulpa</w:t>
            </w:r>
          </w:p>
          <w:p w:rsidR="00AF54FB" w:rsidRDefault="006905C6" w:rsidP="00BD012C">
            <w:pPr>
              <w:pStyle w:val="Zkladntext"/>
              <w:tabs>
                <w:tab w:val="left" w:pos="4680"/>
              </w:tabs>
              <w:jc w:val="center"/>
              <w:rPr>
                <w:iCs/>
              </w:rPr>
            </w:pPr>
            <w:r>
              <w:rPr>
                <w:iCs/>
              </w:rPr>
              <w:t xml:space="preserve">náměstek </w:t>
            </w:r>
            <w:r w:rsidR="00AF54FB">
              <w:rPr>
                <w:iCs/>
              </w:rPr>
              <w:t>hejtman</w:t>
            </w:r>
            <w:r>
              <w:rPr>
                <w:iCs/>
              </w:rPr>
              <w:t>a</w:t>
            </w:r>
          </w:p>
        </w:tc>
        <w:tc>
          <w:tcPr>
            <w:tcW w:w="1134" w:type="dxa"/>
            <w:tcBorders>
              <w:top w:val="nil"/>
              <w:bottom w:val="nil"/>
            </w:tcBorders>
          </w:tcPr>
          <w:p w:rsidR="00AF54FB" w:rsidRDefault="00AF54FB" w:rsidP="00BD012C">
            <w:pPr>
              <w:pStyle w:val="Zkladntext"/>
              <w:tabs>
                <w:tab w:val="left" w:pos="4680"/>
              </w:tabs>
              <w:rPr>
                <w:iCs/>
              </w:rPr>
            </w:pPr>
          </w:p>
        </w:tc>
        <w:tc>
          <w:tcPr>
            <w:tcW w:w="4059" w:type="dxa"/>
            <w:tcBorders>
              <w:top w:val="dashSmallGap" w:sz="4" w:space="0" w:color="auto"/>
              <w:bottom w:val="nil"/>
            </w:tcBorders>
          </w:tcPr>
          <w:p w:rsidR="00AF54FB" w:rsidRPr="006905C6" w:rsidRDefault="00655629" w:rsidP="00BD012C">
            <w:pPr>
              <w:pStyle w:val="Zkladntext"/>
              <w:tabs>
                <w:tab w:val="left" w:pos="4680"/>
              </w:tabs>
              <w:jc w:val="center"/>
              <w:rPr>
                <w:b/>
                <w:i/>
                <w:iCs/>
              </w:rPr>
            </w:pPr>
            <w:r>
              <w:rPr>
                <w:b/>
                <w:iCs/>
              </w:rPr>
              <w:t>Moravskoslezsk</w:t>
            </w:r>
            <w:r w:rsidR="00A4226A">
              <w:rPr>
                <w:b/>
                <w:iCs/>
              </w:rPr>
              <w:t xml:space="preserve">ý </w:t>
            </w:r>
            <w:r>
              <w:rPr>
                <w:b/>
                <w:iCs/>
              </w:rPr>
              <w:t>kraj</w:t>
            </w:r>
          </w:p>
          <w:p w:rsidR="00AF54FB" w:rsidRDefault="00AF54FB" w:rsidP="006905C6">
            <w:pPr>
              <w:pStyle w:val="Zkladntext"/>
              <w:tabs>
                <w:tab w:val="left" w:pos="4680"/>
              </w:tabs>
              <w:jc w:val="center"/>
              <w:rPr>
                <w:iCs/>
              </w:rPr>
            </w:pPr>
          </w:p>
        </w:tc>
      </w:tr>
    </w:tbl>
    <w:p w:rsidR="00B26306" w:rsidRPr="00B26306" w:rsidRDefault="00B26306" w:rsidP="00495973">
      <w:pPr>
        <w:jc w:val="both"/>
      </w:pPr>
    </w:p>
    <w:sectPr w:rsidR="00B26306" w:rsidRPr="00B26306" w:rsidSect="0096766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7995"/>
    <w:multiLevelType w:val="hybridMultilevel"/>
    <w:tmpl w:val="E2D22F78"/>
    <w:lvl w:ilvl="0" w:tplc="64F452BE">
      <w:start w:val="1"/>
      <w:numFmt w:val="decimal"/>
      <w:lvlText w:val="%1."/>
      <w:lvlJc w:val="left"/>
      <w:pPr>
        <w:ind w:left="360" w:hanging="360"/>
      </w:pPr>
      <w:rPr>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67B4DFD"/>
    <w:multiLevelType w:val="hybridMultilevel"/>
    <w:tmpl w:val="720E02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0A526D"/>
    <w:multiLevelType w:val="hybridMultilevel"/>
    <w:tmpl w:val="2DAA5F4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6C7D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9B5A37"/>
    <w:multiLevelType w:val="hybridMultilevel"/>
    <w:tmpl w:val="B51476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F11BDC"/>
    <w:multiLevelType w:val="hybridMultilevel"/>
    <w:tmpl w:val="773EF26A"/>
    <w:lvl w:ilvl="0" w:tplc="4DEA5DE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E23621"/>
    <w:multiLevelType w:val="singleLevel"/>
    <w:tmpl w:val="3F22784A"/>
    <w:lvl w:ilvl="0">
      <w:start w:val="1"/>
      <w:numFmt w:val="decimal"/>
      <w:lvlText w:val="%1."/>
      <w:lvlJc w:val="left"/>
      <w:pPr>
        <w:ind w:left="473" w:hanging="360"/>
      </w:pPr>
      <w:rPr>
        <w:rFonts w:ascii="Times New Roman" w:eastAsia="Times New Roman" w:hAnsi="Times New Roman" w:cs="Times New Roman"/>
        <w:i w:val="0"/>
        <w:color w:val="auto"/>
      </w:rPr>
    </w:lvl>
  </w:abstractNum>
  <w:abstractNum w:abstractNumId="8" w15:restartNumberingAfterBreak="0">
    <w:nsid w:val="2F1C0D44"/>
    <w:multiLevelType w:val="hybridMultilevel"/>
    <w:tmpl w:val="5928CCF4"/>
    <w:lvl w:ilvl="0" w:tplc="329AC3CE">
      <w:start w:val="1"/>
      <w:numFmt w:val="decimal"/>
      <w:lvlText w:val="%1."/>
      <w:lvlJc w:val="left"/>
      <w:pPr>
        <w:ind w:left="720" w:hanging="360"/>
      </w:pPr>
      <w:rPr>
        <w:rFonts w:ascii="Times New Roman" w:hAnsi="Times New Roman"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729BD"/>
    <w:multiLevelType w:val="hybridMultilevel"/>
    <w:tmpl w:val="F04ADC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DD2C80"/>
    <w:multiLevelType w:val="hybridMultilevel"/>
    <w:tmpl w:val="4F0CD36A"/>
    <w:lvl w:ilvl="0" w:tplc="235012B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4A0252"/>
    <w:multiLevelType w:val="hybridMultilevel"/>
    <w:tmpl w:val="50622D38"/>
    <w:lvl w:ilvl="0" w:tplc="C6041E1E">
      <w:numFmt w:val="bullet"/>
      <w:lvlText w:val="-"/>
      <w:lvlJc w:val="left"/>
      <w:pPr>
        <w:ind w:left="473" w:hanging="360"/>
      </w:pPr>
      <w:rPr>
        <w:rFonts w:ascii="Times New Roman" w:eastAsia="Times New Roman" w:hAnsi="Times New Roman" w:cs="Times New Roman" w:hint="default"/>
        <w:i w:val="0"/>
      </w:rPr>
    </w:lvl>
    <w:lvl w:ilvl="1" w:tplc="04050003" w:tentative="1">
      <w:start w:val="1"/>
      <w:numFmt w:val="bullet"/>
      <w:lvlText w:val="o"/>
      <w:lvlJc w:val="left"/>
      <w:pPr>
        <w:ind w:left="1193" w:hanging="360"/>
      </w:pPr>
      <w:rPr>
        <w:rFonts w:ascii="Courier New" w:hAnsi="Courier New" w:cs="Courier New" w:hint="default"/>
      </w:rPr>
    </w:lvl>
    <w:lvl w:ilvl="2" w:tplc="04050005" w:tentative="1">
      <w:start w:val="1"/>
      <w:numFmt w:val="bullet"/>
      <w:lvlText w:val=""/>
      <w:lvlJc w:val="left"/>
      <w:pPr>
        <w:ind w:left="1913" w:hanging="360"/>
      </w:pPr>
      <w:rPr>
        <w:rFonts w:ascii="Wingdings" w:hAnsi="Wingdings" w:hint="default"/>
      </w:rPr>
    </w:lvl>
    <w:lvl w:ilvl="3" w:tplc="04050001" w:tentative="1">
      <w:start w:val="1"/>
      <w:numFmt w:val="bullet"/>
      <w:lvlText w:val=""/>
      <w:lvlJc w:val="left"/>
      <w:pPr>
        <w:ind w:left="2633" w:hanging="360"/>
      </w:pPr>
      <w:rPr>
        <w:rFonts w:ascii="Symbol" w:hAnsi="Symbol" w:hint="default"/>
      </w:rPr>
    </w:lvl>
    <w:lvl w:ilvl="4" w:tplc="04050003" w:tentative="1">
      <w:start w:val="1"/>
      <w:numFmt w:val="bullet"/>
      <w:lvlText w:val="o"/>
      <w:lvlJc w:val="left"/>
      <w:pPr>
        <w:ind w:left="3353" w:hanging="360"/>
      </w:pPr>
      <w:rPr>
        <w:rFonts w:ascii="Courier New" w:hAnsi="Courier New" w:cs="Courier New" w:hint="default"/>
      </w:rPr>
    </w:lvl>
    <w:lvl w:ilvl="5" w:tplc="04050005" w:tentative="1">
      <w:start w:val="1"/>
      <w:numFmt w:val="bullet"/>
      <w:lvlText w:val=""/>
      <w:lvlJc w:val="left"/>
      <w:pPr>
        <w:ind w:left="4073" w:hanging="360"/>
      </w:pPr>
      <w:rPr>
        <w:rFonts w:ascii="Wingdings" w:hAnsi="Wingdings" w:hint="default"/>
      </w:rPr>
    </w:lvl>
    <w:lvl w:ilvl="6" w:tplc="04050001" w:tentative="1">
      <w:start w:val="1"/>
      <w:numFmt w:val="bullet"/>
      <w:lvlText w:val=""/>
      <w:lvlJc w:val="left"/>
      <w:pPr>
        <w:ind w:left="4793" w:hanging="360"/>
      </w:pPr>
      <w:rPr>
        <w:rFonts w:ascii="Symbol" w:hAnsi="Symbol" w:hint="default"/>
      </w:rPr>
    </w:lvl>
    <w:lvl w:ilvl="7" w:tplc="04050003" w:tentative="1">
      <w:start w:val="1"/>
      <w:numFmt w:val="bullet"/>
      <w:lvlText w:val="o"/>
      <w:lvlJc w:val="left"/>
      <w:pPr>
        <w:ind w:left="5513" w:hanging="360"/>
      </w:pPr>
      <w:rPr>
        <w:rFonts w:ascii="Courier New" w:hAnsi="Courier New" w:cs="Courier New" w:hint="default"/>
      </w:rPr>
    </w:lvl>
    <w:lvl w:ilvl="8" w:tplc="04050005" w:tentative="1">
      <w:start w:val="1"/>
      <w:numFmt w:val="bullet"/>
      <w:lvlText w:val=""/>
      <w:lvlJc w:val="left"/>
      <w:pPr>
        <w:ind w:left="6233" w:hanging="360"/>
      </w:pPr>
      <w:rPr>
        <w:rFonts w:ascii="Wingdings" w:hAnsi="Wingdings" w:hint="default"/>
      </w:rPr>
    </w:lvl>
  </w:abstractNum>
  <w:abstractNum w:abstractNumId="12" w15:restartNumberingAfterBreak="0">
    <w:nsid w:val="474C75A3"/>
    <w:multiLevelType w:val="hybridMultilevel"/>
    <w:tmpl w:val="B38C9F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29333E"/>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646249"/>
    <w:multiLevelType w:val="hybridMultilevel"/>
    <w:tmpl w:val="CAAE2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AF545D"/>
    <w:multiLevelType w:val="multilevel"/>
    <w:tmpl w:val="7068D9AA"/>
    <w:lvl w:ilvl="0">
      <w:start w:val="9"/>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69BA4BEF"/>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3049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4B63AFB"/>
    <w:multiLevelType w:val="hybridMultilevel"/>
    <w:tmpl w:val="AED482A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B341A0"/>
    <w:multiLevelType w:val="hybridMultilevel"/>
    <w:tmpl w:val="2DAA5F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8"/>
  </w:num>
  <w:num w:numId="3">
    <w:abstractNumId w:val="1"/>
  </w:num>
  <w:num w:numId="4">
    <w:abstractNumId w:val="19"/>
  </w:num>
  <w:num w:numId="5">
    <w:abstractNumId w:val="12"/>
  </w:num>
  <w:num w:numId="6">
    <w:abstractNumId w:val="7"/>
  </w:num>
  <w:num w:numId="7">
    <w:abstractNumId w:val="6"/>
  </w:num>
  <w:num w:numId="8">
    <w:abstractNumId w:val="11"/>
  </w:num>
  <w:num w:numId="9">
    <w:abstractNumId w:val="10"/>
  </w:num>
  <w:num w:numId="10">
    <w:abstractNumId w:val="2"/>
  </w:num>
  <w:num w:numId="11">
    <w:abstractNumId w:val="9"/>
  </w:num>
  <w:num w:numId="12">
    <w:abstractNumId w:val="17"/>
  </w:num>
  <w:num w:numId="13">
    <w:abstractNumId w:val="5"/>
  </w:num>
  <w:num w:numId="14">
    <w:abstractNumId w:val="13"/>
  </w:num>
  <w:num w:numId="15">
    <w:abstractNumId w:val="20"/>
  </w:num>
  <w:num w:numId="16">
    <w:abstractNumId w:val="16"/>
  </w:num>
  <w:num w:numId="17">
    <w:abstractNumId w:val="3"/>
  </w:num>
  <w:num w:numId="18">
    <w:abstractNumId w:val="4"/>
  </w:num>
  <w:num w:numId="19">
    <w:abstractNumId w:val="18"/>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8C"/>
    <w:rsid w:val="000167E0"/>
    <w:rsid w:val="00057434"/>
    <w:rsid w:val="000C606D"/>
    <w:rsid w:val="00177D7C"/>
    <w:rsid w:val="00203A9F"/>
    <w:rsid w:val="00215E07"/>
    <w:rsid w:val="00274328"/>
    <w:rsid w:val="00311B47"/>
    <w:rsid w:val="00366D3F"/>
    <w:rsid w:val="003825C2"/>
    <w:rsid w:val="003A2ADC"/>
    <w:rsid w:val="003E1644"/>
    <w:rsid w:val="00415BD2"/>
    <w:rsid w:val="004551A3"/>
    <w:rsid w:val="00493847"/>
    <w:rsid w:val="00495973"/>
    <w:rsid w:val="00535E0C"/>
    <w:rsid w:val="0054560B"/>
    <w:rsid w:val="00550FB0"/>
    <w:rsid w:val="006030AF"/>
    <w:rsid w:val="006375E4"/>
    <w:rsid w:val="00655629"/>
    <w:rsid w:val="006764B5"/>
    <w:rsid w:val="006905C6"/>
    <w:rsid w:val="00723D58"/>
    <w:rsid w:val="007307F6"/>
    <w:rsid w:val="007530CC"/>
    <w:rsid w:val="007759F6"/>
    <w:rsid w:val="007C55CE"/>
    <w:rsid w:val="008372D1"/>
    <w:rsid w:val="00860744"/>
    <w:rsid w:val="008677EC"/>
    <w:rsid w:val="008A4C4E"/>
    <w:rsid w:val="008B6385"/>
    <w:rsid w:val="00903E43"/>
    <w:rsid w:val="009041A7"/>
    <w:rsid w:val="00921672"/>
    <w:rsid w:val="00960EA7"/>
    <w:rsid w:val="00964D8C"/>
    <w:rsid w:val="00967660"/>
    <w:rsid w:val="00A4226A"/>
    <w:rsid w:val="00A5295C"/>
    <w:rsid w:val="00AC7B52"/>
    <w:rsid w:val="00AF54FB"/>
    <w:rsid w:val="00B15B3E"/>
    <w:rsid w:val="00B26306"/>
    <w:rsid w:val="00B32D8B"/>
    <w:rsid w:val="00C16A43"/>
    <w:rsid w:val="00C51429"/>
    <w:rsid w:val="00C60D0C"/>
    <w:rsid w:val="00CA3250"/>
    <w:rsid w:val="00CC23FA"/>
    <w:rsid w:val="00DE5329"/>
    <w:rsid w:val="00E45D5D"/>
    <w:rsid w:val="00EC5D1F"/>
    <w:rsid w:val="00EE5CE6"/>
    <w:rsid w:val="00EF2A62"/>
    <w:rsid w:val="00F06CA5"/>
    <w:rsid w:val="00F766BA"/>
    <w:rsid w:val="00FA0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E031B-7089-4BC0-A31D-D0D0EEA2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0EA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nte">
    <w:name w:val="Standardní te"/>
    <w:link w:val="StandardnteChar"/>
    <w:rsid w:val="00960EA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StandardnteChar">
    <w:name w:val="Standardní te Char"/>
    <w:link w:val="Standardnte"/>
    <w:locked/>
    <w:rsid w:val="00960EA7"/>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B26306"/>
    <w:pPr>
      <w:ind w:left="720"/>
      <w:contextualSpacing/>
    </w:pPr>
  </w:style>
  <w:style w:type="paragraph" w:customStyle="1" w:styleId="NADPISCENNETUC">
    <w:name w:val="NADPIS CENNETUC"/>
    <w:basedOn w:val="Normln"/>
    <w:rsid w:val="00B15B3E"/>
    <w:pPr>
      <w:keepNext/>
      <w:keepLines/>
      <w:overflowPunct w:val="0"/>
      <w:autoSpaceDE w:val="0"/>
      <w:autoSpaceDN w:val="0"/>
      <w:adjustRightInd w:val="0"/>
      <w:spacing w:before="120" w:after="60"/>
      <w:jc w:val="center"/>
      <w:textAlignment w:val="baseline"/>
    </w:pPr>
    <w:rPr>
      <w:sz w:val="20"/>
      <w:szCs w:val="20"/>
    </w:rPr>
  </w:style>
  <w:style w:type="paragraph" w:customStyle="1" w:styleId="AJAKO1">
    <w:name w:val="A) JAKO (1)"/>
    <w:basedOn w:val="Normln"/>
    <w:next w:val="Normln"/>
    <w:rsid w:val="00B15B3E"/>
    <w:pPr>
      <w:overflowPunct w:val="0"/>
      <w:autoSpaceDE w:val="0"/>
      <w:autoSpaceDN w:val="0"/>
      <w:adjustRightInd w:val="0"/>
      <w:spacing w:before="120" w:after="60"/>
      <w:ind w:left="284" w:hanging="284"/>
      <w:jc w:val="both"/>
      <w:textAlignment w:val="baseline"/>
    </w:pPr>
    <w:rPr>
      <w:sz w:val="20"/>
      <w:szCs w:val="20"/>
    </w:rPr>
  </w:style>
  <w:style w:type="paragraph" w:styleId="Zkladntext">
    <w:name w:val="Body Text"/>
    <w:basedOn w:val="Normln"/>
    <w:link w:val="ZkladntextChar"/>
    <w:rsid w:val="00550FB0"/>
    <w:rPr>
      <w:szCs w:val="20"/>
    </w:rPr>
  </w:style>
  <w:style w:type="character" w:customStyle="1" w:styleId="ZkladntextChar">
    <w:name w:val="Základní text Char"/>
    <w:basedOn w:val="Standardnpsmoodstavce"/>
    <w:link w:val="Zkladntext"/>
    <w:rsid w:val="00550FB0"/>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45D5D"/>
    <w:rPr>
      <w:rFonts w:ascii="Tahoma" w:hAnsi="Tahoma" w:cs="Tahoma"/>
      <w:sz w:val="16"/>
      <w:szCs w:val="16"/>
    </w:rPr>
  </w:style>
  <w:style w:type="character" w:customStyle="1" w:styleId="TextbublinyChar">
    <w:name w:val="Text bubliny Char"/>
    <w:basedOn w:val="Standardnpsmoodstavce"/>
    <w:link w:val="Textbubliny"/>
    <w:uiPriority w:val="99"/>
    <w:semiHidden/>
    <w:rsid w:val="00E45D5D"/>
    <w:rPr>
      <w:rFonts w:ascii="Tahoma" w:eastAsia="Times New Roman" w:hAnsi="Tahoma" w:cs="Tahoma"/>
      <w:sz w:val="16"/>
      <w:szCs w:val="16"/>
      <w:lang w:eastAsia="cs-CZ"/>
    </w:rPr>
  </w:style>
  <w:style w:type="table" w:styleId="Mkatabulky">
    <w:name w:val="Table Grid"/>
    <w:basedOn w:val="Normlntabulka"/>
    <w:uiPriority w:val="59"/>
    <w:rsid w:val="0045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203A9F"/>
  </w:style>
  <w:style w:type="character" w:styleId="Hypertextovodkaz">
    <w:name w:val="Hyperlink"/>
    <w:basedOn w:val="Standardnpsmoodstavce"/>
    <w:uiPriority w:val="99"/>
    <w:unhideWhenUsed/>
    <w:rsid w:val="00274328"/>
    <w:rPr>
      <w:color w:val="0000FF" w:themeColor="hyperlink"/>
      <w:u w:val="single"/>
    </w:rPr>
  </w:style>
  <w:style w:type="character" w:styleId="Odkaznakoment">
    <w:name w:val="annotation reference"/>
    <w:basedOn w:val="Standardnpsmoodstavce"/>
    <w:uiPriority w:val="99"/>
    <w:semiHidden/>
    <w:unhideWhenUsed/>
    <w:rsid w:val="00EC5D1F"/>
    <w:rPr>
      <w:sz w:val="16"/>
      <w:szCs w:val="16"/>
    </w:rPr>
  </w:style>
  <w:style w:type="paragraph" w:styleId="Textkomente">
    <w:name w:val="annotation text"/>
    <w:basedOn w:val="Normln"/>
    <w:link w:val="TextkomenteChar"/>
    <w:uiPriority w:val="99"/>
    <w:semiHidden/>
    <w:unhideWhenUsed/>
    <w:rsid w:val="00EC5D1F"/>
    <w:rPr>
      <w:sz w:val="20"/>
      <w:szCs w:val="20"/>
    </w:rPr>
  </w:style>
  <w:style w:type="character" w:customStyle="1" w:styleId="TextkomenteChar">
    <w:name w:val="Text komentáře Char"/>
    <w:basedOn w:val="Standardnpsmoodstavce"/>
    <w:link w:val="Textkomente"/>
    <w:uiPriority w:val="99"/>
    <w:semiHidden/>
    <w:rsid w:val="00EC5D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C5D1F"/>
    <w:rPr>
      <w:b/>
      <w:bCs/>
    </w:rPr>
  </w:style>
  <w:style w:type="character" w:customStyle="1" w:styleId="PedmtkomenteChar">
    <w:name w:val="Předmět komentáře Char"/>
    <w:basedOn w:val="TextkomenteChar"/>
    <w:link w:val="Pedmtkomente"/>
    <w:uiPriority w:val="99"/>
    <w:semiHidden/>
    <w:rsid w:val="00EC5D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59B87-CE23-4C5F-8AA0-EA47F146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1301</Words>
  <Characters>7679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Šourek Miroslav</dc:creator>
  <cp:lastModifiedBy>Matoušek Pavel</cp:lastModifiedBy>
  <cp:revision>3</cp:revision>
  <dcterms:created xsi:type="dcterms:W3CDTF">2019-02-01T13:15:00Z</dcterms:created>
  <dcterms:modified xsi:type="dcterms:W3CDTF">2019-02-04T09:39:00Z</dcterms:modified>
</cp:coreProperties>
</file>