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3421E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26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3421E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11. 3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3421E0" w:rsidRDefault="003421E0" w:rsidP="003421E0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26/224</w:t>
      </w:r>
    </w:p>
    <w:p w:rsidR="003421E0" w:rsidRDefault="003421E0" w:rsidP="003421E0">
      <w:pPr>
        <w:pStyle w:val="Normlnweb"/>
        <w:numPr>
          <w:ilvl w:val="0"/>
          <w:numId w:val="19"/>
        </w:numPr>
        <w:spacing w:before="0" w:beforeAutospacing="0" w:after="0" w:afterAutospacing="0"/>
        <w:ind w:left="426" w:hanging="426"/>
        <w:jc w:val="both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b e r e  n a  v ě d o m í</w:t>
      </w:r>
      <w:proofErr w:type="gramEnd"/>
      <w:r>
        <w:rPr>
          <w:rFonts w:ascii="Tahoma" w:hAnsi="Tahoma" w:cs="Tahoma"/>
        </w:rPr>
        <w:t xml:space="preserve"> </w:t>
      </w:r>
    </w:p>
    <w:p w:rsidR="003421E0" w:rsidRDefault="003421E0" w:rsidP="003421E0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informaci o výsledcích hodnocení žádostí podaných v </w:t>
      </w:r>
      <w:r w:rsidRPr="00FB099A">
        <w:rPr>
          <w:rFonts w:ascii="Tahoma" w:hAnsi="Tahoma" w:cs="Tahoma"/>
        </w:rPr>
        <w:t>rámci dotačního programu „Program realizace specifických aktivit Moravskoslezského krajského plánu vyrovnávání příležitostí pro občany se zdravotním postižením na rok 2019“</w:t>
      </w:r>
      <w:r>
        <w:rPr>
          <w:rFonts w:ascii="Tahoma" w:hAnsi="Tahoma" w:cs="Tahoma"/>
        </w:rPr>
        <w:t xml:space="preserve"> </w:t>
      </w:r>
    </w:p>
    <w:p w:rsidR="003421E0" w:rsidRDefault="003421E0" w:rsidP="003421E0">
      <w:pPr>
        <w:spacing w:line="280" w:lineRule="exact"/>
        <w:jc w:val="both"/>
        <w:rPr>
          <w:rFonts w:ascii="Tahoma" w:hAnsi="Tahoma" w:cs="Tahoma"/>
        </w:rPr>
      </w:pPr>
    </w:p>
    <w:p w:rsidR="003421E0" w:rsidRDefault="003421E0" w:rsidP="003421E0">
      <w:pPr>
        <w:numPr>
          <w:ilvl w:val="0"/>
          <w:numId w:val="19"/>
        </w:numPr>
        <w:spacing w:line="280" w:lineRule="exact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 </w:t>
      </w:r>
      <w:r w:rsidRPr="00FB099A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FB099A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 </w:t>
      </w:r>
      <w:r w:rsidRPr="00FB099A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FB099A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 </w:t>
      </w:r>
      <w:r w:rsidRPr="00FB099A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FB099A">
        <w:rPr>
          <w:rFonts w:ascii="Tahoma" w:hAnsi="Tahoma" w:cs="Tahoma"/>
        </w:rPr>
        <w:t>č</w:t>
      </w:r>
      <w:r>
        <w:rPr>
          <w:rFonts w:ascii="Tahoma" w:hAnsi="Tahoma" w:cs="Tahoma"/>
        </w:rPr>
        <w:t xml:space="preserve"> u j e</w:t>
      </w:r>
    </w:p>
    <w:p w:rsidR="003421E0" w:rsidRPr="00FB099A" w:rsidRDefault="003421E0" w:rsidP="003421E0">
      <w:pPr>
        <w:spacing w:line="280" w:lineRule="exact"/>
        <w:jc w:val="both"/>
        <w:rPr>
          <w:rFonts w:ascii="Tahoma" w:hAnsi="Tahoma" w:cs="Tahoma"/>
        </w:rPr>
      </w:pPr>
      <w:r w:rsidRPr="00FB099A">
        <w:rPr>
          <w:rFonts w:ascii="Tahoma" w:hAnsi="Tahoma" w:cs="Tahoma"/>
        </w:rPr>
        <w:t>zastupitelstvu kraje rozhodnout o poskytnutí a neposkytnutí dotací v rámci dotačního programu „Program realizace specifických aktivit Moravskoslezského krajského plánu vyrovnávání příležitostí pro občany se zdravotním postižením na rok 2019“</w:t>
      </w:r>
      <w:r>
        <w:rPr>
          <w:rFonts w:ascii="Tahoma" w:hAnsi="Tahoma" w:cs="Tahoma"/>
        </w:rPr>
        <w:t xml:space="preserve"> dle </w:t>
      </w:r>
      <w:r w:rsidRPr="00FB099A">
        <w:rPr>
          <w:rFonts w:ascii="Tahoma" w:hAnsi="Tahoma" w:cs="Tahoma"/>
        </w:rPr>
        <w:t>usnesení Komise pro občany se zdravotním postižením rady kraje č. 25/67 ze dne 13.</w:t>
      </w:r>
      <w:r>
        <w:rPr>
          <w:rFonts w:ascii="Tahoma" w:hAnsi="Tahoma" w:cs="Tahoma"/>
        </w:rPr>
        <w:t> 2. </w:t>
      </w:r>
      <w:r w:rsidRPr="00FB099A">
        <w:rPr>
          <w:rFonts w:ascii="Tahoma" w:hAnsi="Tahoma" w:cs="Tahoma"/>
        </w:rPr>
        <w:t xml:space="preserve">2019 </w:t>
      </w: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3421E0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31532">
        <w:rPr>
          <w:rFonts w:ascii="Tahoma" w:hAnsi="Tahoma" w:cs="Tahoma"/>
        </w:rPr>
        <w:t>11</w:t>
      </w:r>
      <w:r w:rsidR="00503341">
        <w:rPr>
          <w:rFonts w:ascii="Tahoma" w:hAnsi="Tahoma" w:cs="Tahoma"/>
        </w:rPr>
        <w:t xml:space="preserve">. </w:t>
      </w:r>
      <w:r w:rsidR="003421E0">
        <w:rPr>
          <w:rFonts w:ascii="Tahoma" w:hAnsi="Tahoma" w:cs="Tahoma"/>
        </w:rPr>
        <w:t>3</w:t>
      </w:r>
      <w:bookmarkStart w:id="0" w:name="_GoBack"/>
      <w:bookmarkEnd w:id="0"/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3"/>
  </w:num>
  <w:num w:numId="14">
    <w:abstractNumId w:val="0"/>
  </w:num>
  <w:num w:numId="15">
    <w:abstractNumId w:val="5"/>
  </w:num>
  <w:num w:numId="16">
    <w:abstractNumId w:val="14"/>
  </w:num>
  <w:num w:numId="17">
    <w:abstractNumId w:val="10"/>
  </w:num>
  <w:num w:numId="18">
    <w:abstractNumId w:val="7"/>
  </w:num>
  <w:num w:numId="19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E6EB8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 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Rajdusová Gabriela</cp:lastModifiedBy>
  <cp:revision>7</cp:revision>
  <cp:lastPrinted>2018-08-20T07:42:00Z</cp:lastPrinted>
  <dcterms:created xsi:type="dcterms:W3CDTF">2019-02-10T18:28:00Z</dcterms:created>
  <dcterms:modified xsi:type="dcterms:W3CDTF">2019-03-11T11:33:00Z</dcterms:modified>
</cp:coreProperties>
</file>