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FC203F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28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FC203F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7. 5</w:t>
      </w:r>
      <w:r w:rsidR="00831532">
        <w:rPr>
          <w:rFonts w:ascii="Tahoma" w:hAnsi="Tahoma" w:cs="Tahoma"/>
          <w:b/>
        </w:rPr>
        <w:t>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EF4C0C" w:rsidRDefault="00EF4C0C" w:rsidP="00EF4C0C">
      <w:pPr>
        <w:spacing w:line="280" w:lineRule="exact"/>
        <w:jc w:val="both"/>
        <w:rPr>
          <w:rFonts w:ascii="Tahoma" w:hAnsi="Tahoma" w:cs="Tahoma"/>
          <w:b/>
        </w:rPr>
      </w:pPr>
    </w:p>
    <w:p w:rsidR="00AB41FF" w:rsidRPr="003421EC" w:rsidRDefault="00AB41FF" w:rsidP="00AB41FF">
      <w:pPr>
        <w:spacing w:line="280" w:lineRule="exact"/>
        <w:jc w:val="both"/>
        <w:rPr>
          <w:rFonts w:ascii="Tahoma" w:hAnsi="Tahoma" w:cs="Tahoma"/>
          <w:b/>
        </w:rPr>
      </w:pPr>
      <w:r w:rsidRPr="00F1192E">
        <w:rPr>
          <w:rFonts w:ascii="Tahoma" w:hAnsi="Tahoma" w:cs="Tahoma"/>
          <w:b/>
        </w:rPr>
        <w:t>28/</w:t>
      </w:r>
      <w:r>
        <w:rPr>
          <w:rFonts w:ascii="Tahoma" w:hAnsi="Tahoma" w:cs="Tahoma"/>
          <w:b/>
        </w:rPr>
        <w:t xml:space="preserve">241 </w:t>
      </w:r>
    </w:p>
    <w:p w:rsidR="00AB41FF" w:rsidRDefault="00AB41FF" w:rsidP="00AB41FF">
      <w:pPr>
        <w:pStyle w:val="Normlnweb"/>
        <w:spacing w:before="0" w:beforeAutospacing="0" w:after="0" w:afterAutospacing="0"/>
      </w:pPr>
      <w:r>
        <w:rPr>
          <w:rFonts w:ascii="Tahoma" w:hAnsi="Tahoma" w:cs="Tahoma"/>
        </w:rPr>
        <w:t>1)  d o p o r u č u j e </w:t>
      </w:r>
    </w:p>
    <w:p w:rsidR="00AB41FF" w:rsidRDefault="00AB41FF" w:rsidP="00AB41FF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zastupitelstvu kraje vzít na vědomí</w:t>
      </w:r>
    </w:p>
    <w:p w:rsidR="00AB41FF" w:rsidRDefault="00AB41FF" w:rsidP="00AB41FF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žádost organizace Slezská diakonie, IČO 65468562, se sídlem Na Nivách 259/7, 737 01 Český Těšín, o změnu termínu realizace projektu s názvem „Bydlení bez bariér KARMEL Tichá“, dle přílohy č. 1 předloženého materiálu</w:t>
      </w:r>
    </w:p>
    <w:p w:rsidR="00AB41FF" w:rsidRDefault="00AB41FF" w:rsidP="00AB41FF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 </w:t>
      </w:r>
    </w:p>
    <w:p w:rsidR="00AB41FF" w:rsidRDefault="00AB41FF" w:rsidP="00AB41FF">
      <w:pPr>
        <w:pStyle w:val="Normlnweb"/>
        <w:spacing w:before="0" w:beforeAutospacing="0" w:after="0" w:afterAutospacing="0"/>
      </w:pPr>
      <w:r>
        <w:rPr>
          <w:rFonts w:ascii="Tahoma" w:hAnsi="Tahoma" w:cs="Tahoma"/>
        </w:rPr>
        <w:t>2)  d o p o r u č u j e  </w:t>
      </w:r>
    </w:p>
    <w:p w:rsidR="00AB41FF" w:rsidRDefault="00AB41FF" w:rsidP="00AB41FF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zastupitelstvu kraje rozhodnout</w:t>
      </w:r>
    </w:p>
    <w:p w:rsidR="00AB41FF" w:rsidRDefault="00AB41FF" w:rsidP="00AB41FF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povolit výjimku z podmínek dotačního programu „Program na podporu zvýšení kvality sociálních služeb poskytovaných v Moravskoslezském kraji na rok 2018“, o jehož vyhlášení rozhodla rada kraje usnesením č. 26/2401 ze dne 5. 12. 2017, příjemci dotace Slezská diakonie, IČO 65468562, dle předloženého materiálu</w:t>
      </w:r>
    </w:p>
    <w:p w:rsidR="00AB41FF" w:rsidRDefault="00AB41FF" w:rsidP="00AB41FF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 </w:t>
      </w:r>
    </w:p>
    <w:p w:rsidR="00AB41FF" w:rsidRDefault="00AB41FF" w:rsidP="00AB41FF">
      <w:pPr>
        <w:pStyle w:val="Normlnweb"/>
        <w:spacing w:before="0" w:beforeAutospacing="0" w:after="0" w:afterAutospacing="0"/>
      </w:pPr>
      <w:r>
        <w:rPr>
          <w:rFonts w:ascii="Tahoma" w:hAnsi="Tahoma" w:cs="Tahoma"/>
        </w:rPr>
        <w:t xml:space="preserve">3)  d o p o r u č u j e </w:t>
      </w:r>
    </w:p>
    <w:p w:rsidR="00AB41FF" w:rsidRDefault="00AB41FF" w:rsidP="00AB41FF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zastupitelstvu kraje rozhodnout</w:t>
      </w:r>
    </w:p>
    <w:p w:rsidR="00AB41FF" w:rsidRDefault="00AB41FF" w:rsidP="00AB41FF">
      <w:pPr>
        <w:pStyle w:val="Normlnweb"/>
        <w:spacing w:before="0" w:beforeAutospacing="0" w:after="0" w:afterAutospacing="0"/>
        <w:jc w:val="both"/>
      </w:pPr>
      <w:r>
        <w:rPr>
          <w:rFonts w:ascii="Tahoma" w:hAnsi="Tahoma" w:cs="Tahoma"/>
        </w:rPr>
        <w:t>uzavřít Dodatek č. 1 ke Smlouvě o poskytnutí dotace z rozpočtu Moravskoslezského kraje ev. č. 07025/2018/SOC ze dne 15. 8. 2018 se subjektem Slezská diakonie, IČO 65468562, dle přílohy č. 3 předloženého materiálu</w:t>
      </w:r>
    </w:p>
    <w:p w:rsidR="00AB41FF" w:rsidRDefault="00AB41FF" w:rsidP="00AB41FF">
      <w:pPr>
        <w:spacing w:line="280" w:lineRule="exact"/>
        <w:jc w:val="both"/>
        <w:rPr>
          <w:rFonts w:ascii="Tahoma" w:hAnsi="Tahoma" w:cs="Tahoma"/>
          <w:b/>
        </w:rPr>
      </w:pPr>
    </w:p>
    <w:p w:rsidR="00EF4C0C" w:rsidRDefault="00EF4C0C" w:rsidP="00EF4C0C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 w:rsidR="00FC203F">
        <w:rPr>
          <w:rFonts w:ascii="Tahoma" w:hAnsi="Tahoma" w:cs="Tahoma"/>
        </w:rPr>
        <w:t>Mgr. Gabriela Svobodová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FC203F">
        <w:rPr>
          <w:rFonts w:ascii="Tahoma" w:hAnsi="Tahoma" w:cs="Tahoma"/>
        </w:rPr>
        <w:t>7</w:t>
      </w:r>
      <w:r w:rsidR="00503341">
        <w:rPr>
          <w:rFonts w:ascii="Tahoma" w:hAnsi="Tahoma" w:cs="Tahoma"/>
        </w:rPr>
        <w:t xml:space="preserve">. </w:t>
      </w:r>
      <w:r w:rsidR="00FC203F">
        <w:rPr>
          <w:rFonts w:ascii="Tahoma" w:hAnsi="Tahoma" w:cs="Tahoma"/>
        </w:rPr>
        <w:t>5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3"/>
  </w:num>
  <w:num w:numId="10">
    <w:abstractNumId w:val="10"/>
  </w:num>
  <w:num w:numId="11">
    <w:abstractNumId w:val="5"/>
  </w:num>
  <w:num w:numId="12">
    <w:abstractNumId w:val="4"/>
  </w:num>
  <w:num w:numId="13">
    <w:abstractNumId w:val="14"/>
  </w:num>
  <w:num w:numId="14">
    <w:abstractNumId w:val="0"/>
  </w:num>
  <w:num w:numId="15">
    <w:abstractNumId w:val="6"/>
  </w:num>
  <w:num w:numId="16">
    <w:abstractNumId w:val="15"/>
  </w:num>
  <w:num w:numId="17">
    <w:abstractNumId w:val="11"/>
  </w:num>
  <w:num w:numId="18">
    <w:abstractNumId w:val="8"/>
  </w:num>
  <w:num w:numId="19">
    <w:abstractNumId w:val="9"/>
  </w:num>
  <w:num w:numId="2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2F4A2A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16288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974A7"/>
    <w:rsid w:val="004B0105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B41FF"/>
    <w:rsid w:val="00AC5A7F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31B7"/>
    <w:rsid w:val="00E87F86"/>
    <w:rsid w:val="00E96444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EF4C0C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EF4C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AB41F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184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Michálková Daniela</cp:lastModifiedBy>
  <cp:revision>2</cp:revision>
  <cp:lastPrinted>2018-08-20T07:42:00Z</cp:lastPrinted>
  <dcterms:created xsi:type="dcterms:W3CDTF">2019-05-16T12:00:00Z</dcterms:created>
  <dcterms:modified xsi:type="dcterms:W3CDTF">2019-05-16T12:00:00Z</dcterms:modified>
</cp:coreProperties>
</file>