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65FAB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65FAB" w:rsidRPr="00B2046F" w:rsidRDefault="00665FAB" w:rsidP="00665FA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5FAB" w:rsidRPr="00B2046F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22.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4.9.2019</w:t>
      </w:r>
      <w:proofErr w:type="gramEnd"/>
    </w:p>
    <w:p w:rsidR="00665FAB" w:rsidRPr="00B2046F" w:rsidRDefault="00665FAB" w:rsidP="00665FA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65FAB" w:rsidRPr="00B2046F" w:rsidRDefault="00665FAB" w:rsidP="00665FAB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65FAB" w:rsidRDefault="00665FAB" w:rsidP="00665FAB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D132CC" w:rsidRPr="00CC2FD2" w:rsidRDefault="00D132CC" w:rsidP="00D132CC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22/181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132CC" w:rsidRPr="0080295D" w:rsidTr="00E05518">
        <w:tc>
          <w:tcPr>
            <w:tcW w:w="709" w:type="dxa"/>
          </w:tcPr>
          <w:p w:rsidR="00D132CC" w:rsidRPr="0080295D" w:rsidRDefault="00D132CC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D132CC" w:rsidRPr="0080295D" w:rsidRDefault="00D132CC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D132CC" w:rsidRPr="0080295D" w:rsidRDefault="00D132CC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D132CC" w:rsidRPr="00890BCD" w:rsidRDefault="00D132CC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890BCD">
              <w:rPr>
                <w:rFonts w:ascii="Tahoma" w:hAnsi="Tahoma" w:cs="Tahoma"/>
                <w:sz w:val="20"/>
              </w:rPr>
              <w:t>návrh města Kopřivnice na uzavření Memoranda o spolupráci při přípravě a realizaci vybraných silničních staveb</w:t>
            </w:r>
          </w:p>
          <w:p w:rsidR="00D132CC" w:rsidRPr="0080295D" w:rsidRDefault="00D132CC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D132CC" w:rsidRPr="00A945CD" w:rsidTr="00E05518">
        <w:tc>
          <w:tcPr>
            <w:tcW w:w="709" w:type="dxa"/>
          </w:tcPr>
          <w:p w:rsidR="00D132CC" w:rsidRPr="0080295D" w:rsidRDefault="00D132CC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D132CC" w:rsidRPr="0080295D" w:rsidRDefault="00D132CC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D132CC" w:rsidRPr="00A945CD" w:rsidRDefault="00D132CC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D132CC" w:rsidRPr="00890BCD" w:rsidRDefault="00D132CC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890BCD">
              <w:rPr>
                <w:rFonts w:ascii="Tahoma" w:hAnsi="Tahoma" w:cs="Tahoma"/>
                <w:sz w:val="20"/>
              </w:rPr>
              <w:t>zastupitelstvu kraje</w:t>
            </w:r>
          </w:p>
          <w:p w:rsidR="00D132CC" w:rsidRPr="00A76909" w:rsidRDefault="00D132CC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890BCD">
              <w:rPr>
                <w:rFonts w:ascii="Tahoma" w:hAnsi="Tahoma" w:cs="Tahoma"/>
                <w:sz w:val="20"/>
              </w:rPr>
              <w:t>rozhodnout uzavřít s městem Kopřivnice, IČO 00298077 rámcovou smlouvu dle přílohy č. 2 předloženého materiálu</w:t>
            </w:r>
          </w:p>
        </w:tc>
      </w:tr>
    </w:tbl>
    <w:p w:rsidR="00D132CC" w:rsidRDefault="00D132CC" w:rsidP="00D132CC">
      <w:pPr>
        <w:pStyle w:val="Zkladntext"/>
        <w:rPr>
          <w:rFonts w:ascii="Tahoma" w:hAnsi="Tahoma" w:cs="Tahoma"/>
          <w:sz w:val="20"/>
        </w:rPr>
      </w:pPr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665FAB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F693B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DF693B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D132CC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B"/>
    <w:rsid w:val="004D461A"/>
    <w:rsid w:val="00665FAB"/>
    <w:rsid w:val="007E5814"/>
    <w:rsid w:val="00D132CC"/>
    <w:rsid w:val="00D3271A"/>
    <w:rsid w:val="00D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170D-B5A9-4631-8BFC-354F9FD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5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65FAB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2019-08-28T09:45:00Z</dcterms:created>
  <dcterms:modified xsi:type="dcterms:W3CDTF">2019-08-28T09:45:00Z</dcterms:modified>
</cp:coreProperties>
</file>