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88115A" w:rsidRDefault="00555189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26</w:t>
      </w:r>
      <w:r w:rsidR="009400FF" w:rsidRPr="0088115A">
        <w:rPr>
          <w:rFonts w:ascii="Tahoma" w:hAnsi="Tahoma" w:cs="Tahoma"/>
          <w:b/>
          <w:bCs/>
        </w:rPr>
        <w:t xml:space="preserve">. </w:t>
      </w:r>
      <w:r w:rsidR="007D335A">
        <w:rPr>
          <w:rFonts w:ascii="Tahoma" w:hAnsi="Tahoma" w:cs="Tahoma"/>
          <w:b/>
          <w:bCs/>
        </w:rPr>
        <w:t>jednání</w:t>
      </w:r>
      <w:r w:rsidR="009400FF" w:rsidRPr="0088115A">
        <w:rPr>
          <w:rFonts w:ascii="Tahoma" w:hAnsi="Tahoma" w:cs="Tahoma"/>
          <w:b/>
          <w:bCs/>
        </w:rPr>
        <w:t xml:space="preserve"> </w:t>
      </w:r>
      <w:r w:rsidR="009400FF" w:rsidRPr="0088115A">
        <w:rPr>
          <w:rFonts w:ascii="Tahoma" w:hAnsi="Tahoma" w:cs="Tahoma"/>
        </w:rPr>
        <w:t>výboru pro tělovýchovu a sport zastupitelstva kraje</w:t>
      </w:r>
    </w:p>
    <w:p w:rsidR="009400FF" w:rsidRDefault="00353BFD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ze dne </w:t>
      </w:r>
      <w:r w:rsidR="00555189">
        <w:rPr>
          <w:rFonts w:ascii="Tahoma" w:hAnsi="Tahoma" w:cs="Tahoma"/>
          <w:b/>
          <w:bCs/>
        </w:rPr>
        <w:t>28</w:t>
      </w:r>
      <w:r w:rsidR="004C2B08">
        <w:rPr>
          <w:rFonts w:ascii="Tahoma" w:hAnsi="Tahoma" w:cs="Tahoma"/>
          <w:b/>
          <w:bCs/>
        </w:rPr>
        <w:t>.</w:t>
      </w:r>
      <w:r w:rsidR="00514C8A">
        <w:rPr>
          <w:rFonts w:ascii="Tahoma" w:hAnsi="Tahoma" w:cs="Tahoma"/>
          <w:b/>
          <w:bCs/>
        </w:rPr>
        <w:t xml:space="preserve"> </w:t>
      </w:r>
      <w:r w:rsidR="00555189">
        <w:rPr>
          <w:rFonts w:ascii="Tahoma" w:hAnsi="Tahoma" w:cs="Tahoma"/>
          <w:b/>
          <w:bCs/>
        </w:rPr>
        <w:t>1</w:t>
      </w:r>
      <w:r w:rsidR="00912ADF">
        <w:rPr>
          <w:rFonts w:ascii="Tahoma" w:hAnsi="Tahoma" w:cs="Tahoma"/>
          <w:b/>
          <w:bCs/>
        </w:rPr>
        <w:t>.</w:t>
      </w:r>
      <w:r w:rsidR="00555189">
        <w:rPr>
          <w:rFonts w:ascii="Tahoma" w:hAnsi="Tahoma" w:cs="Tahoma"/>
          <w:b/>
          <w:bCs/>
        </w:rPr>
        <w:t xml:space="preserve"> 2016</w:t>
      </w:r>
    </w:p>
    <w:p w:rsidR="00AD38C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11349" w:rsidRPr="00D14538" w:rsidTr="00142ABC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43028" w:rsidRDefault="00643028" w:rsidP="00643028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25/108</w:t>
            </w:r>
          </w:p>
          <w:p w:rsidR="00643028" w:rsidRDefault="00643028" w:rsidP="0064302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 o p o r u č u j e</w:t>
            </w:r>
          </w:p>
          <w:p w:rsidR="00643028" w:rsidRDefault="00643028" w:rsidP="00643028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doporučuje poskytnout dotaci RWR s.r.o., ve výši 500.000 Kč na úhradu nákladů se zabezpečením mezinárodního tenisového turnaje „PROSPERITA OPEN 2016“ – </w:t>
            </w:r>
            <w:r>
              <w:rPr>
                <w:rFonts w:ascii="Tahoma" w:hAnsi="Tahoma" w:cs="Tahoma"/>
                <w:b/>
              </w:rPr>
              <w:t>schváleno,</w:t>
            </w:r>
            <w:r>
              <w:rPr>
                <w:rFonts w:ascii="Tahoma" w:hAnsi="Tahoma" w:cs="Tahoma"/>
              </w:rPr>
              <w:t xml:space="preserve"> </w:t>
            </w:r>
          </w:p>
          <w:p w:rsidR="00643028" w:rsidRDefault="00643028" w:rsidP="00643028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doporučuje poskytnout dotaci </w:t>
            </w:r>
            <w:r>
              <w:rPr>
                <w:rStyle w:val="tsubjname"/>
                <w:rFonts w:ascii="Tahoma" w:hAnsi="Tahoma" w:cs="Tahoma"/>
              </w:rPr>
              <w:t xml:space="preserve">Ostravský </w:t>
            </w:r>
            <w:proofErr w:type="gramStart"/>
            <w:r>
              <w:rPr>
                <w:rStyle w:val="tsubjname"/>
                <w:rFonts w:ascii="Tahoma" w:hAnsi="Tahoma" w:cs="Tahoma"/>
              </w:rPr>
              <w:t xml:space="preserve">Maraton </w:t>
            </w:r>
            <w:proofErr w:type="spellStart"/>
            <w:r>
              <w:rPr>
                <w:rStyle w:val="tsubjname"/>
                <w:rFonts w:ascii="Tahoma" w:hAnsi="Tahoma" w:cs="Tahoma"/>
              </w:rPr>
              <w:t>z.s</w:t>
            </w:r>
            <w:proofErr w:type="spellEnd"/>
            <w:r>
              <w:rPr>
                <w:rStyle w:val="tsubjname"/>
                <w:rFonts w:ascii="Tahoma" w:hAnsi="Tahoma" w:cs="Tahoma"/>
              </w:rPr>
              <w:t>.</w:t>
            </w:r>
            <w:proofErr w:type="gramEnd"/>
            <w:r>
              <w:rPr>
                <w:rStyle w:val="tsubjname"/>
                <w:rFonts w:ascii="Tahoma" w:hAnsi="Tahoma" w:cs="Tahoma"/>
              </w:rPr>
              <w:t>, ve výši 100.000 Kč na úhradu nákladů spojených se zajištěním projektu Ostravský maraton -</w:t>
            </w:r>
            <w:r>
              <w:rPr>
                <w:rFonts w:ascii="Tahoma" w:hAnsi="Tahoma" w:cs="Tahoma"/>
                <w:b/>
              </w:rPr>
              <w:t>schváleno</w:t>
            </w:r>
            <w:r>
              <w:rPr>
                <w:rFonts w:ascii="Tahoma" w:hAnsi="Tahoma" w:cs="Tahoma"/>
              </w:rPr>
              <w:t>,</w:t>
            </w:r>
          </w:p>
          <w:p w:rsidR="00643028" w:rsidRDefault="00643028" w:rsidP="00643028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doporučuje poskytnout dotaci Jesenické sdružení orientačních sportů, ve výši 350.000 Kč na úhradu nákladů spojených s organizací projektu „Mistrovství Evropy v orientačním běhu“ - </w:t>
            </w:r>
            <w:r>
              <w:rPr>
                <w:rFonts w:ascii="Tahoma" w:hAnsi="Tahoma" w:cs="Tahoma"/>
                <w:b/>
              </w:rPr>
              <w:t>schváleno</w:t>
            </w:r>
            <w:r>
              <w:rPr>
                <w:rFonts w:ascii="Tahoma" w:hAnsi="Tahoma" w:cs="Tahoma"/>
              </w:rPr>
              <w:t>,</w:t>
            </w:r>
          </w:p>
          <w:p w:rsidR="00211349" w:rsidRDefault="00643028" w:rsidP="00643028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doporučuje poskytnout dotaci Sdružení sportovních klubů </w:t>
            </w:r>
            <w:proofErr w:type="gramStart"/>
            <w:r>
              <w:rPr>
                <w:rFonts w:ascii="Tahoma" w:hAnsi="Tahoma" w:cs="Tahoma"/>
              </w:rPr>
              <w:t xml:space="preserve">VÍTKOVICE, </w:t>
            </w:r>
            <w:proofErr w:type="spellStart"/>
            <w:r>
              <w:rPr>
                <w:rFonts w:ascii="Tahoma" w:hAnsi="Tahoma" w:cs="Tahoma"/>
              </w:rPr>
              <w:t>z.s</w:t>
            </w:r>
            <w:proofErr w:type="spellEnd"/>
            <w:r>
              <w:rPr>
                <w:rFonts w:ascii="Tahoma" w:hAnsi="Tahoma" w:cs="Tahoma"/>
              </w:rPr>
              <w:t>.</w:t>
            </w:r>
            <w:proofErr w:type="gramEnd"/>
            <w:r>
              <w:rPr>
                <w:rFonts w:ascii="Tahoma" w:hAnsi="Tahoma" w:cs="Tahoma"/>
              </w:rPr>
              <w:t xml:space="preserve">, ve výši 6.000.000 Kč na úhradu nákladů spojených se zajištěním mezinárodního atletického mítinku „Zlatá tretra Ostrava IAAF </w:t>
            </w:r>
            <w:proofErr w:type="spellStart"/>
            <w:r>
              <w:rPr>
                <w:rFonts w:ascii="Tahoma" w:hAnsi="Tahoma" w:cs="Tahoma"/>
              </w:rPr>
              <w:t>World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Challenge</w:t>
            </w:r>
            <w:proofErr w:type="spellEnd"/>
            <w:r>
              <w:rPr>
                <w:rFonts w:ascii="Tahoma" w:hAnsi="Tahoma" w:cs="Tahoma"/>
              </w:rPr>
              <w:t xml:space="preserve">“ </w:t>
            </w:r>
            <w:r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>schváleno</w:t>
            </w:r>
            <w:r>
              <w:rPr>
                <w:rFonts w:ascii="Tahoma" w:hAnsi="Tahoma" w:cs="Tahoma"/>
              </w:rPr>
              <w:t>.</w:t>
            </w:r>
            <w:bookmarkStart w:id="0" w:name="_GoBack"/>
            <w:bookmarkEnd w:id="0"/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9400FF" w:rsidRDefault="006B0CA1" w:rsidP="00311E0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Zapsal: </w:t>
      </w:r>
      <w:r w:rsidR="00C10D3F">
        <w:rPr>
          <w:rFonts w:ascii="Tahoma" w:hAnsi="Tahoma" w:cs="Tahoma"/>
        </w:rPr>
        <w:t xml:space="preserve"> Ing. Pavel Matoušek</w:t>
      </w:r>
      <w:r w:rsidR="00311E09">
        <w:rPr>
          <w:rFonts w:ascii="Tahoma" w:hAnsi="Tahoma" w:cs="Tahoma"/>
        </w:rPr>
        <w:t xml:space="preserve">, </w:t>
      </w:r>
      <w:r w:rsidR="009400FF">
        <w:rPr>
          <w:rFonts w:ascii="Tahoma" w:hAnsi="Tahoma" w:cs="Tahoma"/>
        </w:rPr>
        <w:t>odbor školství, mládeže a sportu</w:t>
      </w:r>
    </w:p>
    <w:p w:rsidR="00836898" w:rsidRDefault="00836898" w:rsidP="009400FF">
      <w:pPr>
        <w:spacing w:line="280" w:lineRule="exact"/>
        <w:jc w:val="both"/>
        <w:rPr>
          <w:rFonts w:ascii="Tahoma" w:hAnsi="Tahoma" w:cs="Tahoma"/>
        </w:rPr>
      </w:pPr>
    </w:p>
    <w:p w:rsidR="009400FF" w:rsidRPr="0088115A" w:rsidRDefault="009400FF" w:rsidP="009400FF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88115A">
        <w:rPr>
          <w:rFonts w:ascii="Tahoma" w:hAnsi="Tahoma" w:cs="Tahoma"/>
        </w:rPr>
        <w:t xml:space="preserve">V Ostravě dne </w:t>
      </w:r>
      <w:proofErr w:type="gramStart"/>
      <w:r w:rsidR="00555189">
        <w:rPr>
          <w:rFonts w:ascii="Tahoma" w:hAnsi="Tahoma" w:cs="Tahoma"/>
        </w:rPr>
        <w:t>28.1. 2016</w:t>
      </w:r>
      <w:proofErr w:type="gramEnd"/>
    </w:p>
    <w:p w:rsidR="00837D61" w:rsidRDefault="00837D61" w:rsidP="003D54B1">
      <w:pPr>
        <w:spacing w:line="280" w:lineRule="exact"/>
        <w:jc w:val="both"/>
        <w:rPr>
          <w:rFonts w:ascii="Tahoma" w:hAnsi="Tahoma" w:cs="Tahoma"/>
        </w:rPr>
      </w:pPr>
    </w:p>
    <w:p w:rsidR="00204822" w:rsidRDefault="00204822" w:rsidP="003D54B1">
      <w:pPr>
        <w:spacing w:line="280" w:lineRule="exact"/>
        <w:jc w:val="both"/>
        <w:rPr>
          <w:rFonts w:ascii="Tahoma" w:hAnsi="Tahoma" w:cs="Tahoma"/>
        </w:rPr>
      </w:pPr>
    </w:p>
    <w:p w:rsidR="003D54B1" w:rsidRPr="003D54B1" w:rsidRDefault="00555189" w:rsidP="003D54B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Jiří Hurta</w:t>
      </w:r>
    </w:p>
    <w:p w:rsidR="009400FF" w:rsidRPr="006B79CD" w:rsidRDefault="00555189" w:rsidP="00F61E2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3D54B1" w:rsidRPr="003D54B1">
        <w:rPr>
          <w:rFonts w:ascii="Tahoma" w:hAnsi="Tahoma" w:cs="Tahoma"/>
        </w:rPr>
        <w:t>předseda výboru pro tělovýchovu a sport zastupitelstva kraje</w:t>
      </w: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45B6-8A83-489E-BD09-DF1CC2D9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1117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2016-02-02T08:43:00Z</dcterms:created>
  <dcterms:modified xsi:type="dcterms:W3CDTF">2016-02-02T08:45:00Z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