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63" w:rsidRPr="00B2046F" w:rsidRDefault="00696863" w:rsidP="0069686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96863" w:rsidRDefault="00696863" w:rsidP="0069686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696863" w:rsidRPr="00B2046F" w:rsidRDefault="00696863" w:rsidP="0069686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96863" w:rsidRPr="00B2046F" w:rsidRDefault="00696863" w:rsidP="0069686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96863" w:rsidRPr="00B2046F" w:rsidRDefault="00696863" w:rsidP="0069686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96863" w:rsidRPr="00B2046F" w:rsidRDefault="00696863" w:rsidP="0069686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23.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31.10.2019</w:t>
      </w:r>
      <w:proofErr w:type="gramEnd"/>
    </w:p>
    <w:p w:rsidR="00696863" w:rsidRPr="00B2046F" w:rsidRDefault="00696863" w:rsidP="0069686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96863" w:rsidRPr="00B2046F" w:rsidRDefault="00696863" w:rsidP="0069686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696863" w:rsidRDefault="00696863" w:rsidP="0069686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CB6346" w:rsidRDefault="00CB6346" w:rsidP="0069686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</w:p>
    <w:p w:rsidR="00CB6346" w:rsidRDefault="00CB6346" w:rsidP="00CB6346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23/190</w:t>
      </w:r>
    </w:p>
    <w:p w:rsidR="00CB6346" w:rsidRPr="002D3D58" w:rsidRDefault="00CB6346" w:rsidP="00CB6346">
      <w:pPr>
        <w:pStyle w:val="Zkladntext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CB6346" w:rsidRPr="002D3D58" w:rsidTr="005018BD">
        <w:tc>
          <w:tcPr>
            <w:tcW w:w="709" w:type="dxa"/>
          </w:tcPr>
          <w:p w:rsidR="00CB6346" w:rsidRPr="002D3D58" w:rsidRDefault="00CB6346" w:rsidP="005018BD">
            <w:pPr>
              <w:pStyle w:val="Zkladntext"/>
              <w:rPr>
                <w:rFonts w:ascii="Tahoma" w:hAnsi="Tahoma" w:cs="Tahoma"/>
                <w:sz w:val="20"/>
              </w:rPr>
            </w:pPr>
            <w:r w:rsidRPr="002D3D58">
              <w:rPr>
                <w:rFonts w:ascii="Tahoma" w:hAnsi="Tahoma" w:cs="Tahoma"/>
                <w:sz w:val="20"/>
              </w:rPr>
              <w:t>1)</w:t>
            </w:r>
          </w:p>
        </w:tc>
        <w:tc>
          <w:tcPr>
            <w:tcW w:w="8789" w:type="dxa"/>
          </w:tcPr>
          <w:p w:rsidR="00CB6346" w:rsidRPr="002D3D58" w:rsidRDefault="00CB6346" w:rsidP="005018BD">
            <w:pPr>
              <w:pStyle w:val="Zkladntext"/>
              <w:rPr>
                <w:rFonts w:ascii="Tahoma" w:hAnsi="Tahoma" w:cs="Tahoma"/>
                <w:sz w:val="20"/>
              </w:rPr>
            </w:pPr>
            <w:r w:rsidRPr="002D3D58">
              <w:rPr>
                <w:rFonts w:ascii="Tahoma" w:hAnsi="Tahoma" w:cs="Tahoma"/>
                <w:sz w:val="20"/>
              </w:rPr>
              <w:t>bere na vědomí</w:t>
            </w:r>
          </w:p>
          <w:p w:rsidR="00CB6346" w:rsidRPr="002D3D58" w:rsidRDefault="00CB6346" w:rsidP="005018BD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CB6346" w:rsidRPr="002D3D58" w:rsidRDefault="00CB6346" w:rsidP="005018BD">
            <w:pPr>
              <w:pStyle w:val="Zkladntext"/>
              <w:rPr>
                <w:rFonts w:ascii="Tahoma" w:hAnsi="Tahoma" w:cs="Tahoma"/>
                <w:sz w:val="20"/>
              </w:rPr>
            </w:pPr>
            <w:r w:rsidRPr="002D3D58">
              <w:rPr>
                <w:rFonts w:ascii="Tahoma" w:hAnsi="Tahoma" w:cs="Tahoma"/>
                <w:sz w:val="20"/>
              </w:rPr>
              <w:t xml:space="preserve">žádost Ostravské univerzity, IČO 61988987, ve věci poskytnutí dotace z rozpočtu Moravskoslezského kraje na realizaci projektu Konference Smart technologie, dle přílohy č. 1 </w:t>
            </w:r>
            <w:bookmarkStart w:id="0" w:name="_GoBack"/>
            <w:bookmarkEnd w:id="0"/>
            <w:r w:rsidRPr="002D3D58">
              <w:rPr>
                <w:rFonts w:ascii="Tahoma" w:hAnsi="Tahoma" w:cs="Tahoma"/>
                <w:sz w:val="20"/>
              </w:rPr>
              <w:t>předloženého materiálu</w:t>
            </w:r>
          </w:p>
          <w:p w:rsidR="00CB6346" w:rsidRPr="002D3D58" w:rsidRDefault="00CB6346" w:rsidP="005018BD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  <w:tr w:rsidR="00CB6346" w:rsidRPr="002D3D58" w:rsidTr="005018BD">
        <w:tc>
          <w:tcPr>
            <w:tcW w:w="709" w:type="dxa"/>
          </w:tcPr>
          <w:p w:rsidR="00CB6346" w:rsidRPr="002D3D58" w:rsidRDefault="00CB6346" w:rsidP="005018BD">
            <w:pPr>
              <w:pStyle w:val="Zkladntext"/>
              <w:rPr>
                <w:rFonts w:ascii="Tahoma" w:hAnsi="Tahoma" w:cs="Tahoma"/>
                <w:sz w:val="20"/>
              </w:rPr>
            </w:pPr>
            <w:r w:rsidRPr="002D3D58">
              <w:rPr>
                <w:rFonts w:ascii="Tahoma" w:hAnsi="Tahoma" w:cs="Tahoma"/>
                <w:sz w:val="20"/>
              </w:rPr>
              <w:t>2)</w:t>
            </w:r>
          </w:p>
        </w:tc>
        <w:tc>
          <w:tcPr>
            <w:tcW w:w="8789" w:type="dxa"/>
          </w:tcPr>
          <w:p w:rsidR="00CB6346" w:rsidRPr="002D3D58" w:rsidRDefault="008D6CE7" w:rsidP="005018BD">
            <w:pPr>
              <w:pStyle w:val="Zkladntext"/>
              <w:rPr>
                <w:rFonts w:ascii="Tahoma" w:hAnsi="Tahoma" w:cs="Tahoma"/>
                <w:sz w:val="20"/>
              </w:rPr>
            </w:pPr>
            <w:r w:rsidRPr="002D3D58">
              <w:rPr>
                <w:rFonts w:ascii="Tahoma" w:hAnsi="Tahoma" w:cs="Tahoma"/>
                <w:sz w:val="20"/>
              </w:rPr>
              <w:t>D</w:t>
            </w:r>
            <w:r w:rsidR="00CB6346" w:rsidRPr="002D3D58">
              <w:rPr>
                <w:rFonts w:ascii="Tahoma" w:hAnsi="Tahoma" w:cs="Tahoma"/>
                <w:sz w:val="20"/>
              </w:rPr>
              <w:t>oporučuje</w:t>
            </w:r>
          </w:p>
          <w:p w:rsidR="00CB6346" w:rsidRPr="002D3D58" w:rsidRDefault="00CB6346" w:rsidP="005018BD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CB6346" w:rsidRPr="002D3D58" w:rsidRDefault="00CB6346" w:rsidP="005018BD">
            <w:pPr>
              <w:pStyle w:val="Zkladntext"/>
              <w:rPr>
                <w:rFonts w:ascii="Tahoma" w:hAnsi="Tahoma" w:cs="Tahoma"/>
                <w:sz w:val="20"/>
              </w:rPr>
            </w:pPr>
            <w:r w:rsidRPr="002D3D58">
              <w:rPr>
                <w:rFonts w:ascii="Tahoma" w:hAnsi="Tahoma" w:cs="Tahoma"/>
                <w:sz w:val="20"/>
              </w:rPr>
              <w:t>zastupitelstvu kraje</w:t>
            </w:r>
          </w:p>
          <w:p w:rsidR="00CB6346" w:rsidRPr="002D3D58" w:rsidRDefault="00CB6346" w:rsidP="005018BD">
            <w:pPr>
              <w:pStyle w:val="Zkladntext"/>
              <w:rPr>
                <w:rFonts w:ascii="Tahoma" w:hAnsi="Tahoma" w:cs="Tahoma"/>
                <w:sz w:val="20"/>
              </w:rPr>
            </w:pPr>
            <w:r w:rsidRPr="002D3D58">
              <w:rPr>
                <w:rFonts w:ascii="Tahoma" w:hAnsi="Tahoma" w:cs="Tahoma"/>
                <w:sz w:val="20"/>
              </w:rPr>
              <w:t xml:space="preserve">rozhodnout poskytnout účelovou neinvestiční dotaci z rozpočtu Moravskoslezského kraje Ostravské univerzitě, IČO 61988987, na realizaci projektu Konference Smart technologie v maximální výši 70 tis. Kč, a o tom, že tato dotace bude použita na úhradu uznatelných nákladů vzniklých ode dne </w:t>
            </w:r>
            <w:r w:rsidR="008D6CE7">
              <w:rPr>
                <w:rFonts w:ascii="Tahoma" w:hAnsi="Tahoma" w:cs="Tahoma"/>
                <w:sz w:val="20"/>
              </w:rPr>
              <w:br/>
            </w:r>
            <w:r w:rsidRPr="002D3D58">
              <w:rPr>
                <w:rFonts w:ascii="Tahoma" w:hAnsi="Tahoma" w:cs="Tahoma"/>
                <w:sz w:val="20"/>
              </w:rPr>
              <w:t>1.</w:t>
            </w:r>
            <w:r w:rsidR="008D6CE7">
              <w:rPr>
                <w:rFonts w:ascii="Tahoma" w:hAnsi="Tahoma" w:cs="Tahoma"/>
                <w:sz w:val="20"/>
              </w:rPr>
              <w:t xml:space="preserve"> </w:t>
            </w:r>
            <w:r w:rsidRPr="002D3D58">
              <w:rPr>
                <w:rFonts w:ascii="Tahoma" w:hAnsi="Tahoma" w:cs="Tahoma"/>
                <w:sz w:val="20"/>
              </w:rPr>
              <w:t>10.</w:t>
            </w:r>
            <w:r w:rsidR="008D6CE7">
              <w:rPr>
                <w:rFonts w:ascii="Tahoma" w:hAnsi="Tahoma" w:cs="Tahoma"/>
                <w:sz w:val="20"/>
              </w:rPr>
              <w:t xml:space="preserve"> </w:t>
            </w:r>
            <w:r w:rsidRPr="002D3D58">
              <w:rPr>
                <w:rFonts w:ascii="Tahoma" w:hAnsi="Tahoma" w:cs="Tahoma"/>
                <w:sz w:val="20"/>
              </w:rPr>
              <w:t>2019</w:t>
            </w:r>
            <w:r w:rsidR="008D6CE7">
              <w:rPr>
                <w:rFonts w:ascii="Tahoma" w:hAnsi="Tahoma" w:cs="Tahoma"/>
                <w:sz w:val="20"/>
              </w:rPr>
              <w:t xml:space="preserve"> </w:t>
            </w:r>
            <w:r w:rsidRPr="002D3D58">
              <w:rPr>
                <w:rFonts w:ascii="Tahoma" w:hAnsi="Tahoma" w:cs="Tahoma"/>
                <w:sz w:val="20"/>
              </w:rPr>
              <w:t>do dne 31</w:t>
            </w:r>
            <w:r w:rsidR="008D6CE7">
              <w:rPr>
                <w:rFonts w:ascii="Tahoma" w:hAnsi="Tahoma" w:cs="Tahoma"/>
                <w:sz w:val="20"/>
              </w:rPr>
              <w:t xml:space="preserve">. 12. 2019 a uhrazených do dne </w:t>
            </w:r>
            <w:r w:rsidRPr="002D3D58">
              <w:rPr>
                <w:rFonts w:ascii="Tahoma" w:hAnsi="Tahoma" w:cs="Tahoma"/>
                <w:sz w:val="20"/>
              </w:rPr>
              <w:t>31. 12. 2019 včetně, a s tímto subjektem uzavřít smlouvu o poskytnutí dotace dle přílohy č. 2 předloženého materiálu</w:t>
            </w:r>
          </w:p>
          <w:p w:rsidR="00CB6346" w:rsidRPr="002D3D58" w:rsidRDefault="00CB6346" w:rsidP="005018BD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</w:tbl>
    <w:p w:rsidR="00696863" w:rsidRDefault="00696863" w:rsidP="00696863">
      <w:pPr>
        <w:pStyle w:val="Zkladntext"/>
        <w:rPr>
          <w:rFonts w:ascii="Tahoma" w:hAnsi="Tahoma" w:cs="Tahoma"/>
          <w:sz w:val="20"/>
        </w:rPr>
      </w:pPr>
    </w:p>
    <w:p w:rsidR="00696863" w:rsidRDefault="00696863" w:rsidP="0069686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696863" w:rsidRPr="00B2046F" w:rsidRDefault="00696863" w:rsidP="00696863">
      <w:pPr>
        <w:pStyle w:val="Zkladntext"/>
        <w:rPr>
          <w:rFonts w:ascii="Tahoma" w:hAnsi="Tahoma" w:cs="Tahoma"/>
          <w:b/>
          <w:sz w:val="20"/>
          <w:szCs w:val="20"/>
        </w:rPr>
      </w:pPr>
    </w:p>
    <w:p w:rsidR="00392962" w:rsidRDefault="008D6CE7"/>
    <w:sectPr w:rsidR="00392962" w:rsidSect="00696863">
      <w:footerReference w:type="even" r:id="rId6"/>
      <w:footerReference w:type="default" r:id="rId7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681" w:rsidRDefault="00EE25EC">
      <w:r>
        <w:separator/>
      </w:r>
    </w:p>
  </w:endnote>
  <w:endnote w:type="continuationSeparator" w:id="0">
    <w:p w:rsidR="009A7681" w:rsidRDefault="00EE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CB63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8D6C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CB63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6CE7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8D6C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681" w:rsidRDefault="00EE25EC">
      <w:r>
        <w:separator/>
      </w:r>
    </w:p>
  </w:footnote>
  <w:footnote w:type="continuationSeparator" w:id="0">
    <w:p w:rsidR="009A7681" w:rsidRDefault="00EE2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63"/>
    <w:rsid w:val="00696863"/>
    <w:rsid w:val="007E5814"/>
    <w:rsid w:val="008D6CE7"/>
    <w:rsid w:val="009A7681"/>
    <w:rsid w:val="00CB6346"/>
    <w:rsid w:val="00D3271A"/>
    <w:rsid w:val="00E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2CE25-80CD-4A2C-A237-E54EF321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686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6968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696863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69686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696863"/>
  </w:style>
  <w:style w:type="paragraph" w:styleId="Zpat">
    <w:name w:val="footer"/>
    <w:basedOn w:val="Normln"/>
    <w:link w:val="ZpatChar"/>
    <w:rsid w:val="006968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68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69686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CharChar">
    <w:name w:val="Char Char"/>
    <w:basedOn w:val="Normln"/>
    <w:uiPriority w:val="99"/>
    <w:rsid w:val="00696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Vlniešková Denisa</cp:lastModifiedBy>
  <cp:revision>3</cp:revision>
  <dcterms:created xsi:type="dcterms:W3CDTF">2019-11-05T09:47:00Z</dcterms:created>
  <dcterms:modified xsi:type="dcterms:W3CDTF">2019-11-05T10:02:00Z</dcterms:modified>
</cp:coreProperties>
</file>