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1D" w:rsidRPr="00D7651D" w:rsidRDefault="00D7651D" w:rsidP="00396155">
      <w:pPr>
        <w:spacing w:after="0" w:line="240" w:lineRule="auto"/>
        <w:jc w:val="both"/>
        <w:rPr>
          <w:rFonts w:ascii="Times New Roman" w:eastAsia="Times New Roman" w:hAnsi="Times New Roman"/>
          <w:sz w:val="24"/>
          <w:szCs w:val="24"/>
          <w:lang w:eastAsia="cs-CZ"/>
        </w:rPr>
      </w:pPr>
      <w:bookmarkStart w:id="0" w:name="_GoBack"/>
      <w:bookmarkEnd w:id="0"/>
      <w:r w:rsidRPr="00D7651D">
        <w:rPr>
          <w:rFonts w:ascii="Times New Roman" w:eastAsia="Times New Roman" w:hAnsi="Times New Roman"/>
          <w:b/>
          <w:sz w:val="24"/>
          <w:szCs w:val="24"/>
          <w:lang w:eastAsia="cs-CZ"/>
        </w:rPr>
        <w:t>Ředitelství silnic a dálnic ČR,</w:t>
      </w:r>
      <w:r w:rsidRPr="00D7651D">
        <w:rPr>
          <w:rFonts w:ascii="Times New Roman" w:eastAsia="Times New Roman" w:hAnsi="Times New Roman"/>
          <w:sz w:val="24"/>
          <w:szCs w:val="24"/>
          <w:lang w:eastAsia="cs-CZ"/>
        </w:rPr>
        <w:t xml:space="preserve"> </w:t>
      </w:r>
      <w:r w:rsidRPr="00D7651D">
        <w:rPr>
          <w:rFonts w:ascii="Times New Roman" w:eastAsia="Times New Roman" w:hAnsi="Times New Roman"/>
          <w:b/>
          <w:sz w:val="24"/>
          <w:szCs w:val="24"/>
          <w:lang w:eastAsia="cs-CZ"/>
        </w:rPr>
        <w:t>státní příspěvková organizace</w:t>
      </w:r>
    </w:p>
    <w:p w:rsidR="00D7651D" w:rsidRPr="00D7651D" w:rsidRDefault="00D7651D" w:rsidP="00840DAD">
      <w:pPr>
        <w:tabs>
          <w:tab w:val="left" w:pos="1985"/>
        </w:tabs>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napToGrid w:val="0"/>
          <w:sz w:val="24"/>
          <w:szCs w:val="24"/>
          <w:lang w:eastAsia="cs-CZ"/>
        </w:rPr>
        <w:t xml:space="preserve">se sídlem: </w:t>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z w:val="24"/>
          <w:szCs w:val="24"/>
          <w:lang w:eastAsia="cs-CZ"/>
        </w:rPr>
        <w:t>Na Pankráci 546/56, PSČ 145 05</w:t>
      </w:r>
      <w:r w:rsidRPr="00D7651D">
        <w:rPr>
          <w:rFonts w:ascii="Times New Roman" w:eastAsia="Times New Roman" w:hAnsi="Times New Roman"/>
          <w:snapToGrid w:val="0"/>
          <w:sz w:val="24"/>
          <w:szCs w:val="24"/>
          <w:lang w:eastAsia="cs-CZ"/>
        </w:rPr>
        <w:t xml:space="preserve">, </w:t>
      </w:r>
      <w:r w:rsidRPr="00D7651D">
        <w:rPr>
          <w:rFonts w:ascii="Times New Roman" w:eastAsia="Times New Roman" w:hAnsi="Times New Roman"/>
          <w:sz w:val="24"/>
          <w:szCs w:val="24"/>
          <w:lang w:eastAsia="cs-CZ"/>
        </w:rPr>
        <w:t xml:space="preserve">Praha 4 – Nusle </w:t>
      </w:r>
    </w:p>
    <w:p w:rsidR="00B70D95" w:rsidRDefault="00D7651D" w:rsidP="00840DAD">
      <w:pPr>
        <w:tabs>
          <w:tab w:val="left" w:pos="1985"/>
        </w:tabs>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z w:val="24"/>
          <w:szCs w:val="24"/>
          <w:lang w:eastAsia="cs-CZ"/>
        </w:rPr>
        <w:t xml:space="preserve">zastoupena: </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r>
      <w:r w:rsidR="00B70D95">
        <w:rPr>
          <w:rFonts w:ascii="Times New Roman" w:eastAsia="Times New Roman" w:hAnsi="Times New Roman"/>
          <w:sz w:val="24"/>
          <w:szCs w:val="24"/>
          <w:lang w:eastAsia="cs-CZ"/>
        </w:rPr>
        <w:t xml:space="preserve">Ing. Radkem Mátlem, </w:t>
      </w:r>
      <w:r w:rsidR="007A419C">
        <w:rPr>
          <w:rFonts w:ascii="Times New Roman" w:eastAsia="Times New Roman" w:hAnsi="Times New Roman"/>
          <w:sz w:val="24"/>
          <w:szCs w:val="24"/>
          <w:lang w:eastAsia="cs-CZ"/>
        </w:rPr>
        <w:t>generálním ředitelem</w:t>
      </w:r>
      <w:r w:rsidR="00B70D95">
        <w:rPr>
          <w:rFonts w:ascii="Times New Roman" w:eastAsia="Times New Roman" w:hAnsi="Times New Roman"/>
          <w:sz w:val="24"/>
          <w:szCs w:val="24"/>
          <w:lang w:eastAsia="cs-CZ"/>
        </w:rPr>
        <w:t xml:space="preserve"> ŘSD ČR</w:t>
      </w:r>
    </w:p>
    <w:p w:rsidR="00D7651D" w:rsidRPr="00D7651D" w:rsidRDefault="00D7651D" w:rsidP="00840DAD">
      <w:pPr>
        <w:tabs>
          <w:tab w:val="left" w:pos="1985"/>
        </w:tabs>
        <w:spacing w:after="0" w:line="240" w:lineRule="auto"/>
        <w:jc w:val="both"/>
        <w:rPr>
          <w:rFonts w:ascii="Times New Roman" w:eastAsia="Times New Roman" w:hAnsi="Times New Roman"/>
          <w:snapToGrid w:val="0"/>
          <w:sz w:val="24"/>
          <w:szCs w:val="24"/>
          <w:lang w:eastAsia="cs-CZ"/>
        </w:rPr>
      </w:pPr>
      <w:r w:rsidRPr="00D7651D">
        <w:rPr>
          <w:rFonts w:ascii="Times New Roman" w:eastAsia="Times New Roman" w:hAnsi="Times New Roman"/>
          <w:snapToGrid w:val="0"/>
          <w:sz w:val="24"/>
          <w:szCs w:val="24"/>
          <w:lang w:eastAsia="cs-CZ"/>
        </w:rPr>
        <w:t>IČ:</w:t>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z w:val="24"/>
          <w:szCs w:val="24"/>
          <w:lang w:eastAsia="cs-CZ"/>
        </w:rPr>
        <w:t>65993390</w:t>
      </w:r>
    </w:p>
    <w:p w:rsidR="00D7651D" w:rsidRPr="00D7651D" w:rsidRDefault="00D7651D" w:rsidP="00840DAD">
      <w:pPr>
        <w:tabs>
          <w:tab w:val="left" w:pos="1985"/>
        </w:tabs>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napToGrid w:val="0"/>
          <w:sz w:val="24"/>
          <w:szCs w:val="24"/>
          <w:lang w:eastAsia="cs-CZ"/>
        </w:rPr>
        <w:t xml:space="preserve">DIČ: </w:t>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napToGrid w:val="0"/>
          <w:sz w:val="24"/>
          <w:szCs w:val="24"/>
          <w:lang w:eastAsia="cs-CZ"/>
        </w:rPr>
        <w:tab/>
      </w:r>
      <w:r w:rsidRPr="00D7651D">
        <w:rPr>
          <w:rFonts w:ascii="Times New Roman" w:eastAsia="Times New Roman" w:hAnsi="Times New Roman"/>
          <w:sz w:val="24"/>
          <w:szCs w:val="24"/>
          <w:lang w:eastAsia="cs-CZ"/>
        </w:rPr>
        <w:t>CZ65993390</w:t>
      </w:r>
    </w:p>
    <w:p w:rsidR="00D7651D" w:rsidRPr="00D7651D" w:rsidRDefault="00D7651D" w:rsidP="00840DAD">
      <w:pPr>
        <w:tabs>
          <w:tab w:val="left" w:pos="1985"/>
        </w:tabs>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z w:val="24"/>
          <w:szCs w:val="24"/>
          <w:lang w:eastAsia="cs-CZ"/>
        </w:rPr>
        <w:t xml:space="preserve">kontaktní adresa: </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r>
      <w:r w:rsidRPr="00D7651D">
        <w:rPr>
          <w:rFonts w:ascii="Times New Roman" w:eastAsia="Times New Roman" w:hAnsi="Times New Roman"/>
          <w:b/>
          <w:sz w:val="24"/>
          <w:szCs w:val="24"/>
          <w:lang w:eastAsia="cs-CZ"/>
        </w:rPr>
        <w:t>Ředitelství silnic a dálnic ČR, Správa Ostrava</w:t>
      </w:r>
      <w:r w:rsidRPr="00D7651D">
        <w:rPr>
          <w:rFonts w:ascii="Times New Roman" w:eastAsia="Times New Roman" w:hAnsi="Times New Roman"/>
          <w:sz w:val="24"/>
          <w:szCs w:val="24"/>
          <w:lang w:eastAsia="cs-CZ"/>
        </w:rPr>
        <w:t xml:space="preserve"> </w:t>
      </w:r>
    </w:p>
    <w:p w:rsidR="00D7651D" w:rsidRPr="00D7651D" w:rsidRDefault="00D7651D" w:rsidP="00840DAD">
      <w:pPr>
        <w:tabs>
          <w:tab w:val="left" w:pos="1985"/>
        </w:tabs>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z w:val="24"/>
          <w:szCs w:val="24"/>
          <w:lang w:eastAsia="cs-CZ"/>
        </w:rPr>
        <w:t xml:space="preserve">se sídlem: </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 xml:space="preserve">Mojmírovců 5, 709 81 Ostrava – Mariánské Hory </w:t>
      </w:r>
    </w:p>
    <w:p w:rsidR="0069109E" w:rsidRPr="00396155" w:rsidRDefault="00D7651D" w:rsidP="00B70D95">
      <w:pPr>
        <w:tabs>
          <w:tab w:val="left" w:pos="1985"/>
        </w:tabs>
        <w:spacing w:after="0" w:line="240" w:lineRule="auto"/>
        <w:jc w:val="both"/>
        <w:rPr>
          <w:rFonts w:ascii="Times New Roman" w:hAnsi="Times New Roman"/>
          <w:sz w:val="24"/>
          <w:szCs w:val="24"/>
        </w:rPr>
      </w:pPr>
      <w:r w:rsidRPr="00D7651D">
        <w:rPr>
          <w:rFonts w:ascii="Times New Roman" w:eastAsia="Times New Roman" w:hAnsi="Times New Roman"/>
          <w:sz w:val="24"/>
          <w:szCs w:val="24"/>
          <w:lang w:eastAsia="cs-CZ"/>
        </w:rPr>
        <w:t xml:space="preserve">oprávněn jednat: </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Ing. Tomáš Opěla, ředitel Správy Ostrava</w:t>
      </w:r>
    </w:p>
    <w:p w:rsidR="00B70D95" w:rsidRPr="00B70D95" w:rsidRDefault="00B70D95" w:rsidP="00B70D95">
      <w:pPr>
        <w:tabs>
          <w:tab w:val="left" w:pos="284"/>
          <w:tab w:val="left" w:pos="1985"/>
          <w:tab w:val="right" w:pos="8953"/>
        </w:tabs>
        <w:spacing w:after="120" w:line="240" w:lineRule="atLeast"/>
        <w:jc w:val="both"/>
        <w:rPr>
          <w:rFonts w:ascii="Times New Roman" w:hAnsi="Times New Roman"/>
          <w:sz w:val="24"/>
          <w:szCs w:val="24"/>
        </w:rPr>
      </w:pPr>
      <w:r w:rsidRPr="00B70D95">
        <w:rPr>
          <w:rFonts w:ascii="Times New Roman" w:eastAsia="Times New Roman" w:hAnsi="Times New Roman"/>
          <w:sz w:val="24"/>
          <w:szCs w:val="24"/>
          <w:lang w:eastAsia="cs-CZ"/>
        </w:rPr>
        <w:t xml:space="preserve">datová schránka:         </w:t>
      </w:r>
      <w:r w:rsidRPr="00B70D95">
        <w:rPr>
          <w:rFonts w:ascii="Times New Roman" w:hAnsi="Times New Roman"/>
          <w:sz w:val="24"/>
          <w:szCs w:val="24"/>
        </w:rPr>
        <w:t>zjq4rhz</w:t>
      </w:r>
    </w:p>
    <w:p w:rsidR="00B70D95" w:rsidRDefault="00B70D95" w:rsidP="00B567EA">
      <w:pPr>
        <w:tabs>
          <w:tab w:val="left" w:pos="284"/>
          <w:tab w:val="right" w:pos="8953"/>
        </w:tabs>
        <w:spacing w:after="120" w:line="240" w:lineRule="atLeast"/>
        <w:jc w:val="both"/>
        <w:rPr>
          <w:rFonts w:ascii="Times New Roman" w:hAnsi="Times New Roman"/>
          <w:sz w:val="24"/>
          <w:szCs w:val="24"/>
        </w:rPr>
      </w:pPr>
      <w:r>
        <w:rPr>
          <w:rFonts w:ascii="Times New Roman" w:hAnsi="Times New Roman"/>
          <w:sz w:val="24"/>
          <w:szCs w:val="24"/>
        </w:rPr>
        <w:t>(</w:t>
      </w:r>
      <w:r w:rsidRPr="00396155">
        <w:rPr>
          <w:rFonts w:ascii="Times New Roman" w:hAnsi="Times New Roman"/>
          <w:sz w:val="24"/>
          <w:szCs w:val="24"/>
        </w:rPr>
        <w:t>dále jen „ŘSD ČR“</w:t>
      </w:r>
      <w:r>
        <w:rPr>
          <w:rFonts w:ascii="Times New Roman" w:hAnsi="Times New Roman"/>
          <w:sz w:val="24"/>
          <w:szCs w:val="24"/>
        </w:rPr>
        <w:t>)</w:t>
      </w:r>
    </w:p>
    <w:p w:rsidR="0069109E" w:rsidRPr="00396155" w:rsidRDefault="0069109E" w:rsidP="00B567EA">
      <w:pPr>
        <w:tabs>
          <w:tab w:val="left" w:pos="284"/>
          <w:tab w:val="right" w:pos="8953"/>
        </w:tabs>
        <w:spacing w:after="120" w:line="240" w:lineRule="atLeast"/>
        <w:jc w:val="both"/>
        <w:rPr>
          <w:rFonts w:ascii="Times New Roman" w:hAnsi="Times New Roman"/>
          <w:sz w:val="24"/>
          <w:szCs w:val="24"/>
        </w:rPr>
      </w:pPr>
      <w:r w:rsidRPr="00396155">
        <w:rPr>
          <w:rFonts w:ascii="Times New Roman" w:hAnsi="Times New Roman"/>
          <w:sz w:val="24"/>
          <w:szCs w:val="24"/>
        </w:rPr>
        <w:t>a</w:t>
      </w:r>
    </w:p>
    <w:p w:rsidR="00D7651D" w:rsidRPr="00D7651D" w:rsidRDefault="00D7651D" w:rsidP="00396155">
      <w:pPr>
        <w:keepNext/>
        <w:spacing w:after="0" w:line="240" w:lineRule="auto"/>
        <w:jc w:val="both"/>
        <w:outlineLvl w:val="0"/>
        <w:rPr>
          <w:rFonts w:ascii="Times New Roman" w:eastAsia="Times New Roman" w:hAnsi="Times New Roman"/>
          <w:b/>
          <w:bCs/>
          <w:sz w:val="24"/>
          <w:szCs w:val="24"/>
          <w:lang w:eastAsia="cs-CZ"/>
        </w:rPr>
      </w:pPr>
      <w:r w:rsidRPr="00D7651D">
        <w:rPr>
          <w:rFonts w:ascii="Times New Roman" w:eastAsia="Times New Roman" w:hAnsi="Times New Roman"/>
          <w:b/>
          <w:bCs/>
          <w:sz w:val="24"/>
          <w:szCs w:val="24"/>
          <w:lang w:eastAsia="cs-CZ"/>
        </w:rPr>
        <w:t>Moravskoslezský kraj</w:t>
      </w:r>
    </w:p>
    <w:p w:rsidR="00D7651D" w:rsidRPr="00D7651D" w:rsidRDefault="00D7651D" w:rsidP="00396155">
      <w:pPr>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z w:val="24"/>
          <w:szCs w:val="24"/>
          <w:lang w:eastAsia="cs-CZ"/>
        </w:rPr>
        <w:t>se sídlem:</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 xml:space="preserve">28. října 2771/117, 702 </w:t>
      </w:r>
      <w:r w:rsidR="00B70D95">
        <w:rPr>
          <w:rFonts w:ascii="Times New Roman" w:eastAsia="Times New Roman" w:hAnsi="Times New Roman"/>
          <w:sz w:val="24"/>
          <w:szCs w:val="24"/>
          <w:lang w:eastAsia="cs-CZ"/>
        </w:rPr>
        <w:t>18</w:t>
      </w:r>
      <w:r w:rsidRPr="00D7651D">
        <w:rPr>
          <w:rFonts w:ascii="Times New Roman" w:eastAsia="Times New Roman" w:hAnsi="Times New Roman"/>
          <w:sz w:val="24"/>
          <w:szCs w:val="24"/>
          <w:lang w:eastAsia="cs-CZ"/>
        </w:rPr>
        <w:t xml:space="preserve"> Ostrava</w:t>
      </w:r>
    </w:p>
    <w:p w:rsidR="00D7651D" w:rsidRPr="00D7651D" w:rsidRDefault="00D7651D" w:rsidP="00396155">
      <w:pPr>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sz w:val="24"/>
          <w:szCs w:val="24"/>
          <w:lang w:eastAsia="cs-CZ"/>
        </w:rPr>
        <w:t>zastoupený:</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prof. Ing. Ivo Vondrákem, CSc., hejtmanem kraje</w:t>
      </w:r>
    </w:p>
    <w:p w:rsidR="00D7651D" w:rsidRPr="00D7651D" w:rsidRDefault="00D7651D" w:rsidP="00396155">
      <w:pPr>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bCs/>
          <w:sz w:val="24"/>
          <w:szCs w:val="24"/>
          <w:lang w:eastAsia="cs-CZ"/>
        </w:rPr>
        <w:t>IČ:</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70890692</w:t>
      </w:r>
    </w:p>
    <w:p w:rsidR="00D7651D" w:rsidRDefault="00D7651D" w:rsidP="00B70D95">
      <w:pPr>
        <w:spacing w:after="0" w:line="240" w:lineRule="auto"/>
        <w:jc w:val="both"/>
        <w:rPr>
          <w:rFonts w:ascii="Times New Roman" w:eastAsia="Times New Roman" w:hAnsi="Times New Roman"/>
          <w:sz w:val="24"/>
          <w:szCs w:val="24"/>
          <w:lang w:eastAsia="cs-CZ"/>
        </w:rPr>
      </w:pPr>
      <w:r w:rsidRPr="00D7651D">
        <w:rPr>
          <w:rFonts w:ascii="Times New Roman" w:eastAsia="Times New Roman" w:hAnsi="Times New Roman"/>
          <w:bCs/>
          <w:sz w:val="24"/>
          <w:szCs w:val="24"/>
          <w:lang w:eastAsia="cs-CZ"/>
        </w:rPr>
        <w:t>DIČ:</w:t>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r>
      <w:r w:rsidRPr="00D7651D">
        <w:rPr>
          <w:rFonts w:ascii="Times New Roman" w:eastAsia="Times New Roman" w:hAnsi="Times New Roman"/>
          <w:sz w:val="24"/>
          <w:szCs w:val="24"/>
          <w:lang w:eastAsia="cs-CZ"/>
        </w:rPr>
        <w:tab/>
        <w:t>CZ70890692</w:t>
      </w:r>
    </w:p>
    <w:p w:rsidR="00B70D95" w:rsidRPr="00B70D95" w:rsidRDefault="00B70D95" w:rsidP="000A3CB3">
      <w:pPr>
        <w:spacing w:after="120" w:line="240" w:lineRule="auto"/>
        <w:jc w:val="both"/>
        <w:rPr>
          <w:rFonts w:ascii="Times New Roman" w:eastAsia="Times New Roman" w:hAnsi="Times New Roman"/>
          <w:sz w:val="24"/>
          <w:szCs w:val="24"/>
          <w:lang w:eastAsia="cs-CZ"/>
        </w:rPr>
      </w:pPr>
      <w:r w:rsidRPr="00B70D95">
        <w:rPr>
          <w:rFonts w:ascii="Times New Roman" w:eastAsia="Times New Roman" w:hAnsi="Times New Roman"/>
          <w:sz w:val="24"/>
          <w:szCs w:val="24"/>
          <w:lang w:eastAsia="cs-CZ"/>
        </w:rPr>
        <w:t>datová schránka:</w:t>
      </w:r>
      <w:r w:rsidRPr="00B70D95">
        <w:rPr>
          <w:rFonts w:ascii="Times New Roman" w:eastAsia="Times New Roman" w:hAnsi="Times New Roman"/>
          <w:sz w:val="24"/>
          <w:szCs w:val="24"/>
          <w:lang w:eastAsia="cs-CZ"/>
        </w:rPr>
        <w:tab/>
      </w:r>
      <w:r w:rsidRPr="00B70D95">
        <w:rPr>
          <w:rStyle w:val="sep2"/>
          <w:rFonts w:ascii="Times New Roman" w:hAnsi="Times New Roman"/>
          <w:sz w:val="24"/>
          <w:szCs w:val="24"/>
        </w:rPr>
        <w:t>8x6bxsd</w:t>
      </w:r>
    </w:p>
    <w:p w:rsidR="00D7651D" w:rsidRDefault="00B70D95" w:rsidP="00B567EA">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r w:rsidR="00D7651D" w:rsidRPr="00396155">
        <w:rPr>
          <w:rFonts w:ascii="Times New Roman" w:eastAsia="Times New Roman" w:hAnsi="Times New Roman"/>
          <w:sz w:val="24"/>
          <w:szCs w:val="24"/>
          <w:lang w:eastAsia="cs-CZ"/>
        </w:rPr>
        <w:t>dále jen „MSK“</w:t>
      </w:r>
      <w:r>
        <w:rPr>
          <w:rFonts w:ascii="Times New Roman" w:eastAsia="Times New Roman" w:hAnsi="Times New Roman"/>
          <w:sz w:val="24"/>
          <w:szCs w:val="24"/>
          <w:lang w:eastAsia="cs-CZ"/>
        </w:rPr>
        <w:t>)</w:t>
      </w:r>
    </w:p>
    <w:p w:rsidR="00840DAD" w:rsidRDefault="00840DAD" w:rsidP="00B567EA">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a </w:t>
      </w:r>
    </w:p>
    <w:p w:rsidR="00840DAD" w:rsidRPr="00840DAD" w:rsidRDefault="00840DAD" w:rsidP="00396155">
      <w:pPr>
        <w:spacing w:after="0" w:line="240" w:lineRule="auto"/>
        <w:jc w:val="both"/>
        <w:rPr>
          <w:rFonts w:ascii="Times New Roman" w:eastAsia="Times New Roman" w:hAnsi="Times New Roman"/>
          <w:b/>
          <w:sz w:val="24"/>
          <w:szCs w:val="24"/>
          <w:lang w:eastAsia="cs-CZ"/>
        </w:rPr>
      </w:pPr>
      <w:r w:rsidRPr="00840DAD">
        <w:rPr>
          <w:rFonts w:ascii="Times New Roman" w:eastAsia="Times New Roman" w:hAnsi="Times New Roman"/>
          <w:b/>
          <w:sz w:val="24"/>
          <w:szCs w:val="24"/>
          <w:lang w:eastAsia="cs-CZ"/>
        </w:rPr>
        <w:t>Město Krnov</w:t>
      </w:r>
    </w:p>
    <w:p w:rsidR="00840DAD" w:rsidRDefault="00840DAD" w:rsidP="00840DAD">
      <w:pPr>
        <w:tabs>
          <w:tab w:val="left" w:pos="2127"/>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se sídlem:</w:t>
      </w:r>
      <w:r>
        <w:rPr>
          <w:rFonts w:ascii="Times New Roman" w:eastAsia="Times New Roman" w:hAnsi="Times New Roman"/>
          <w:sz w:val="24"/>
          <w:szCs w:val="24"/>
          <w:lang w:eastAsia="cs-CZ"/>
        </w:rPr>
        <w:tab/>
        <w:t>Hlavní náměstí 96/1, 794 01 Krnov</w:t>
      </w:r>
    </w:p>
    <w:p w:rsidR="00840DAD" w:rsidRDefault="00840DAD" w:rsidP="00840DAD">
      <w:pPr>
        <w:tabs>
          <w:tab w:val="left" w:pos="2127"/>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zastoupené:</w:t>
      </w:r>
      <w:r>
        <w:rPr>
          <w:rFonts w:ascii="Times New Roman" w:eastAsia="Times New Roman" w:hAnsi="Times New Roman"/>
          <w:sz w:val="24"/>
          <w:szCs w:val="24"/>
          <w:lang w:eastAsia="cs-CZ"/>
        </w:rPr>
        <w:tab/>
        <w:t>Ing. Tomášem Hradilem, starostou města</w:t>
      </w:r>
    </w:p>
    <w:p w:rsidR="00840DAD" w:rsidRPr="00B70D95" w:rsidRDefault="00840DAD" w:rsidP="00840DAD">
      <w:pPr>
        <w:tabs>
          <w:tab w:val="left" w:pos="2127"/>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IČ:</w:t>
      </w:r>
      <w:r w:rsidR="00B70D95">
        <w:rPr>
          <w:rFonts w:ascii="Times New Roman" w:eastAsia="Times New Roman" w:hAnsi="Times New Roman"/>
          <w:sz w:val="24"/>
          <w:szCs w:val="24"/>
          <w:lang w:eastAsia="cs-CZ"/>
        </w:rPr>
        <w:tab/>
      </w:r>
      <w:r w:rsidR="00B70D95" w:rsidRPr="00B70D95">
        <w:rPr>
          <w:rFonts w:ascii="Times New Roman" w:hAnsi="Times New Roman"/>
          <w:sz w:val="24"/>
          <w:szCs w:val="24"/>
        </w:rPr>
        <w:t>00296139</w:t>
      </w:r>
    </w:p>
    <w:p w:rsidR="00840DAD" w:rsidRDefault="00840DAD" w:rsidP="00840DAD">
      <w:pPr>
        <w:tabs>
          <w:tab w:val="left" w:pos="2127"/>
        </w:tabs>
        <w:spacing w:after="0" w:line="240" w:lineRule="auto"/>
        <w:jc w:val="both"/>
        <w:rPr>
          <w:rFonts w:ascii="Times New Roman" w:hAnsi="Times New Roman"/>
          <w:sz w:val="24"/>
          <w:szCs w:val="24"/>
        </w:rPr>
      </w:pPr>
      <w:r w:rsidRPr="00B70D95">
        <w:rPr>
          <w:rFonts w:ascii="Times New Roman" w:eastAsia="Times New Roman" w:hAnsi="Times New Roman"/>
          <w:sz w:val="24"/>
          <w:szCs w:val="24"/>
          <w:lang w:eastAsia="cs-CZ"/>
        </w:rPr>
        <w:t>DIČ:</w:t>
      </w:r>
      <w:r w:rsidRPr="00B70D95">
        <w:rPr>
          <w:rFonts w:ascii="Times New Roman" w:eastAsia="Times New Roman" w:hAnsi="Times New Roman"/>
          <w:sz w:val="24"/>
          <w:szCs w:val="24"/>
          <w:lang w:eastAsia="cs-CZ"/>
        </w:rPr>
        <w:tab/>
      </w:r>
      <w:r w:rsidR="00B70D95" w:rsidRPr="00B70D95">
        <w:rPr>
          <w:rFonts w:ascii="Times New Roman" w:eastAsia="Times New Roman" w:hAnsi="Times New Roman"/>
          <w:sz w:val="24"/>
          <w:szCs w:val="24"/>
          <w:lang w:eastAsia="cs-CZ"/>
        </w:rPr>
        <w:t>CZ</w:t>
      </w:r>
      <w:r w:rsidR="00B70D95" w:rsidRPr="00B70D95">
        <w:rPr>
          <w:rFonts w:ascii="Times New Roman" w:hAnsi="Times New Roman"/>
          <w:sz w:val="24"/>
          <w:szCs w:val="24"/>
        </w:rPr>
        <w:t>00296139</w:t>
      </w:r>
    </w:p>
    <w:p w:rsidR="00B70D95" w:rsidRPr="00B70D95" w:rsidRDefault="00B70D95" w:rsidP="00B70D95">
      <w:pPr>
        <w:tabs>
          <w:tab w:val="left" w:pos="2127"/>
        </w:tabs>
        <w:spacing w:after="0" w:line="240" w:lineRule="auto"/>
        <w:jc w:val="both"/>
        <w:rPr>
          <w:rFonts w:ascii="Times New Roman" w:eastAsia="Times New Roman" w:hAnsi="Times New Roman"/>
          <w:sz w:val="24"/>
          <w:szCs w:val="24"/>
          <w:lang w:eastAsia="cs-CZ"/>
        </w:rPr>
      </w:pPr>
      <w:r w:rsidRPr="00B70D95">
        <w:rPr>
          <w:rFonts w:ascii="Times New Roman" w:hAnsi="Times New Roman"/>
          <w:sz w:val="24"/>
          <w:szCs w:val="24"/>
        </w:rPr>
        <w:t>datová schránka:</w:t>
      </w:r>
      <w:r w:rsidRPr="00B70D95">
        <w:rPr>
          <w:rFonts w:ascii="Times New Roman" w:hAnsi="Times New Roman"/>
          <w:sz w:val="24"/>
          <w:szCs w:val="24"/>
        </w:rPr>
        <w:tab/>
        <w:t>ndgbdc9</w:t>
      </w:r>
    </w:p>
    <w:p w:rsidR="00B70D95" w:rsidRPr="00B70D95" w:rsidRDefault="00B70D95" w:rsidP="00B567EA">
      <w:pPr>
        <w:tabs>
          <w:tab w:val="left" w:pos="284"/>
          <w:tab w:val="right" w:pos="8953"/>
        </w:tabs>
        <w:spacing w:before="120" w:after="120" w:line="240" w:lineRule="auto"/>
        <w:jc w:val="both"/>
        <w:rPr>
          <w:rFonts w:ascii="Times New Roman" w:hAnsi="Times New Roman"/>
          <w:sz w:val="24"/>
          <w:szCs w:val="24"/>
        </w:rPr>
      </w:pPr>
      <w:r w:rsidRPr="00B70D95">
        <w:rPr>
          <w:rFonts w:ascii="Times New Roman" w:hAnsi="Times New Roman"/>
          <w:sz w:val="24"/>
          <w:szCs w:val="24"/>
        </w:rPr>
        <w:t>(dále jen „město“)</w:t>
      </w:r>
    </w:p>
    <w:p w:rsidR="00B70D95" w:rsidRDefault="00245F1B" w:rsidP="00B567EA">
      <w:pPr>
        <w:spacing w:after="120" w:line="240" w:lineRule="auto"/>
        <w:jc w:val="both"/>
        <w:rPr>
          <w:rFonts w:ascii="Times New Roman" w:hAnsi="Times New Roman"/>
          <w:sz w:val="24"/>
          <w:szCs w:val="24"/>
        </w:rPr>
      </w:pPr>
      <w:r w:rsidRPr="00396155">
        <w:rPr>
          <w:rFonts w:ascii="Times New Roman" w:hAnsi="Times New Roman"/>
          <w:sz w:val="24"/>
          <w:szCs w:val="24"/>
        </w:rPr>
        <w:t>uzavírají</w:t>
      </w:r>
      <w:r w:rsidR="006C6625" w:rsidRPr="00396155">
        <w:rPr>
          <w:rFonts w:ascii="Times New Roman" w:hAnsi="Times New Roman"/>
          <w:sz w:val="24"/>
          <w:szCs w:val="24"/>
        </w:rPr>
        <w:t>,</w:t>
      </w:r>
      <w:r w:rsidR="0069109E" w:rsidRPr="00396155">
        <w:rPr>
          <w:rFonts w:ascii="Times New Roman" w:hAnsi="Times New Roman"/>
          <w:sz w:val="24"/>
          <w:szCs w:val="24"/>
        </w:rPr>
        <w:t xml:space="preserve"> tuto </w:t>
      </w:r>
    </w:p>
    <w:p w:rsidR="00FB11F3" w:rsidRPr="00396155" w:rsidRDefault="00396155" w:rsidP="00B567EA">
      <w:pPr>
        <w:spacing w:after="0" w:line="240" w:lineRule="auto"/>
        <w:ind w:left="2829" w:hanging="2829"/>
        <w:jc w:val="center"/>
        <w:rPr>
          <w:rFonts w:ascii="Times New Roman" w:hAnsi="Times New Roman"/>
          <w:b/>
          <w:sz w:val="32"/>
          <w:szCs w:val="32"/>
        </w:rPr>
      </w:pPr>
      <w:r w:rsidRPr="00396155">
        <w:rPr>
          <w:rFonts w:ascii="Times New Roman" w:hAnsi="Times New Roman"/>
          <w:b/>
          <w:sz w:val="32"/>
          <w:szCs w:val="32"/>
        </w:rPr>
        <w:t>S</w:t>
      </w:r>
      <w:r w:rsidR="00F205E4" w:rsidRPr="00396155">
        <w:rPr>
          <w:rFonts w:ascii="Times New Roman" w:hAnsi="Times New Roman"/>
          <w:b/>
          <w:sz w:val="32"/>
          <w:szCs w:val="32"/>
        </w:rPr>
        <w:t>mlouvu</w:t>
      </w:r>
    </w:p>
    <w:p w:rsidR="00F205E4" w:rsidRDefault="00245F1B" w:rsidP="00B70D95">
      <w:pPr>
        <w:spacing w:after="120" w:line="240" w:lineRule="auto"/>
        <w:ind w:left="708" w:hanging="708"/>
        <w:jc w:val="center"/>
        <w:rPr>
          <w:rFonts w:ascii="Times New Roman" w:hAnsi="Times New Roman"/>
          <w:b/>
          <w:sz w:val="28"/>
          <w:szCs w:val="28"/>
        </w:rPr>
      </w:pPr>
      <w:r w:rsidRPr="00396155">
        <w:rPr>
          <w:rFonts w:ascii="Times New Roman" w:hAnsi="Times New Roman"/>
          <w:b/>
          <w:sz w:val="28"/>
          <w:szCs w:val="28"/>
        </w:rPr>
        <w:t xml:space="preserve">o spolupráci při přípravě a realizaci </w:t>
      </w:r>
      <w:r w:rsidR="00840DAD">
        <w:rPr>
          <w:rFonts w:ascii="Times New Roman" w:hAnsi="Times New Roman"/>
          <w:b/>
          <w:sz w:val="28"/>
          <w:szCs w:val="28"/>
        </w:rPr>
        <w:t>stavby</w:t>
      </w:r>
    </w:p>
    <w:p w:rsidR="006902C3" w:rsidRPr="006902C3" w:rsidRDefault="006902C3" w:rsidP="00B70D95">
      <w:pPr>
        <w:spacing w:after="120" w:line="240" w:lineRule="auto"/>
        <w:ind w:left="708" w:hanging="708"/>
        <w:jc w:val="center"/>
        <w:rPr>
          <w:rFonts w:ascii="Times New Roman" w:hAnsi="Times New Roman"/>
          <w:b/>
          <w:sz w:val="28"/>
          <w:szCs w:val="28"/>
        </w:rPr>
      </w:pPr>
      <w:r w:rsidRPr="006902C3">
        <w:rPr>
          <w:rFonts w:ascii="Times New Roman" w:hAnsi="Times New Roman"/>
          <w:b/>
          <w:sz w:val="24"/>
          <w:szCs w:val="24"/>
        </w:rPr>
        <w:t>„I/45 Krnov – západní obchvat“</w:t>
      </w:r>
    </w:p>
    <w:p w:rsidR="003B40C3" w:rsidRPr="00396155" w:rsidRDefault="003F5C71" w:rsidP="00602281">
      <w:pPr>
        <w:tabs>
          <w:tab w:val="left" w:pos="284"/>
          <w:tab w:val="right" w:pos="8953"/>
        </w:tabs>
        <w:spacing w:after="120" w:line="240" w:lineRule="atLeast"/>
        <w:jc w:val="center"/>
        <w:rPr>
          <w:rFonts w:ascii="Times New Roman" w:hAnsi="Times New Roman"/>
          <w:b/>
          <w:sz w:val="24"/>
          <w:szCs w:val="24"/>
        </w:rPr>
      </w:pPr>
      <w:r w:rsidRPr="00396155">
        <w:rPr>
          <w:rFonts w:ascii="Times New Roman" w:hAnsi="Times New Roman"/>
          <w:b/>
          <w:sz w:val="24"/>
          <w:szCs w:val="24"/>
        </w:rPr>
        <w:t>I.</w:t>
      </w:r>
    </w:p>
    <w:p w:rsidR="008C6132" w:rsidRPr="00396155" w:rsidRDefault="008C6132" w:rsidP="00840DAD">
      <w:pPr>
        <w:tabs>
          <w:tab w:val="left" w:pos="284"/>
          <w:tab w:val="right" w:pos="8953"/>
        </w:tabs>
        <w:spacing w:line="240" w:lineRule="atLeast"/>
        <w:jc w:val="center"/>
        <w:rPr>
          <w:rFonts w:ascii="Times New Roman" w:hAnsi="Times New Roman"/>
          <w:b/>
          <w:sz w:val="24"/>
          <w:szCs w:val="24"/>
        </w:rPr>
      </w:pPr>
      <w:r w:rsidRPr="00396155">
        <w:rPr>
          <w:rFonts w:ascii="Times New Roman" w:hAnsi="Times New Roman"/>
          <w:b/>
          <w:sz w:val="24"/>
          <w:szCs w:val="24"/>
        </w:rPr>
        <w:t>Úvodní ustanovení</w:t>
      </w:r>
    </w:p>
    <w:p w:rsidR="00AD771C" w:rsidRDefault="00840DAD" w:rsidP="00396155">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Obchvat města K</w:t>
      </w:r>
      <w:r w:rsidR="009E3F64">
        <w:rPr>
          <w:rFonts w:ascii="Times New Roman" w:hAnsi="Times New Roman"/>
          <w:sz w:val="24"/>
          <w:szCs w:val="24"/>
        </w:rPr>
        <w:t>r</w:t>
      </w:r>
      <w:r>
        <w:rPr>
          <w:rFonts w:ascii="Times New Roman" w:hAnsi="Times New Roman"/>
          <w:sz w:val="24"/>
          <w:szCs w:val="24"/>
        </w:rPr>
        <w:t>nova představuj</w:t>
      </w:r>
      <w:r w:rsidR="009E3F64">
        <w:rPr>
          <w:rFonts w:ascii="Times New Roman" w:hAnsi="Times New Roman"/>
          <w:sz w:val="24"/>
          <w:szCs w:val="24"/>
        </w:rPr>
        <w:t>í</w:t>
      </w:r>
      <w:r>
        <w:rPr>
          <w:rFonts w:ascii="Times New Roman" w:hAnsi="Times New Roman"/>
          <w:sz w:val="24"/>
          <w:szCs w:val="24"/>
        </w:rPr>
        <w:t xml:space="preserve"> </w:t>
      </w:r>
      <w:r w:rsidR="009E3F64">
        <w:rPr>
          <w:rFonts w:ascii="Times New Roman" w:hAnsi="Times New Roman"/>
          <w:sz w:val="24"/>
          <w:szCs w:val="24"/>
        </w:rPr>
        <w:t>stavby „I/57 Krnov – SV obchvat“, tj. stavba, která je v současné době v realizaci s předpokládaným uvedením do provozu v r. 2021, a</w:t>
      </w:r>
      <w:r w:rsidR="00B70D95">
        <w:rPr>
          <w:rFonts w:ascii="Times New Roman" w:hAnsi="Times New Roman"/>
          <w:sz w:val="24"/>
          <w:szCs w:val="24"/>
        </w:rPr>
        <w:t> </w:t>
      </w:r>
      <w:r w:rsidR="009E3F64">
        <w:rPr>
          <w:rFonts w:ascii="Times New Roman" w:hAnsi="Times New Roman"/>
          <w:sz w:val="24"/>
          <w:szCs w:val="24"/>
        </w:rPr>
        <w:t>připravovaná stavba „I/45 Krnov – západní obchvat“. S</w:t>
      </w:r>
      <w:r w:rsidR="009E3F64" w:rsidRPr="009E3F64">
        <w:rPr>
          <w:rFonts w:ascii="Times New Roman" w:hAnsi="Times New Roman"/>
          <w:sz w:val="24"/>
          <w:szCs w:val="24"/>
        </w:rPr>
        <w:t>amotnou stavbou</w:t>
      </w:r>
      <w:r w:rsidR="009E3F64">
        <w:rPr>
          <w:rFonts w:ascii="Times New Roman" w:hAnsi="Times New Roman"/>
          <w:sz w:val="24"/>
          <w:szCs w:val="24"/>
        </w:rPr>
        <w:t xml:space="preserve"> „I/57 Krnov – SV obchvat</w:t>
      </w:r>
      <w:r w:rsidR="00184D5F">
        <w:rPr>
          <w:rFonts w:ascii="Times New Roman" w:hAnsi="Times New Roman"/>
          <w:sz w:val="24"/>
          <w:szCs w:val="24"/>
        </w:rPr>
        <w:t>“</w:t>
      </w:r>
      <w:r w:rsidR="009E3F64" w:rsidRPr="009E3F64">
        <w:rPr>
          <w:rFonts w:ascii="Times New Roman" w:hAnsi="Times New Roman"/>
          <w:sz w:val="24"/>
          <w:szCs w:val="24"/>
        </w:rPr>
        <w:t xml:space="preserve"> není řešeno severojižní dopravní propojení tak, aby bylo možné v co největší míře vymístit tranzitní těžkou dopravu ze zastavěného území města</w:t>
      </w:r>
      <w:r w:rsidR="009E3F64">
        <w:rPr>
          <w:rFonts w:ascii="Times New Roman" w:hAnsi="Times New Roman"/>
          <w:sz w:val="24"/>
          <w:szCs w:val="24"/>
        </w:rPr>
        <w:t xml:space="preserve">. Tohoto cíle je dosaženo až připravovanou realizací stavby „I/45 Krnov – západní obchvat“, která následně umožní konečné dopravní zklidnění stávajících silnic I. třídy v průtahu městem, </w:t>
      </w:r>
      <w:r w:rsidR="00477E67">
        <w:rPr>
          <w:rFonts w:ascii="Times New Roman" w:hAnsi="Times New Roman"/>
          <w:sz w:val="24"/>
          <w:szCs w:val="24"/>
        </w:rPr>
        <w:t>tj. omezení vjezdu vozidel s největší povolenou hmotností nad 3,5</w:t>
      </w:r>
      <w:r w:rsidR="00B70D95">
        <w:rPr>
          <w:rFonts w:ascii="Times New Roman" w:hAnsi="Times New Roman"/>
          <w:sz w:val="24"/>
          <w:szCs w:val="24"/>
        </w:rPr>
        <w:t xml:space="preserve"> </w:t>
      </w:r>
      <w:r w:rsidR="00477E67">
        <w:rPr>
          <w:rFonts w:ascii="Times New Roman" w:hAnsi="Times New Roman"/>
          <w:sz w:val="24"/>
          <w:szCs w:val="24"/>
        </w:rPr>
        <w:t xml:space="preserve">t na tyto komunikace a </w:t>
      </w:r>
      <w:r w:rsidR="00477E67" w:rsidRPr="00477E67">
        <w:rPr>
          <w:rFonts w:ascii="Times New Roman" w:hAnsi="Times New Roman"/>
          <w:sz w:val="24"/>
          <w:szCs w:val="24"/>
        </w:rPr>
        <w:t>dopravní preferenci místní dopravy zejména osobní a nemotorové</w:t>
      </w:r>
      <w:r w:rsidR="003E2CA3">
        <w:rPr>
          <w:rFonts w:ascii="Times New Roman" w:hAnsi="Times New Roman"/>
          <w:sz w:val="24"/>
          <w:szCs w:val="24"/>
        </w:rPr>
        <w:t>, v případě, že budou tyto komunikace převedeny do kategorie místní komunikace</w:t>
      </w:r>
      <w:r w:rsidR="009E3F64">
        <w:rPr>
          <w:rFonts w:ascii="Times New Roman" w:hAnsi="Times New Roman"/>
          <w:sz w:val="24"/>
          <w:szCs w:val="24"/>
        </w:rPr>
        <w:t xml:space="preserve">. </w:t>
      </w:r>
    </w:p>
    <w:p w:rsidR="00BC4600" w:rsidRPr="00396155" w:rsidRDefault="00BC4600" w:rsidP="00B567EA">
      <w:pPr>
        <w:tabs>
          <w:tab w:val="left" w:pos="284"/>
          <w:tab w:val="right" w:pos="8953"/>
        </w:tabs>
        <w:spacing w:line="240" w:lineRule="atLeast"/>
        <w:jc w:val="center"/>
        <w:rPr>
          <w:rFonts w:ascii="Times New Roman" w:hAnsi="Times New Roman"/>
          <w:b/>
          <w:sz w:val="24"/>
          <w:szCs w:val="24"/>
        </w:rPr>
      </w:pPr>
      <w:r w:rsidRPr="00396155">
        <w:rPr>
          <w:rFonts w:ascii="Times New Roman" w:hAnsi="Times New Roman"/>
          <w:b/>
          <w:sz w:val="24"/>
          <w:szCs w:val="24"/>
        </w:rPr>
        <w:lastRenderedPageBreak/>
        <w:t>II.</w:t>
      </w:r>
    </w:p>
    <w:p w:rsidR="008C6132" w:rsidRPr="00396155" w:rsidRDefault="008C6132" w:rsidP="006902C3">
      <w:pPr>
        <w:tabs>
          <w:tab w:val="left" w:pos="284"/>
          <w:tab w:val="right" w:pos="8953"/>
        </w:tabs>
        <w:spacing w:line="240" w:lineRule="atLeast"/>
        <w:jc w:val="center"/>
        <w:rPr>
          <w:rFonts w:ascii="Times New Roman" w:hAnsi="Times New Roman"/>
          <w:b/>
          <w:sz w:val="24"/>
          <w:szCs w:val="24"/>
        </w:rPr>
      </w:pPr>
      <w:r w:rsidRPr="00396155">
        <w:rPr>
          <w:rFonts w:ascii="Times New Roman" w:hAnsi="Times New Roman"/>
          <w:b/>
          <w:sz w:val="24"/>
          <w:szCs w:val="24"/>
        </w:rPr>
        <w:t>Účel smlouvy</w:t>
      </w:r>
    </w:p>
    <w:p w:rsidR="006902C3" w:rsidRDefault="00F62603" w:rsidP="00396155">
      <w:pPr>
        <w:tabs>
          <w:tab w:val="left" w:pos="284"/>
          <w:tab w:val="right" w:pos="8953"/>
        </w:tabs>
        <w:spacing w:after="0" w:line="240" w:lineRule="atLeast"/>
        <w:jc w:val="both"/>
        <w:rPr>
          <w:rFonts w:ascii="Times New Roman" w:hAnsi="Times New Roman"/>
          <w:sz w:val="24"/>
          <w:szCs w:val="24"/>
        </w:rPr>
      </w:pPr>
      <w:r w:rsidRPr="00396155">
        <w:rPr>
          <w:rFonts w:ascii="Times New Roman" w:hAnsi="Times New Roman"/>
          <w:sz w:val="24"/>
          <w:szCs w:val="24"/>
        </w:rPr>
        <w:t>Předmětem této smlouvy j</w:t>
      </w:r>
      <w:r w:rsidR="00600488" w:rsidRPr="00396155">
        <w:rPr>
          <w:rFonts w:ascii="Times New Roman" w:hAnsi="Times New Roman"/>
          <w:sz w:val="24"/>
          <w:szCs w:val="24"/>
        </w:rPr>
        <w:t xml:space="preserve">e </w:t>
      </w:r>
      <w:r w:rsidR="00396155" w:rsidRPr="00396155">
        <w:rPr>
          <w:rFonts w:ascii="Times New Roman" w:hAnsi="Times New Roman"/>
          <w:sz w:val="24"/>
          <w:szCs w:val="24"/>
        </w:rPr>
        <w:t>závazek</w:t>
      </w:r>
      <w:r w:rsidR="00600488" w:rsidRPr="00396155">
        <w:rPr>
          <w:rFonts w:ascii="Times New Roman" w:hAnsi="Times New Roman"/>
          <w:sz w:val="24"/>
          <w:szCs w:val="24"/>
        </w:rPr>
        <w:t xml:space="preserve"> spolupráce mezi ŘSD ČR</w:t>
      </w:r>
      <w:r w:rsidR="00477E67">
        <w:rPr>
          <w:rFonts w:ascii="Times New Roman" w:hAnsi="Times New Roman"/>
          <w:sz w:val="24"/>
          <w:szCs w:val="24"/>
        </w:rPr>
        <w:t>,</w:t>
      </w:r>
      <w:r w:rsidR="00600488" w:rsidRPr="00396155">
        <w:rPr>
          <w:rFonts w:ascii="Times New Roman" w:hAnsi="Times New Roman"/>
          <w:sz w:val="24"/>
          <w:szCs w:val="24"/>
        </w:rPr>
        <w:t xml:space="preserve"> MSK</w:t>
      </w:r>
      <w:r w:rsidR="00477E67">
        <w:rPr>
          <w:rFonts w:ascii="Times New Roman" w:hAnsi="Times New Roman"/>
          <w:sz w:val="24"/>
          <w:szCs w:val="24"/>
        </w:rPr>
        <w:t xml:space="preserve"> a </w:t>
      </w:r>
      <w:r w:rsidR="00B70D95">
        <w:rPr>
          <w:rFonts w:ascii="Times New Roman" w:hAnsi="Times New Roman"/>
          <w:sz w:val="24"/>
          <w:szCs w:val="24"/>
        </w:rPr>
        <w:t>městem</w:t>
      </w:r>
      <w:r w:rsidR="00600488" w:rsidRPr="00396155">
        <w:rPr>
          <w:rFonts w:ascii="Times New Roman" w:hAnsi="Times New Roman"/>
          <w:sz w:val="24"/>
          <w:szCs w:val="24"/>
        </w:rPr>
        <w:t xml:space="preserve"> za účelem optimalizace sítě pozemních komunikací</w:t>
      </w:r>
      <w:r w:rsidR="00477E67">
        <w:rPr>
          <w:rFonts w:ascii="Times New Roman" w:hAnsi="Times New Roman"/>
          <w:sz w:val="24"/>
          <w:szCs w:val="24"/>
        </w:rPr>
        <w:t xml:space="preserve">, tj. realizace změn kategorií, resp. tříd komunikací, u kterých dojde vlivem vybudování obchvatu ke změně dopravního významu, a deklarace závazku, že tyto komunikace budoucí vlastník </w:t>
      </w:r>
      <w:r w:rsidR="006902C3">
        <w:rPr>
          <w:rFonts w:ascii="Times New Roman" w:hAnsi="Times New Roman"/>
          <w:sz w:val="24"/>
          <w:szCs w:val="24"/>
        </w:rPr>
        <w:t>po splnění smluvních podmínek bezúplatně převezme do svého vlastnictví.</w:t>
      </w:r>
      <w:r w:rsidR="00600488" w:rsidRPr="00396155">
        <w:rPr>
          <w:rFonts w:ascii="Times New Roman" w:hAnsi="Times New Roman"/>
          <w:sz w:val="24"/>
          <w:szCs w:val="24"/>
        </w:rPr>
        <w:t> </w:t>
      </w:r>
    </w:p>
    <w:p w:rsidR="00AD771C" w:rsidRDefault="00AD771C" w:rsidP="00396155">
      <w:pPr>
        <w:tabs>
          <w:tab w:val="left" w:pos="284"/>
          <w:tab w:val="right" w:pos="8953"/>
        </w:tabs>
        <w:spacing w:after="0" w:line="240" w:lineRule="atLeast"/>
        <w:jc w:val="both"/>
        <w:rPr>
          <w:rFonts w:ascii="Times New Roman" w:hAnsi="Times New Roman"/>
          <w:sz w:val="24"/>
          <w:szCs w:val="24"/>
        </w:rPr>
      </w:pPr>
    </w:p>
    <w:p w:rsidR="006902C3" w:rsidRDefault="006902C3" w:rsidP="00396155">
      <w:pPr>
        <w:tabs>
          <w:tab w:val="left" w:pos="284"/>
          <w:tab w:val="right" w:pos="8953"/>
        </w:tabs>
        <w:spacing w:after="0" w:line="240" w:lineRule="atLeast"/>
        <w:jc w:val="both"/>
        <w:rPr>
          <w:rFonts w:ascii="Times New Roman" w:hAnsi="Times New Roman"/>
          <w:sz w:val="24"/>
          <w:szCs w:val="24"/>
        </w:rPr>
      </w:pPr>
    </w:p>
    <w:p w:rsidR="006902C3" w:rsidRPr="00396155" w:rsidRDefault="006902C3" w:rsidP="00602281">
      <w:pPr>
        <w:tabs>
          <w:tab w:val="left" w:pos="284"/>
          <w:tab w:val="right" w:pos="8953"/>
        </w:tabs>
        <w:spacing w:after="120" w:line="240" w:lineRule="atLeast"/>
        <w:jc w:val="center"/>
        <w:rPr>
          <w:rFonts w:ascii="Times New Roman" w:hAnsi="Times New Roman"/>
          <w:b/>
          <w:sz w:val="24"/>
          <w:szCs w:val="24"/>
        </w:rPr>
      </w:pPr>
      <w:r>
        <w:rPr>
          <w:rFonts w:ascii="Times New Roman" w:hAnsi="Times New Roman"/>
          <w:b/>
          <w:sz w:val="24"/>
          <w:szCs w:val="24"/>
        </w:rPr>
        <w:t>I</w:t>
      </w:r>
      <w:r w:rsidRPr="00396155">
        <w:rPr>
          <w:rFonts w:ascii="Times New Roman" w:hAnsi="Times New Roman"/>
          <w:b/>
          <w:sz w:val="24"/>
          <w:szCs w:val="24"/>
        </w:rPr>
        <w:t>II.</w:t>
      </w:r>
    </w:p>
    <w:p w:rsidR="006902C3" w:rsidRPr="00396155" w:rsidRDefault="006902C3" w:rsidP="006902C3">
      <w:pPr>
        <w:tabs>
          <w:tab w:val="left" w:pos="284"/>
          <w:tab w:val="right" w:pos="8953"/>
        </w:tabs>
        <w:spacing w:line="240" w:lineRule="atLeast"/>
        <w:jc w:val="center"/>
        <w:rPr>
          <w:rFonts w:ascii="Times New Roman" w:hAnsi="Times New Roman"/>
          <w:b/>
          <w:sz w:val="24"/>
          <w:szCs w:val="24"/>
        </w:rPr>
      </w:pPr>
      <w:r>
        <w:rPr>
          <w:rFonts w:ascii="Times New Roman" w:hAnsi="Times New Roman"/>
          <w:b/>
          <w:sz w:val="24"/>
          <w:szCs w:val="24"/>
        </w:rPr>
        <w:t>Předmět</w:t>
      </w:r>
      <w:r w:rsidRPr="00396155">
        <w:rPr>
          <w:rFonts w:ascii="Times New Roman" w:hAnsi="Times New Roman"/>
          <w:b/>
          <w:sz w:val="24"/>
          <w:szCs w:val="24"/>
        </w:rPr>
        <w:t xml:space="preserve"> smlouvy</w:t>
      </w:r>
    </w:p>
    <w:p w:rsidR="006902C3" w:rsidRPr="00B86748" w:rsidRDefault="00B86748" w:rsidP="000A3CB3">
      <w:pPr>
        <w:pStyle w:val="Odstavecseseznamem"/>
        <w:tabs>
          <w:tab w:val="left" w:pos="0"/>
        </w:tabs>
        <w:spacing w:after="60" w:line="240" w:lineRule="atLeast"/>
        <w:ind w:left="0"/>
        <w:jc w:val="both"/>
        <w:rPr>
          <w:rFonts w:ascii="Times New Roman" w:hAnsi="Times New Roman"/>
          <w:sz w:val="24"/>
          <w:szCs w:val="24"/>
        </w:rPr>
      </w:pPr>
      <w:r>
        <w:rPr>
          <w:rFonts w:ascii="Times New Roman" w:hAnsi="Times New Roman"/>
          <w:sz w:val="24"/>
          <w:szCs w:val="24"/>
        </w:rPr>
        <w:t>1. Podle dohodnutého budoucího uspořádání silniční sítě po realizaci stavby „I/45 Krnov – západní obchvat“ MSK převezme jako budoucí silnice II. a III. třídy:</w:t>
      </w:r>
    </w:p>
    <w:p w:rsidR="00CA2477" w:rsidRDefault="00CA2477" w:rsidP="00B567EA">
      <w:pPr>
        <w:tabs>
          <w:tab w:val="left" w:pos="284"/>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t xml:space="preserve">A) </w:t>
      </w:r>
      <w:r w:rsidRPr="00A44EBE">
        <w:rPr>
          <w:rFonts w:ascii="Times New Roman" w:hAnsi="Times New Roman"/>
          <w:b/>
          <w:sz w:val="24"/>
          <w:szCs w:val="24"/>
        </w:rPr>
        <w:t>stavební objekt SO 103</w:t>
      </w:r>
      <w:r>
        <w:rPr>
          <w:rFonts w:ascii="Times New Roman" w:hAnsi="Times New Roman"/>
          <w:sz w:val="24"/>
          <w:szCs w:val="24"/>
        </w:rPr>
        <w:t xml:space="preserve"> </w:t>
      </w:r>
      <w:r w:rsidRPr="00D419C0">
        <w:rPr>
          <w:rFonts w:ascii="Times New Roman" w:hAnsi="Times New Roman"/>
          <w:b/>
          <w:sz w:val="24"/>
          <w:szCs w:val="24"/>
        </w:rPr>
        <w:t>Úprava napojení sil. I/45 v délce 0,294 km</w:t>
      </w:r>
      <w:r>
        <w:rPr>
          <w:rFonts w:ascii="Times New Roman" w:hAnsi="Times New Roman"/>
          <w:b/>
          <w:sz w:val="24"/>
          <w:szCs w:val="24"/>
        </w:rPr>
        <w:t xml:space="preserve"> </w:t>
      </w:r>
      <w:r w:rsidRPr="00D419C0">
        <w:rPr>
          <w:rFonts w:ascii="Times New Roman" w:hAnsi="Times New Roman"/>
          <w:sz w:val="24"/>
          <w:szCs w:val="24"/>
        </w:rPr>
        <w:t>stavby</w:t>
      </w:r>
      <w:r>
        <w:rPr>
          <w:rFonts w:ascii="Times New Roman" w:hAnsi="Times New Roman"/>
          <w:b/>
          <w:sz w:val="24"/>
          <w:szCs w:val="24"/>
        </w:rPr>
        <w:t xml:space="preserve"> </w:t>
      </w:r>
      <w:r w:rsidRPr="002C2EA2">
        <w:rPr>
          <w:rFonts w:ascii="Times New Roman" w:hAnsi="Times New Roman"/>
          <w:sz w:val="24"/>
          <w:szCs w:val="24"/>
        </w:rPr>
        <w:t>„</w:t>
      </w:r>
      <w:r>
        <w:rPr>
          <w:rFonts w:ascii="Times New Roman" w:hAnsi="Times New Roman"/>
          <w:sz w:val="24"/>
          <w:szCs w:val="24"/>
        </w:rPr>
        <w:t>I/45 Krnov – západní obchvat</w:t>
      </w:r>
      <w:r w:rsidRPr="002C2EA2">
        <w:rPr>
          <w:rFonts w:ascii="Times New Roman" w:hAnsi="Times New Roman"/>
          <w:sz w:val="24"/>
          <w:szCs w:val="24"/>
        </w:rPr>
        <w:t>“</w:t>
      </w:r>
      <w:r w:rsidRPr="00224963">
        <w:rPr>
          <w:rFonts w:ascii="Times New Roman" w:hAnsi="Times New Roman"/>
          <w:sz w:val="24"/>
          <w:szCs w:val="24"/>
        </w:rPr>
        <w:t xml:space="preserve"> </w:t>
      </w:r>
      <w:r>
        <w:rPr>
          <w:rFonts w:ascii="Times New Roman" w:hAnsi="Times New Roman"/>
          <w:sz w:val="24"/>
          <w:szCs w:val="24"/>
        </w:rPr>
        <w:t>jako pokračování stávající silnice I/45 v ulici Bruntálské v Krnově, kterým bude stávající silnice připojena do nové stykové křižovatky na přeložce silnice I/45</w:t>
      </w:r>
    </w:p>
    <w:p w:rsidR="00CA2477" w:rsidRDefault="00CA2477" w:rsidP="00B567EA">
      <w:pPr>
        <w:tabs>
          <w:tab w:val="left" w:pos="426"/>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t>B)</w:t>
      </w:r>
      <w:r w:rsidRPr="001536D9">
        <w:rPr>
          <w:rFonts w:ascii="Times New Roman" w:hAnsi="Times New Roman"/>
          <w:sz w:val="24"/>
          <w:szCs w:val="24"/>
        </w:rPr>
        <w:t xml:space="preserve"> </w:t>
      </w:r>
      <w:r>
        <w:rPr>
          <w:rFonts w:ascii="Times New Roman" w:hAnsi="Times New Roman"/>
          <w:sz w:val="24"/>
          <w:szCs w:val="24"/>
        </w:rPr>
        <w:t xml:space="preserve">úsek </w:t>
      </w:r>
      <w:r w:rsidRPr="00D419C0">
        <w:rPr>
          <w:rFonts w:ascii="Times New Roman" w:hAnsi="Times New Roman"/>
          <w:b/>
          <w:sz w:val="24"/>
          <w:szCs w:val="24"/>
        </w:rPr>
        <w:t xml:space="preserve">stávající silnice I/45 </w:t>
      </w:r>
      <w:r w:rsidRPr="00D419C0">
        <w:rPr>
          <w:rFonts w:ascii="Times New Roman" w:hAnsi="Times New Roman"/>
          <w:sz w:val="24"/>
          <w:szCs w:val="24"/>
        </w:rPr>
        <w:t>v ulici Bruntálská v Krnově</w:t>
      </w:r>
      <w:r w:rsidRPr="00D419C0">
        <w:rPr>
          <w:rFonts w:ascii="Times New Roman" w:hAnsi="Times New Roman"/>
          <w:b/>
          <w:sz w:val="24"/>
          <w:szCs w:val="24"/>
        </w:rPr>
        <w:t xml:space="preserve"> v délce cca 2,313 km</w:t>
      </w:r>
      <w:r w:rsidRPr="00D419C0">
        <w:rPr>
          <w:rFonts w:ascii="Times New Roman" w:hAnsi="Times New Roman"/>
          <w:sz w:val="24"/>
          <w:szCs w:val="24"/>
        </w:rPr>
        <w:t xml:space="preserve">, od km cca 42,650 do km 44,963 </w:t>
      </w:r>
      <w:r>
        <w:rPr>
          <w:rFonts w:ascii="Times New Roman" w:hAnsi="Times New Roman"/>
          <w:sz w:val="24"/>
          <w:szCs w:val="24"/>
        </w:rPr>
        <w:t xml:space="preserve">provozního staničení k 1.1.2019, tj. úsek od místa připojení SO 103 </w:t>
      </w:r>
      <w:r w:rsidRPr="00D419C0">
        <w:rPr>
          <w:rFonts w:ascii="Times New Roman" w:hAnsi="Times New Roman"/>
          <w:sz w:val="24"/>
          <w:szCs w:val="24"/>
        </w:rPr>
        <w:t xml:space="preserve">Úprava napojení sil. I/45 do </w:t>
      </w:r>
      <w:r>
        <w:rPr>
          <w:rFonts w:ascii="Times New Roman" w:hAnsi="Times New Roman"/>
          <w:sz w:val="24"/>
          <w:szCs w:val="24"/>
        </w:rPr>
        <w:t>křižovatky se silnicí III/45820 (ulice Partyzánů), uzlový bod 1514A008</w:t>
      </w:r>
    </w:p>
    <w:p w:rsidR="00CA2477" w:rsidRDefault="00CA2477" w:rsidP="00B567EA">
      <w:pPr>
        <w:tabs>
          <w:tab w:val="left" w:pos="426"/>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t xml:space="preserve">C) </w:t>
      </w:r>
      <w:r w:rsidRPr="00BB0EEE">
        <w:rPr>
          <w:rFonts w:ascii="Times New Roman" w:hAnsi="Times New Roman"/>
          <w:b/>
          <w:sz w:val="24"/>
          <w:szCs w:val="24"/>
        </w:rPr>
        <w:t>stavební objekt SO C102 Napojení stáv. sil. I/57 v km 1,232 21</w:t>
      </w:r>
      <w:r>
        <w:rPr>
          <w:rFonts w:ascii="Times New Roman" w:hAnsi="Times New Roman"/>
          <w:sz w:val="24"/>
          <w:szCs w:val="24"/>
        </w:rPr>
        <w:t xml:space="preserve"> stavby „I/57 Krnov – SV obchvat“ </w:t>
      </w:r>
      <w:r w:rsidRPr="00BB0EEE">
        <w:rPr>
          <w:rFonts w:ascii="Times New Roman" w:hAnsi="Times New Roman"/>
          <w:b/>
          <w:sz w:val="24"/>
          <w:szCs w:val="24"/>
        </w:rPr>
        <w:t>v délce 0,460 km</w:t>
      </w:r>
      <w:r>
        <w:rPr>
          <w:rFonts w:ascii="Times New Roman" w:hAnsi="Times New Roman"/>
          <w:sz w:val="24"/>
          <w:szCs w:val="24"/>
        </w:rPr>
        <w:t xml:space="preserve"> jako pokračování stávající silnice I/57 v ul. Albrechtické, kterým bude stávající silnice připojena do křižovatky nových tahů silnic I/45 a I/57 u Chomýže</w:t>
      </w:r>
    </w:p>
    <w:p w:rsidR="00CA2477" w:rsidRDefault="00CA2477" w:rsidP="00986869">
      <w:pPr>
        <w:tabs>
          <w:tab w:val="left" w:pos="426"/>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t xml:space="preserve">D) úsek </w:t>
      </w:r>
      <w:r w:rsidRPr="00A44EBE">
        <w:rPr>
          <w:rFonts w:ascii="Times New Roman" w:hAnsi="Times New Roman"/>
          <w:b/>
          <w:sz w:val="24"/>
          <w:szCs w:val="24"/>
        </w:rPr>
        <w:t>stávající silnice I/</w:t>
      </w:r>
      <w:r>
        <w:rPr>
          <w:rFonts w:ascii="Times New Roman" w:hAnsi="Times New Roman"/>
          <w:b/>
          <w:sz w:val="24"/>
          <w:szCs w:val="24"/>
        </w:rPr>
        <w:t>57</w:t>
      </w:r>
      <w:r>
        <w:rPr>
          <w:rFonts w:ascii="Times New Roman" w:hAnsi="Times New Roman"/>
          <w:sz w:val="24"/>
          <w:szCs w:val="24"/>
        </w:rPr>
        <w:t xml:space="preserve"> v ulici Albrechtická v Krnově </w:t>
      </w:r>
      <w:r w:rsidRPr="00A44EBE">
        <w:rPr>
          <w:rFonts w:ascii="Times New Roman" w:hAnsi="Times New Roman"/>
          <w:b/>
          <w:sz w:val="24"/>
          <w:szCs w:val="24"/>
        </w:rPr>
        <w:t>v délce 1,</w:t>
      </w:r>
      <w:r w:rsidR="0012289E">
        <w:rPr>
          <w:rFonts w:ascii="Times New Roman" w:hAnsi="Times New Roman"/>
          <w:b/>
          <w:sz w:val="24"/>
          <w:szCs w:val="24"/>
        </w:rPr>
        <w:t>360 km</w:t>
      </w:r>
      <w:r>
        <w:rPr>
          <w:rFonts w:ascii="Times New Roman" w:hAnsi="Times New Roman"/>
          <w:sz w:val="24"/>
          <w:szCs w:val="24"/>
        </w:rPr>
        <w:t xml:space="preserve">, od km 24,966 do km 26,326 provozního staničení k 1.1.2019, tj. úsek od místa připojení </w:t>
      </w:r>
      <w:r w:rsidRPr="00BB0EEE">
        <w:rPr>
          <w:rFonts w:ascii="Times New Roman" w:hAnsi="Times New Roman"/>
          <w:sz w:val="24"/>
          <w:szCs w:val="24"/>
        </w:rPr>
        <w:t>SO C102 Napojení stáv. sil. I/57 v km 1,232 21</w:t>
      </w:r>
      <w:r>
        <w:rPr>
          <w:rFonts w:ascii="Times New Roman" w:hAnsi="Times New Roman"/>
          <w:sz w:val="24"/>
          <w:szCs w:val="24"/>
        </w:rPr>
        <w:t xml:space="preserve"> do křižovatky se silnicí III/45820 (ulice Partyzánů), uzlový bod 1514A013.</w:t>
      </w:r>
    </w:p>
    <w:p w:rsidR="00565FB5" w:rsidRPr="00565FB5" w:rsidRDefault="00565FB5" w:rsidP="00565FB5">
      <w:pPr>
        <w:spacing w:line="240" w:lineRule="auto"/>
        <w:jc w:val="both"/>
        <w:rPr>
          <w:rFonts w:ascii="Times New Roman" w:hAnsi="Times New Roman" w:cs="Calibri"/>
          <w:sz w:val="24"/>
          <w:szCs w:val="24"/>
        </w:rPr>
      </w:pPr>
      <w:r w:rsidRPr="00565FB5">
        <w:rPr>
          <w:rFonts w:ascii="Times New Roman" w:hAnsi="Times New Roman" w:cs="Calibri"/>
          <w:sz w:val="24"/>
          <w:szCs w:val="24"/>
        </w:rPr>
        <w:t>2. Moravskoslezský kraj převezme komunikace uvedené v odstavci 1. tohoto článku smlouvy za předpokladu, že jejich stavebně technický stav bude takový, že v následujících pěti letech od jejich převodu do vlastnictví kraje nebude vyžadovat provedení souvislé údržby nebo opravy ve smyslu § 9 vyhlášky Ministerstva dopravy a spojů č.104/1997 Sb., kterou se provádí zákon o pozemních komunikacích (dále jen „Vyhláška“), pokud se smluvní strany nedohodnou jinak. Majetkový správce těchto komunikací je povinen po celou dobu trvání této smlouvy poskytovat kraji na vyžádání jejich pasport vedený podle § 5 Vyhlášky</w:t>
      </w:r>
      <w:r>
        <w:rPr>
          <w:rFonts w:ascii="Times New Roman" w:hAnsi="Times New Roman" w:cs="Calibri"/>
          <w:sz w:val="24"/>
          <w:szCs w:val="24"/>
        </w:rPr>
        <w:t>.</w:t>
      </w:r>
      <w:r w:rsidRPr="00565FB5">
        <w:rPr>
          <w:rFonts w:ascii="Times New Roman" w:hAnsi="Times New Roman" w:cs="Calibri"/>
          <w:sz w:val="24"/>
          <w:szCs w:val="24"/>
        </w:rPr>
        <w:t> </w:t>
      </w:r>
    </w:p>
    <w:p w:rsidR="00CA2477" w:rsidRDefault="00565FB5" w:rsidP="000A3CB3">
      <w:pPr>
        <w:tabs>
          <w:tab w:val="left" w:pos="426"/>
          <w:tab w:val="right" w:pos="8953"/>
        </w:tabs>
        <w:spacing w:after="60" w:line="240" w:lineRule="atLeast"/>
        <w:jc w:val="both"/>
        <w:rPr>
          <w:rFonts w:ascii="Times New Roman" w:hAnsi="Times New Roman"/>
          <w:sz w:val="24"/>
          <w:szCs w:val="24"/>
        </w:rPr>
      </w:pPr>
      <w:r>
        <w:rPr>
          <w:rFonts w:ascii="Times New Roman" w:hAnsi="Times New Roman"/>
          <w:sz w:val="24"/>
          <w:szCs w:val="24"/>
        </w:rPr>
        <w:t>3</w:t>
      </w:r>
      <w:r w:rsidR="00CA2477">
        <w:rPr>
          <w:rFonts w:ascii="Times New Roman" w:hAnsi="Times New Roman"/>
          <w:sz w:val="24"/>
          <w:szCs w:val="24"/>
        </w:rPr>
        <w:t>.  Podle dohodnutého budoucího uspořádání silniční sítě po realizaci stavby „I/45 Krnov – západní obchvat“ Město Krnov převezme jako budoucí místní komunikace:</w:t>
      </w:r>
    </w:p>
    <w:p w:rsidR="00CA2477" w:rsidRDefault="00CA2477" w:rsidP="00B567EA">
      <w:pPr>
        <w:tabs>
          <w:tab w:val="left" w:pos="284"/>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t>A)</w:t>
      </w:r>
      <w:r w:rsidR="00986869">
        <w:rPr>
          <w:rFonts w:ascii="Times New Roman" w:hAnsi="Times New Roman"/>
          <w:sz w:val="24"/>
          <w:szCs w:val="24"/>
        </w:rPr>
        <w:t xml:space="preserve"> úsek</w:t>
      </w:r>
      <w:r w:rsidRPr="001536D9">
        <w:rPr>
          <w:rFonts w:ascii="Times New Roman" w:hAnsi="Times New Roman"/>
          <w:sz w:val="24"/>
          <w:szCs w:val="24"/>
        </w:rPr>
        <w:t xml:space="preserve"> </w:t>
      </w:r>
      <w:r w:rsidRPr="000B5AF3">
        <w:rPr>
          <w:rFonts w:ascii="Times New Roman" w:hAnsi="Times New Roman"/>
          <w:b/>
          <w:sz w:val="24"/>
          <w:szCs w:val="24"/>
        </w:rPr>
        <w:t>stávající silnice I/57</w:t>
      </w:r>
      <w:r>
        <w:rPr>
          <w:rFonts w:ascii="Times New Roman" w:hAnsi="Times New Roman"/>
          <w:sz w:val="24"/>
          <w:szCs w:val="24"/>
        </w:rPr>
        <w:t xml:space="preserve"> v ulicích Albrechtická, Říční okruh a Opavská, </w:t>
      </w:r>
      <w:r w:rsidRPr="00A44EBE">
        <w:rPr>
          <w:rFonts w:ascii="Times New Roman" w:hAnsi="Times New Roman"/>
          <w:b/>
          <w:sz w:val="24"/>
          <w:szCs w:val="24"/>
        </w:rPr>
        <w:t>v</w:t>
      </w:r>
      <w:r>
        <w:rPr>
          <w:rFonts w:ascii="Times New Roman" w:hAnsi="Times New Roman"/>
          <w:sz w:val="24"/>
          <w:szCs w:val="24"/>
        </w:rPr>
        <w:t xml:space="preserve"> </w:t>
      </w:r>
      <w:r w:rsidRPr="000B5AF3">
        <w:rPr>
          <w:rFonts w:ascii="Times New Roman" w:hAnsi="Times New Roman"/>
          <w:b/>
          <w:sz w:val="24"/>
          <w:szCs w:val="24"/>
        </w:rPr>
        <w:t xml:space="preserve"> délce cca 3,534 km, od km 26,326 do km cca 29,860 </w:t>
      </w:r>
      <w:r>
        <w:rPr>
          <w:rFonts w:ascii="Times New Roman" w:hAnsi="Times New Roman"/>
          <w:sz w:val="24"/>
          <w:szCs w:val="24"/>
        </w:rPr>
        <w:t xml:space="preserve">provozního staničení k 1.1.2019, tj. úsek od křižovatky se silnicí III/45820 (ulice Partyzánů), uzlový bod 1514A013, do místa připojení stavebního objektu SO C 103 Napojení stáv. </w:t>
      </w:r>
      <w:r w:rsidRPr="007B0C3A">
        <w:rPr>
          <w:rFonts w:ascii="Times New Roman" w:hAnsi="Times New Roman"/>
          <w:sz w:val="24"/>
          <w:szCs w:val="24"/>
        </w:rPr>
        <w:t>s</w:t>
      </w:r>
      <w:r>
        <w:rPr>
          <w:rFonts w:ascii="Times New Roman" w:hAnsi="Times New Roman"/>
          <w:sz w:val="24"/>
          <w:szCs w:val="24"/>
        </w:rPr>
        <w:t>ilnice I/57 v km 7,462 48 stavby „I/57 Krnov-SV obchvat“ na ulici Opavské</w:t>
      </w:r>
    </w:p>
    <w:p w:rsidR="00CA2477" w:rsidRDefault="00CA2477" w:rsidP="00B567EA">
      <w:pPr>
        <w:tabs>
          <w:tab w:val="left" w:pos="284"/>
          <w:tab w:val="right" w:pos="8953"/>
        </w:tabs>
        <w:spacing w:after="120" w:line="240" w:lineRule="atLeast"/>
        <w:ind w:left="284" w:hanging="284"/>
        <w:jc w:val="both"/>
        <w:rPr>
          <w:rFonts w:ascii="Times New Roman" w:hAnsi="Times New Roman"/>
          <w:sz w:val="24"/>
          <w:szCs w:val="24"/>
        </w:rPr>
      </w:pPr>
      <w:r>
        <w:rPr>
          <w:rFonts w:ascii="Times New Roman" w:hAnsi="Times New Roman"/>
          <w:sz w:val="24"/>
          <w:szCs w:val="24"/>
        </w:rPr>
        <w:lastRenderedPageBreak/>
        <w:t xml:space="preserve">B) </w:t>
      </w:r>
      <w:r w:rsidRPr="00A44EBE">
        <w:rPr>
          <w:rFonts w:ascii="Times New Roman" w:hAnsi="Times New Roman"/>
          <w:b/>
          <w:sz w:val="24"/>
          <w:szCs w:val="24"/>
        </w:rPr>
        <w:t>navazující stavební objekt SO C 103</w:t>
      </w:r>
      <w:r>
        <w:rPr>
          <w:rFonts w:ascii="Times New Roman" w:hAnsi="Times New Roman"/>
          <w:sz w:val="24"/>
          <w:szCs w:val="24"/>
        </w:rPr>
        <w:t xml:space="preserve"> Napojení stáv. </w:t>
      </w:r>
      <w:r w:rsidRPr="007B0C3A">
        <w:rPr>
          <w:rFonts w:ascii="Times New Roman" w:hAnsi="Times New Roman"/>
          <w:sz w:val="24"/>
          <w:szCs w:val="24"/>
        </w:rPr>
        <w:t>s</w:t>
      </w:r>
      <w:r>
        <w:rPr>
          <w:rFonts w:ascii="Times New Roman" w:hAnsi="Times New Roman"/>
          <w:sz w:val="24"/>
          <w:szCs w:val="24"/>
        </w:rPr>
        <w:t xml:space="preserve">ilnice I/57 v km 7,462 48 </w:t>
      </w:r>
      <w:r w:rsidRPr="00DF47BF">
        <w:rPr>
          <w:rFonts w:ascii="Times New Roman" w:hAnsi="Times New Roman"/>
          <w:b/>
          <w:sz w:val="24"/>
          <w:szCs w:val="24"/>
        </w:rPr>
        <w:t>v délce 0,479 km</w:t>
      </w:r>
      <w:r>
        <w:rPr>
          <w:rFonts w:ascii="Times New Roman" w:hAnsi="Times New Roman"/>
          <w:color w:val="0070C0"/>
          <w:sz w:val="24"/>
          <w:szCs w:val="24"/>
        </w:rPr>
        <w:t xml:space="preserve"> </w:t>
      </w:r>
      <w:r>
        <w:rPr>
          <w:rFonts w:ascii="Times New Roman" w:hAnsi="Times New Roman"/>
          <w:sz w:val="24"/>
          <w:szCs w:val="24"/>
        </w:rPr>
        <w:t>jako pokračování stávající silnice I/57 v ulici Opavské, kterým bude stávající silnice připojena do nové okružní křižovatky na přeložce silnice I/57</w:t>
      </w:r>
    </w:p>
    <w:p w:rsidR="000A3CB3" w:rsidRDefault="00CA2477" w:rsidP="00565FB5">
      <w:pPr>
        <w:tabs>
          <w:tab w:val="left" w:pos="284"/>
          <w:tab w:val="right" w:pos="8953"/>
        </w:tabs>
        <w:spacing w:after="60" w:line="240" w:lineRule="atLeast"/>
        <w:ind w:left="284" w:hanging="284"/>
        <w:jc w:val="both"/>
        <w:rPr>
          <w:rFonts w:ascii="Times New Roman" w:hAnsi="Times New Roman"/>
          <w:sz w:val="24"/>
          <w:szCs w:val="24"/>
        </w:rPr>
      </w:pPr>
      <w:r>
        <w:rPr>
          <w:rFonts w:ascii="Times New Roman" w:hAnsi="Times New Roman"/>
          <w:sz w:val="24"/>
          <w:szCs w:val="24"/>
        </w:rPr>
        <w:t xml:space="preserve">C) </w:t>
      </w:r>
      <w:r w:rsidR="00986869">
        <w:rPr>
          <w:rFonts w:ascii="Times New Roman" w:hAnsi="Times New Roman"/>
          <w:sz w:val="24"/>
          <w:szCs w:val="24"/>
        </w:rPr>
        <w:t xml:space="preserve">úsek </w:t>
      </w:r>
      <w:r w:rsidRPr="00A44EBE">
        <w:rPr>
          <w:rFonts w:ascii="Times New Roman" w:hAnsi="Times New Roman"/>
          <w:b/>
          <w:sz w:val="24"/>
          <w:szCs w:val="24"/>
        </w:rPr>
        <w:t>stávající silnice I/45</w:t>
      </w:r>
      <w:r>
        <w:rPr>
          <w:rFonts w:ascii="Times New Roman" w:hAnsi="Times New Roman"/>
          <w:sz w:val="24"/>
          <w:szCs w:val="24"/>
        </w:rPr>
        <w:t xml:space="preserve"> v ulicích Revoluční a Jesenická </w:t>
      </w:r>
      <w:r w:rsidRPr="00A44EBE">
        <w:rPr>
          <w:rFonts w:ascii="Times New Roman" w:hAnsi="Times New Roman"/>
          <w:b/>
          <w:sz w:val="24"/>
          <w:szCs w:val="24"/>
        </w:rPr>
        <w:t xml:space="preserve">v délce </w:t>
      </w:r>
      <w:r>
        <w:rPr>
          <w:rFonts w:ascii="Times New Roman" w:hAnsi="Times New Roman"/>
          <w:b/>
          <w:sz w:val="24"/>
          <w:szCs w:val="24"/>
        </w:rPr>
        <w:t>0,386 km</w:t>
      </w:r>
      <w:r>
        <w:rPr>
          <w:rFonts w:ascii="Times New Roman" w:hAnsi="Times New Roman"/>
          <w:sz w:val="24"/>
          <w:szCs w:val="24"/>
        </w:rPr>
        <w:t xml:space="preserve">, od km 46,156 do km 46,542 provozního staničení k 1.1.2019, tj. úsek od křižovatky se silnicí II/459 (ulice Čsl. armády), uzlový bod 1514A003, po okružní křižovatku se silnicí I/57 v ulici Albrechtické (uzlový bod 1514A005.02), </w:t>
      </w:r>
      <w:r w:rsidRPr="007B0C3A">
        <w:rPr>
          <w:rFonts w:ascii="Times New Roman" w:hAnsi="Times New Roman"/>
          <w:sz w:val="24"/>
          <w:szCs w:val="24"/>
        </w:rPr>
        <w:t>včetně okružních křižovatek se silnicí I/57 v ul. Jesenické</w:t>
      </w:r>
      <w:r w:rsidR="00602281">
        <w:rPr>
          <w:rFonts w:ascii="Times New Roman" w:hAnsi="Times New Roman"/>
          <w:sz w:val="24"/>
          <w:szCs w:val="24"/>
        </w:rPr>
        <w:t>.</w:t>
      </w:r>
    </w:p>
    <w:p w:rsidR="00AD771C" w:rsidRPr="00565FB5" w:rsidRDefault="00565FB5" w:rsidP="00565FB5">
      <w:pPr>
        <w:tabs>
          <w:tab w:val="left" w:pos="0"/>
          <w:tab w:val="right" w:pos="8953"/>
        </w:tabs>
        <w:spacing w:line="240" w:lineRule="atLeast"/>
        <w:jc w:val="both"/>
        <w:rPr>
          <w:rFonts w:ascii="Times New Roman" w:hAnsi="Times New Roman"/>
          <w:sz w:val="24"/>
          <w:szCs w:val="24"/>
        </w:rPr>
      </w:pPr>
      <w:r>
        <w:rPr>
          <w:rFonts w:ascii="Times New Roman" w:hAnsi="Times New Roman"/>
          <w:sz w:val="24"/>
          <w:szCs w:val="24"/>
        </w:rPr>
        <w:t xml:space="preserve">4. </w:t>
      </w:r>
      <w:r w:rsidR="00B567EA" w:rsidRPr="00565FB5">
        <w:rPr>
          <w:rFonts w:ascii="Times New Roman" w:hAnsi="Times New Roman"/>
          <w:sz w:val="24"/>
          <w:szCs w:val="24"/>
        </w:rPr>
        <w:t xml:space="preserve">Město Krnov převezme budoucí místní komunikace uvedené v odstavci </w:t>
      </w:r>
      <w:r>
        <w:rPr>
          <w:rFonts w:ascii="Times New Roman" w:hAnsi="Times New Roman"/>
          <w:sz w:val="24"/>
          <w:szCs w:val="24"/>
        </w:rPr>
        <w:t>3</w:t>
      </w:r>
      <w:r w:rsidR="00B567EA" w:rsidRPr="00565FB5">
        <w:rPr>
          <w:rFonts w:ascii="Times New Roman" w:hAnsi="Times New Roman"/>
          <w:sz w:val="24"/>
          <w:szCs w:val="24"/>
        </w:rPr>
        <w:t>. tohoto článku smlouvy za předpokladu, že jejich stavebně technický stav bude takový, že v následujících pěti letech od jejich převodu do vlastnictví města nebude vyžadovat provedení souvislé údržby nebo opravy ve smyslu § 9 vyhlášky Ministerstva dopravy a spojů č.104/1997 Sb., kterou se provádí zákon o pozemních komunikacích (dále jen „Vyhláška“), pokud se smluvní strany nedohodnou jinak. Majetkový správce těchto komunikací je povinen po celou dobu trvání této smlouvy poskytovat městu na vyžádání jejich pasport vedený podle § 5 Vyhlášky.</w:t>
      </w:r>
    </w:p>
    <w:p w:rsidR="00602281" w:rsidRDefault="00602281" w:rsidP="00CA2477">
      <w:pPr>
        <w:tabs>
          <w:tab w:val="left" w:pos="284"/>
          <w:tab w:val="right" w:pos="8953"/>
        </w:tabs>
        <w:spacing w:after="0" w:line="240" w:lineRule="atLeast"/>
        <w:ind w:left="284" w:hanging="284"/>
        <w:jc w:val="both"/>
        <w:rPr>
          <w:rFonts w:ascii="Times New Roman" w:hAnsi="Times New Roman"/>
          <w:sz w:val="24"/>
          <w:szCs w:val="24"/>
        </w:rPr>
      </w:pPr>
    </w:p>
    <w:p w:rsidR="00986869" w:rsidRDefault="00602281" w:rsidP="00986869">
      <w:pPr>
        <w:tabs>
          <w:tab w:val="left" w:pos="284"/>
          <w:tab w:val="right" w:pos="8953"/>
        </w:tabs>
        <w:spacing w:after="120" w:line="240" w:lineRule="atLeast"/>
        <w:ind w:left="284" w:hanging="284"/>
        <w:jc w:val="center"/>
        <w:rPr>
          <w:rFonts w:ascii="Times New Roman" w:hAnsi="Times New Roman"/>
          <w:b/>
          <w:sz w:val="24"/>
          <w:szCs w:val="24"/>
        </w:rPr>
      </w:pPr>
      <w:r w:rsidRPr="00602281">
        <w:rPr>
          <w:rFonts w:ascii="Times New Roman" w:hAnsi="Times New Roman"/>
          <w:b/>
          <w:sz w:val="24"/>
          <w:szCs w:val="24"/>
        </w:rPr>
        <w:t>IV.</w:t>
      </w:r>
    </w:p>
    <w:p w:rsidR="00417325" w:rsidRDefault="00417325" w:rsidP="00986869">
      <w:pPr>
        <w:tabs>
          <w:tab w:val="left" w:pos="284"/>
          <w:tab w:val="right" w:pos="8953"/>
        </w:tabs>
        <w:spacing w:after="120" w:line="240" w:lineRule="atLeast"/>
        <w:ind w:left="284" w:hanging="284"/>
        <w:jc w:val="center"/>
        <w:rPr>
          <w:rFonts w:ascii="Times New Roman" w:hAnsi="Times New Roman"/>
          <w:b/>
          <w:sz w:val="24"/>
          <w:szCs w:val="24"/>
        </w:rPr>
      </w:pPr>
      <w:r>
        <w:rPr>
          <w:rFonts w:ascii="Times New Roman" w:hAnsi="Times New Roman"/>
          <w:b/>
          <w:sz w:val="24"/>
          <w:szCs w:val="24"/>
        </w:rPr>
        <w:t>Další ustanovení</w:t>
      </w:r>
    </w:p>
    <w:p w:rsidR="000A3CB3" w:rsidRPr="00602281" w:rsidRDefault="00602281" w:rsidP="00986869">
      <w:pPr>
        <w:tabs>
          <w:tab w:val="left" w:pos="0"/>
          <w:tab w:val="right" w:pos="8953"/>
        </w:tabs>
        <w:spacing w:after="120" w:line="240" w:lineRule="atLeast"/>
        <w:jc w:val="both"/>
        <w:rPr>
          <w:rFonts w:ascii="Times New Roman" w:hAnsi="Times New Roman"/>
          <w:sz w:val="24"/>
          <w:szCs w:val="24"/>
        </w:rPr>
      </w:pPr>
      <w:r>
        <w:rPr>
          <w:rFonts w:ascii="Times New Roman" w:hAnsi="Times New Roman"/>
          <w:sz w:val="24"/>
          <w:szCs w:val="24"/>
        </w:rPr>
        <w:t>1</w:t>
      </w:r>
      <w:r w:rsidR="00345019" w:rsidRPr="00602281">
        <w:rPr>
          <w:rFonts w:ascii="Times New Roman" w:hAnsi="Times New Roman"/>
          <w:sz w:val="24"/>
          <w:szCs w:val="24"/>
        </w:rPr>
        <w:t xml:space="preserve">. Převod úseků silnic </w:t>
      </w:r>
      <w:r w:rsidR="00CA2477" w:rsidRPr="00602281">
        <w:rPr>
          <w:rFonts w:ascii="Times New Roman" w:hAnsi="Times New Roman"/>
          <w:sz w:val="24"/>
          <w:szCs w:val="24"/>
        </w:rPr>
        <w:t>I.</w:t>
      </w:r>
      <w:r w:rsidR="00345019" w:rsidRPr="00602281">
        <w:rPr>
          <w:rFonts w:ascii="Times New Roman" w:hAnsi="Times New Roman"/>
          <w:sz w:val="24"/>
          <w:szCs w:val="24"/>
        </w:rPr>
        <w:t xml:space="preserve"> třídy </w:t>
      </w:r>
      <w:r>
        <w:rPr>
          <w:rFonts w:ascii="Times New Roman" w:hAnsi="Times New Roman"/>
          <w:sz w:val="24"/>
          <w:szCs w:val="24"/>
        </w:rPr>
        <w:t xml:space="preserve">uvedených v článku III. této smlouvy </w:t>
      </w:r>
      <w:r w:rsidR="00345019" w:rsidRPr="00602281">
        <w:rPr>
          <w:rFonts w:ascii="Times New Roman" w:hAnsi="Times New Roman"/>
          <w:sz w:val="24"/>
          <w:szCs w:val="24"/>
        </w:rPr>
        <w:t xml:space="preserve">bude podložen </w:t>
      </w:r>
      <w:r w:rsidR="009A7A53" w:rsidRPr="00602281">
        <w:rPr>
          <w:rFonts w:ascii="Times New Roman" w:hAnsi="Times New Roman"/>
          <w:sz w:val="24"/>
          <w:szCs w:val="24"/>
        </w:rPr>
        <w:t>uzavřením smluv o smlouvách budoucích darovacích, které jsou podle odst. 3 §3 zákona č. 13/1997 Sb., o pozemních komunikacích, ve znění pozdějších předpisů, zákonným podkladem pro provedení změny třídy</w:t>
      </w:r>
      <w:r w:rsidR="00CA2477" w:rsidRPr="00602281">
        <w:rPr>
          <w:rFonts w:ascii="Times New Roman" w:hAnsi="Times New Roman"/>
          <w:sz w:val="24"/>
          <w:szCs w:val="24"/>
        </w:rPr>
        <w:t xml:space="preserve"> nebo kategorie dotčené komunikace</w:t>
      </w:r>
      <w:r w:rsidR="009A7A53" w:rsidRPr="00602281">
        <w:rPr>
          <w:rFonts w:ascii="Times New Roman" w:hAnsi="Times New Roman"/>
          <w:sz w:val="24"/>
          <w:szCs w:val="24"/>
        </w:rPr>
        <w:t>, tj. vydání rozhodnutí příslušného správního úřadu o změně třídy</w:t>
      </w:r>
      <w:r w:rsidR="00CA2477" w:rsidRPr="00602281">
        <w:rPr>
          <w:rFonts w:ascii="Times New Roman" w:hAnsi="Times New Roman"/>
          <w:sz w:val="24"/>
          <w:szCs w:val="24"/>
        </w:rPr>
        <w:t xml:space="preserve"> nebo kategorie</w:t>
      </w:r>
      <w:r w:rsidR="009A7A53" w:rsidRPr="00602281">
        <w:rPr>
          <w:rFonts w:ascii="Times New Roman" w:hAnsi="Times New Roman"/>
          <w:sz w:val="24"/>
          <w:szCs w:val="24"/>
        </w:rPr>
        <w:t xml:space="preserve"> předmětných komunikací.</w:t>
      </w:r>
    </w:p>
    <w:p w:rsidR="00D35FC9" w:rsidRDefault="00602281" w:rsidP="00417325">
      <w:pPr>
        <w:tabs>
          <w:tab w:val="left" w:pos="0"/>
          <w:tab w:val="right" w:pos="8953"/>
        </w:tabs>
        <w:spacing w:after="120" w:line="240" w:lineRule="atLeast"/>
        <w:jc w:val="both"/>
        <w:rPr>
          <w:rFonts w:ascii="Times New Roman" w:hAnsi="Times New Roman"/>
          <w:sz w:val="24"/>
          <w:szCs w:val="24"/>
        </w:rPr>
      </w:pPr>
      <w:r>
        <w:rPr>
          <w:rFonts w:ascii="Times New Roman" w:hAnsi="Times New Roman"/>
          <w:sz w:val="24"/>
          <w:szCs w:val="24"/>
        </w:rPr>
        <w:t>2</w:t>
      </w:r>
      <w:r w:rsidR="00CA2477" w:rsidRPr="00602281">
        <w:rPr>
          <w:rFonts w:ascii="Times New Roman" w:hAnsi="Times New Roman"/>
          <w:sz w:val="24"/>
          <w:szCs w:val="24"/>
        </w:rPr>
        <w:t xml:space="preserve">. Převod úseků stávajících silnic I. třídy dle bodu </w:t>
      </w:r>
      <w:r w:rsidR="00565FB5">
        <w:rPr>
          <w:rFonts w:ascii="Times New Roman" w:hAnsi="Times New Roman"/>
          <w:sz w:val="24"/>
          <w:szCs w:val="24"/>
        </w:rPr>
        <w:t>3</w:t>
      </w:r>
      <w:r>
        <w:rPr>
          <w:rFonts w:ascii="Times New Roman" w:hAnsi="Times New Roman"/>
          <w:sz w:val="24"/>
          <w:szCs w:val="24"/>
        </w:rPr>
        <w:t xml:space="preserve"> článku III. </w:t>
      </w:r>
      <w:r w:rsidR="00CA2477" w:rsidRPr="00602281">
        <w:rPr>
          <w:rFonts w:ascii="Times New Roman" w:hAnsi="Times New Roman"/>
          <w:sz w:val="24"/>
          <w:szCs w:val="24"/>
        </w:rPr>
        <w:t xml:space="preserve">této smlouvy je v souvislosti s realizací stavby „I/57 Krnov – SV obchvat“ </w:t>
      </w:r>
      <w:r>
        <w:rPr>
          <w:rFonts w:ascii="Times New Roman" w:hAnsi="Times New Roman"/>
          <w:sz w:val="24"/>
          <w:szCs w:val="24"/>
        </w:rPr>
        <w:t xml:space="preserve">řešen </w:t>
      </w:r>
      <w:r w:rsidR="00CA2477" w:rsidRPr="00602281">
        <w:rPr>
          <w:rFonts w:ascii="Times New Roman" w:hAnsi="Times New Roman"/>
          <w:sz w:val="24"/>
          <w:szCs w:val="24"/>
        </w:rPr>
        <w:t>smlouv</w:t>
      </w:r>
      <w:r>
        <w:rPr>
          <w:rFonts w:ascii="Times New Roman" w:hAnsi="Times New Roman"/>
          <w:sz w:val="24"/>
          <w:szCs w:val="24"/>
        </w:rPr>
        <w:t>ou</w:t>
      </w:r>
      <w:r w:rsidR="00CA2477" w:rsidRPr="00602281">
        <w:rPr>
          <w:rFonts w:ascii="Times New Roman" w:hAnsi="Times New Roman"/>
          <w:sz w:val="24"/>
          <w:szCs w:val="24"/>
        </w:rPr>
        <w:t xml:space="preserve"> o budoucí smlouvě darovací o převodu </w:t>
      </w:r>
      <w:r>
        <w:rPr>
          <w:rFonts w:ascii="Times New Roman" w:hAnsi="Times New Roman"/>
          <w:sz w:val="24"/>
          <w:szCs w:val="24"/>
        </w:rPr>
        <w:t>těchto</w:t>
      </w:r>
      <w:r w:rsidR="00CA2477" w:rsidRPr="00602281">
        <w:rPr>
          <w:rFonts w:ascii="Times New Roman" w:hAnsi="Times New Roman"/>
          <w:sz w:val="24"/>
          <w:szCs w:val="24"/>
        </w:rPr>
        <w:t xml:space="preserve"> úseků stávajících silnic I. třídy do majetku </w:t>
      </w:r>
      <w:r w:rsidR="002358E8">
        <w:rPr>
          <w:rFonts w:ascii="Times New Roman" w:hAnsi="Times New Roman"/>
          <w:sz w:val="24"/>
          <w:szCs w:val="24"/>
        </w:rPr>
        <w:t>MSK</w:t>
      </w:r>
      <w:r w:rsidR="00CA2477" w:rsidRPr="00602281">
        <w:rPr>
          <w:rFonts w:ascii="Times New Roman" w:hAnsi="Times New Roman"/>
          <w:sz w:val="24"/>
          <w:szCs w:val="24"/>
        </w:rPr>
        <w:t>, tj. smlouv</w:t>
      </w:r>
      <w:r>
        <w:rPr>
          <w:rFonts w:ascii="Times New Roman" w:hAnsi="Times New Roman"/>
          <w:sz w:val="24"/>
          <w:szCs w:val="24"/>
        </w:rPr>
        <w:t>ou</w:t>
      </w:r>
      <w:r w:rsidR="00CA2477" w:rsidRPr="00602281">
        <w:rPr>
          <w:rFonts w:ascii="Times New Roman" w:hAnsi="Times New Roman"/>
          <w:sz w:val="24"/>
          <w:szCs w:val="24"/>
        </w:rPr>
        <w:t xml:space="preserve"> č. BS-005-18-45/57-C</w:t>
      </w:r>
      <w:r w:rsidR="00AD771C">
        <w:rPr>
          <w:rFonts w:ascii="Times New Roman" w:hAnsi="Times New Roman"/>
          <w:sz w:val="24"/>
          <w:szCs w:val="24"/>
        </w:rPr>
        <w:t>h</w:t>
      </w:r>
      <w:r w:rsidR="00CA2477" w:rsidRPr="00602281">
        <w:rPr>
          <w:rFonts w:ascii="Times New Roman" w:hAnsi="Times New Roman"/>
          <w:sz w:val="24"/>
          <w:szCs w:val="24"/>
        </w:rPr>
        <w:t>, BR/40/h/2018/TSÚ/HH, uzavřen</w:t>
      </w:r>
      <w:r>
        <w:rPr>
          <w:rFonts w:ascii="Times New Roman" w:hAnsi="Times New Roman"/>
          <w:sz w:val="24"/>
          <w:szCs w:val="24"/>
        </w:rPr>
        <w:t>ou</w:t>
      </w:r>
      <w:r w:rsidR="00CA2477" w:rsidRPr="00602281">
        <w:rPr>
          <w:rFonts w:ascii="Times New Roman" w:hAnsi="Times New Roman"/>
          <w:sz w:val="24"/>
          <w:szCs w:val="24"/>
        </w:rPr>
        <w:t xml:space="preserve"> dne 1.3.2018 mezi </w:t>
      </w:r>
      <w:r w:rsidR="00986869">
        <w:rPr>
          <w:rFonts w:ascii="Times New Roman" w:hAnsi="Times New Roman"/>
          <w:sz w:val="24"/>
          <w:szCs w:val="24"/>
        </w:rPr>
        <w:t>ŘSD</w:t>
      </w:r>
      <w:r w:rsidR="00CA2477" w:rsidRPr="00602281">
        <w:rPr>
          <w:rFonts w:ascii="Times New Roman" w:hAnsi="Times New Roman"/>
          <w:sz w:val="24"/>
          <w:szCs w:val="24"/>
        </w:rPr>
        <w:t xml:space="preserve"> ČR a </w:t>
      </w:r>
      <w:r w:rsidR="00986869">
        <w:rPr>
          <w:rFonts w:ascii="Times New Roman" w:hAnsi="Times New Roman"/>
          <w:sz w:val="24"/>
          <w:szCs w:val="24"/>
        </w:rPr>
        <w:t>MSK</w:t>
      </w:r>
      <w:r>
        <w:rPr>
          <w:rFonts w:ascii="Times New Roman" w:hAnsi="Times New Roman"/>
          <w:sz w:val="24"/>
          <w:szCs w:val="24"/>
        </w:rPr>
        <w:t xml:space="preserve">. Po realizaci stavby </w:t>
      </w:r>
      <w:r w:rsidRPr="00602281">
        <w:rPr>
          <w:rFonts w:ascii="Times New Roman" w:hAnsi="Times New Roman"/>
          <w:sz w:val="24"/>
          <w:szCs w:val="24"/>
        </w:rPr>
        <w:t>„I/57 Krnov – SV obchvat“</w:t>
      </w:r>
      <w:r>
        <w:rPr>
          <w:rFonts w:ascii="Times New Roman" w:hAnsi="Times New Roman"/>
          <w:sz w:val="24"/>
          <w:szCs w:val="24"/>
        </w:rPr>
        <w:t xml:space="preserve"> a návazném řešení silniční sítě budou smlouvy o budoucích darovacích smlouvách mezi ŘSD ČR, MSK a </w:t>
      </w:r>
      <w:r w:rsidR="002358E8">
        <w:rPr>
          <w:rFonts w:ascii="Times New Roman" w:hAnsi="Times New Roman"/>
          <w:sz w:val="24"/>
          <w:szCs w:val="24"/>
        </w:rPr>
        <w:t>městem</w:t>
      </w:r>
      <w:r w:rsidR="00986869">
        <w:rPr>
          <w:rFonts w:ascii="Times New Roman" w:hAnsi="Times New Roman"/>
          <w:sz w:val="24"/>
          <w:szCs w:val="24"/>
        </w:rPr>
        <w:t xml:space="preserve"> k převodu komunikací, které souvisí s realizací stavby „I/45 Krnov – západní obchvat“,</w:t>
      </w:r>
      <w:r>
        <w:rPr>
          <w:rFonts w:ascii="Times New Roman" w:hAnsi="Times New Roman"/>
          <w:sz w:val="24"/>
          <w:szCs w:val="24"/>
        </w:rPr>
        <w:t xml:space="preserve"> uzavřeny podle skutečného </w:t>
      </w:r>
      <w:r w:rsidR="00986869">
        <w:rPr>
          <w:rFonts w:ascii="Times New Roman" w:hAnsi="Times New Roman"/>
          <w:sz w:val="24"/>
          <w:szCs w:val="24"/>
        </w:rPr>
        <w:t xml:space="preserve">aktuálního </w:t>
      </w:r>
      <w:r>
        <w:rPr>
          <w:rFonts w:ascii="Times New Roman" w:hAnsi="Times New Roman"/>
          <w:sz w:val="24"/>
          <w:szCs w:val="24"/>
        </w:rPr>
        <w:t>vlastnického stavu</w:t>
      </w:r>
      <w:r w:rsidR="00417325">
        <w:rPr>
          <w:rFonts w:ascii="Times New Roman" w:hAnsi="Times New Roman"/>
          <w:sz w:val="24"/>
          <w:szCs w:val="24"/>
        </w:rPr>
        <w:t xml:space="preserve"> a zařazení</w:t>
      </w:r>
      <w:r>
        <w:rPr>
          <w:rFonts w:ascii="Times New Roman" w:hAnsi="Times New Roman"/>
          <w:sz w:val="24"/>
          <w:szCs w:val="24"/>
        </w:rPr>
        <w:t xml:space="preserve"> předmětný</w:t>
      </w:r>
      <w:r w:rsidR="00417325">
        <w:rPr>
          <w:rFonts w:ascii="Times New Roman" w:hAnsi="Times New Roman"/>
          <w:sz w:val="24"/>
          <w:szCs w:val="24"/>
        </w:rPr>
        <w:t>ch</w:t>
      </w:r>
      <w:r>
        <w:rPr>
          <w:rFonts w:ascii="Times New Roman" w:hAnsi="Times New Roman"/>
          <w:sz w:val="24"/>
          <w:szCs w:val="24"/>
        </w:rPr>
        <w:t xml:space="preserve"> komunikací</w:t>
      </w:r>
      <w:r w:rsidR="00417325">
        <w:rPr>
          <w:rFonts w:ascii="Times New Roman" w:hAnsi="Times New Roman"/>
          <w:sz w:val="24"/>
          <w:szCs w:val="24"/>
        </w:rPr>
        <w:t>.</w:t>
      </w:r>
    </w:p>
    <w:p w:rsidR="003E2CA3" w:rsidRDefault="003E2CA3" w:rsidP="00602281">
      <w:pPr>
        <w:pStyle w:val="Odstavecseseznamem"/>
        <w:spacing w:after="160" w:line="256" w:lineRule="auto"/>
        <w:ind w:left="0"/>
        <w:contextualSpacing/>
        <w:jc w:val="both"/>
        <w:rPr>
          <w:rFonts w:ascii="Times New Roman" w:hAnsi="Times New Roman" w:cs="Times New Roman"/>
          <w:sz w:val="24"/>
          <w:szCs w:val="24"/>
        </w:rPr>
      </w:pPr>
      <w:r>
        <w:rPr>
          <w:rFonts w:ascii="Times New Roman" w:hAnsi="Times New Roman" w:cs="Times New Roman"/>
          <w:sz w:val="24"/>
          <w:szCs w:val="24"/>
        </w:rPr>
        <w:t>3. Po realizaci stavby „I/45 Krnov – západní obchvat“ bude při řešení smluvních závazků zohledněn aktuální vlastnický stav a zařazení stávající silnice III/</w:t>
      </w:r>
      <w:r w:rsidR="00417325">
        <w:rPr>
          <w:rFonts w:ascii="Times New Roman" w:hAnsi="Times New Roman" w:cs="Times New Roman"/>
          <w:sz w:val="24"/>
          <w:szCs w:val="24"/>
        </w:rPr>
        <w:t xml:space="preserve">45820 v ul. Partyzánů, která je v souvislosti s realizací </w:t>
      </w:r>
      <w:r w:rsidR="00417325" w:rsidRPr="00602281">
        <w:rPr>
          <w:rFonts w:ascii="Times New Roman" w:hAnsi="Times New Roman" w:cs="Times New Roman"/>
          <w:sz w:val="24"/>
          <w:szCs w:val="24"/>
        </w:rPr>
        <w:t>stavby „I/57 Krnov – SV obchvat“</w:t>
      </w:r>
      <w:r w:rsidR="00417325">
        <w:rPr>
          <w:rFonts w:ascii="Times New Roman" w:hAnsi="Times New Roman" w:cs="Times New Roman"/>
          <w:sz w:val="24"/>
          <w:szCs w:val="24"/>
        </w:rPr>
        <w:t xml:space="preserve"> navržena k převedení do silnic I. třídy</w:t>
      </w:r>
      <w:r w:rsidR="00AD771C">
        <w:rPr>
          <w:rFonts w:ascii="Times New Roman" w:hAnsi="Times New Roman" w:cs="Times New Roman"/>
          <w:sz w:val="24"/>
          <w:szCs w:val="24"/>
        </w:rPr>
        <w:t xml:space="preserve"> – řešeno smlouvou o budoucí smlouvě darovací </w:t>
      </w:r>
      <w:r w:rsidR="00AD771C" w:rsidRPr="00602281">
        <w:rPr>
          <w:rFonts w:ascii="Times New Roman" w:hAnsi="Times New Roman" w:cs="Times New Roman"/>
          <w:sz w:val="24"/>
          <w:szCs w:val="24"/>
        </w:rPr>
        <w:t>BR/</w:t>
      </w:r>
      <w:r w:rsidR="00AD771C">
        <w:rPr>
          <w:rFonts w:ascii="Times New Roman" w:hAnsi="Times New Roman" w:cs="Times New Roman"/>
          <w:sz w:val="24"/>
          <w:szCs w:val="24"/>
        </w:rPr>
        <w:t>163</w:t>
      </w:r>
      <w:r w:rsidR="00AD771C" w:rsidRPr="00602281">
        <w:rPr>
          <w:rFonts w:ascii="Times New Roman" w:hAnsi="Times New Roman" w:cs="Times New Roman"/>
          <w:sz w:val="24"/>
          <w:szCs w:val="24"/>
        </w:rPr>
        <w:t>/</w:t>
      </w:r>
      <w:r w:rsidR="00AD771C">
        <w:rPr>
          <w:rFonts w:ascii="Times New Roman" w:hAnsi="Times New Roman" w:cs="Times New Roman"/>
          <w:sz w:val="24"/>
          <w:szCs w:val="24"/>
        </w:rPr>
        <w:t>i</w:t>
      </w:r>
      <w:r w:rsidR="00AD771C" w:rsidRPr="00602281">
        <w:rPr>
          <w:rFonts w:ascii="Times New Roman" w:hAnsi="Times New Roman" w:cs="Times New Roman"/>
          <w:sz w:val="24"/>
          <w:szCs w:val="24"/>
        </w:rPr>
        <w:t>/2018/TSÚ/HH</w:t>
      </w:r>
      <w:r w:rsidR="00AD771C">
        <w:rPr>
          <w:rFonts w:ascii="Times New Roman" w:hAnsi="Times New Roman" w:cs="Times New Roman"/>
          <w:sz w:val="24"/>
          <w:szCs w:val="24"/>
        </w:rPr>
        <w:t xml:space="preserve">, </w:t>
      </w:r>
      <w:r w:rsidR="00AD771C" w:rsidRPr="00602281">
        <w:rPr>
          <w:rFonts w:ascii="Times New Roman" w:hAnsi="Times New Roman" w:cs="Times New Roman"/>
          <w:sz w:val="24"/>
          <w:szCs w:val="24"/>
        </w:rPr>
        <w:t>BS-</w:t>
      </w:r>
      <w:r w:rsidR="00AD771C">
        <w:rPr>
          <w:rFonts w:ascii="Times New Roman" w:hAnsi="Times New Roman" w:cs="Times New Roman"/>
          <w:sz w:val="24"/>
          <w:szCs w:val="24"/>
        </w:rPr>
        <w:t>62</w:t>
      </w:r>
      <w:r w:rsidR="00AD771C" w:rsidRPr="00602281">
        <w:rPr>
          <w:rFonts w:ascii="Times New Roman" w:hAnsi="Times New Roman" w:cs="Times New Roman"/>
          <w:sz w:val="24"/>
          <w:szCs w:val="24"/>
        </w:rPr>
        <w:t>-</w:t>
      </w:r>
      <w:r w:rsidR="00AD771C">
        <w:rPr>
          <w:rFonts w:ascii="Times New Roman" w:hAnsi="Times New Roman" w:cs="Times New Roman"/>
          <w:sz w:val="24"/>
          <w:szCs w:val="24"/>
        </w:rPr>
        <w:t>19</w:t>
      </w:r>
      <w:r w:rsidR="00AD771C" w:rsidRPr="00602281">
        <w:rPr>
          <w:rFonts w:ascii="Times New Roman" w:hAnsi="Times New Roman" w:cs="Times New Roman"/>
          <w:sz w:val="24"/>
          <w:szCs w:val="24"/>
        </w:rPr>
        <w:t>-</w:t>
      </w:r>
      <w:r w:rsidR="00AD771C">
        <w:rPr>
          <w:rFonts w:ascii="Times New Roman" w:hAnsi="Times New Roman" w:cs="Times New Roman"/>
          <w:sz w:val="24"/>
          <w:szCs w:val="24"/>
        </w:rPr>
        <w:t>45820</w:t>
      </w:r>
      <w:r w:rsidR="00AD771C" w:rsidRPr="00602281">
        <w:rPr>
          <w:rFonts w:ascii="Times New Roman" w:hAnsi="Times New Roman" w:cs="Times New Roman"/>
          <w:sz w:val="24"/>
          <w:szCs w:val="24"/>
        </w:rPr>
        <w:t>-C</w:t>
      </w:r>
      <w:r w:rsidR="00AD771C">
        <w:rPr>
          <w:rFonts w:ascii="Times New Roman" w:hAnsi="Times New Roman" w:cs="Times New Roman"/>
          <w:sz w:val="24"/>
          <w:szCs w:val="24"/>
        </w:rPr>
        <w:t>h</w:t>
      </w:r>
      <w:r w:rsidR="00AD771C" w:rsidRPr="00602281">
        <w:rPr>
          <w:rFonts w:ascii="Times New Roman" w:hAnsi="Times New Roman" w:cs="Times New Roman"/>
          <w:sz w:val="24"/>
          <w:szCs w:val="24"/>
        </w:rPr>
        <w:t xml:space="preserve">, </w:t>
      </w:r>
      <w:r w:rsidR="00AD771C">
        <w:rPr>
          <w:rFonts w:ascii="Times New Roman" w:hAnsi="Times New Roman" w:cs="Times New Roman"/>
          <w:sz w:val="24"/>
          <w:szCs w:val="24"/>
        </w:rPr>
        <w:t>uzavřenou dne 25.4.2019 mezi MSK a ŘSD ČR.</w:t>
      </w:r>
    </w:p>
    <w:p w:rsidR="00417325" w:rsidRPr="00396155" w:rsidRDefault="00417325" w:rsidP="00602281">
      <w:pPr>
        <w:pStyle w:val="Odstavecseseznamem"/>
        <w:spacing w:after="160" w:line="256" w:lineRule="auto"/>
        <w:ind w:left="0"/>
        <w:contextualSpacing/>
        <w:jc w:val="both"/>
        <w:rPr>
          <w:rFonts w:ascii="Times New Roman" w:hAnsi="Times New Roman"/>
          <w:sz w:val="24"/>
          <w:szCs w:val="24"/>
        </w:rPr>
      </w:pPr>
    </w:p>
    <w:p w:rsidR="00633C46" w:rsidRPr="00396155" w:rsidRDefault="00396155" w:rsidP="00602281">
      <w:pPr>
        <w:tabs>
          <w:tab w:val="left" w:pos="284"/>
          <w:tab w:val="right" w:pos="8953"/>
        </w:tabs>
        <w:spacing w:after="120" w:line="240" w:lineRule="atLeast"/>
        <w:jc w:val="both"/>
        <w:rPr>
          <w:rFonts w:ascii="Times New Roman" w:hAnsi="Times New Roman"/>
          <w:b/>
          <w:sz w:val="24"/>
          <w:szCs w:val="24"/>
        </w:rPr>
      </w:pPr>
      <w:r>
        <w:rPr>
          <w:rFonts w:ascii="Times New Roman" w:hAnsi="Times New Roman"/>
          <w:b/>
          <w:sz w:val="24"/>
          <w:szCs w:val="24"/>
        </w:rPr>
        <w:t xml:space="preserve">                                                                       </w:t>
      </w:r>
      <w:r w:rsidR="00602281">
        <w:rPr>
          <w:rFonts w:ascii="Times New Roman" w:hAnsi="Times New Roman"/>
          <w:b/>
          <w:sz w:val="24"/>
          <w:szCs w:val="24"/>
        </w:rPr>
        <w:t>V</w:t>
      </w:r>
      <w:r w:rsidR="00633C46" w:rsidRPr="00396155">
        <w:rPr>
          <w:rFonts w:ascii="Times New Roman" w:hAnsi="Times New Roman"/>
          <w:b/>
          <w:sz w:val="24"/>
          <w:szCs w:val="24"/>
        </w:rPr>
        <w:t>.</w:t>
      </w:r>
    </w:p>
    <w:p w:rsidR="00633C46" w:rsidRPr="00396155" w:rsidRDefault="00396155" w:rsidP="00396155">
      <w:pPr>
        <w:tabs>
          <w:tab w:val="left" w:pos="284"/>
          <w:tab w:val="right" w:pos="8953"/>
        </w:tabs>
        <w:spacing w:line="240" w:lineRule="atLeast"/>
        <w:jc w:val="both"/>
        <w:rPr>
          <w:rFonts w:ascii="Times New Roman" w:hAnsi="Times New Roman"/>
          <w:b/>
          <w:sz w:val="24"/>
          <w:szCs w:val="24"/>
        </w:rPr>
      </w:pPr>
      <w:r>
        <w:rPr>
          <w:rFonts w:ascii="Times New Roman" w:hAnsi="Times New Roman"/>
          <w:b/>
          <w:sz w:val="24"/>
          <w:szCs w:val="24"/>
        </w:rPr>
        <w:t xml:space="preserve">                                                      </w:t>
      </w:r>
      <w:r w:rsidRPr="00396155">
        <w:rPr>
          <w:rFonts w:ascii="Times New Roman" w:hAnsi="Times New Roman"/>
          <w:b/>
          <w:sz w:val="24"/>
          <w:szCs w:val="24"/>
        </w:rPr>
        <w:t>Závěrečná ustanovení</w:t>
      </w:r>
    </w:p>
    <w:p w:rsidR="00602281"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1.</w:t>
      </w:r>
      <w:r w:rsidRPr="00396155">
        <w:rPr>
          <w:rFonts w:ascii="Times New Roman" w:hAnsi="Times New Roman"/>
          <w:sz w:val="24"/>
          <w:szCs w:val="24"/>
        </w:rPr>
        <w:tab/>
        <w:t xml:space="preserve">Tato Smlouva se sjednává na dobu neurčitou. </w:t>
      </w:r>
    </w:p>
    <w:p w:rsidR="00396155" w:rsidRPr="00396155"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2.</w:t>
      </w:r>
      <w:r w:rsidRPr="00396155">
        <w:rPr>
          <w:rFonts w:ascii="Times New Roman" w:hAnsi="Times New Roman"/>
          <w:sz w:val="24"/>
          <w:szCs w:val="24"/>
        </w:rPr>
        <w:tab/>
        <w:t>Tato Smlouva může být kdykoliv změněna dohodou smluvních stran. Změny budou vyhotoveny písemně.</w:t>
      </w:r>
    </w:p>
    <w:p w:rsidR="00396155" w:rsidRPr="00396155"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3.</w:t>
      </w:r>
      <w:r w:rsidRPr="00396155">
        <w:rPr>
          <w:rFonts w:ascii="Times New Roman" w:hAnsi="Times New Roman"/>
          <w:sz w:val="24"/>
          <w:szCs w:val="24"/>
        </w:rPr>
        <w:tab/>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w:t>
      </w:r>
      <w:r w:rsidR="007D7F23">
        <w:rPr>
          <w:rFonts w:ascii="Times New Roman" w:hAnsi="Times New Roman"/>
          <w:sz w:val="24"/>
          <w:szCs w:val="24"/>
        </w:rPr>
        <w:t>, ve znění pozdějších předpisů</w:t>
      </w:r>
      <w:r w:rsidRPr="00396155">
        <w:rPr>
          <w:rFonts w:ascii="Times New Roman" w:hAnsi="Times New Roman"/>
          <w:sz w:val="24"/>
          <w:szCs w:val="24"/>
        </w:rPr>
        <w:t>. Zaslání smlouvy do registru smluv zajistí MSK. Tato Smlouva nabývá účinnosti dnem uveřejnění prostřednictvím registru smluv.</w:t>
      </w:r>
    </w:p>
    <w:p w:rsidR="00396155" w:rsidRPr="00396155"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4.</w:t>
      </w:r>
      <w:r w:rsidRPr="00396155">
        <w:rPr>
          <w:rFonts w:ascii="Times New Roman" w:hAnsi="Times New Roman"/>
          <w:sz w:val="24"/>
          <w:szCs w:val="24"/>
        </w:rPr>
        <w:tab/>
        <w:t>Doložka platnosti právního jednání dle § 23 zákona č. 129/2000 Sb., o krajích (krajské zřízení), ve znění pozdějších předpisů: O uzavření této smlouvy rozhodla rada</w:t>
      </w:r>
      <w:r w:rsidR="007D7F23">
        <w:rPr>
          <w:rFonts w:ascii="Times New Roman" w:hAnsi="Times New Roman"/>
          <w:sz w:val="24"/>
          <w:szCs w:val="24"/>
        </w:rPr>
        <w:t>/zastupitelstvo</w:t>
      </w:r>
      <w:r w:rsidRPr="00396155">
        <w:rPr>
          <w:rFonts w:ascii="Times New Roman" w:hAnsi="Times New Roman"/>
          <w:sz w:val="24"/>
          <w:szCs w:val="24"/>
        </w:rPr>
        <w:t xml:space="preserve"> kraje svým usnesením č. ………  ze dne ………….</w:t>
      </w:r>
    </w:p>
    <w:p w:rsidR="00396155" w:rsidRPr="00396155"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5.</w:t>
      </w:r>
      <w:r w:rsidRPr="00396155">
        <w:rPr>
          <w:rFonts w:ascii="Times New Roman" w:hAnsi="Times New Roman"/>
          <w:sz w:val="24"/>
          <w:szCs w:val="24"/>
        </w:rPr>
        <w:tab/>
        <w:t xml:space="preserve">Doložka platnosti právního jednání dle § 41 zákona č. 128/2000 Sb., o obcích, ve znění pozdějších předpisů: O uzavření této smlouvy rozhodlo Zastupitelstvo města </w:t>
      </w:r>
      <w:r w:rsidR="000A3CB3">
        <w:rPr>
          <w:rFonts w:ascii="Times New Roman" w:hAnsi="Times New Roman"/>
          <w:sz w:val="24"/>
          <w:szCs w:val="24"/>
        </w:rPr>
        <w:t>Krnova</w:t>
      </w:r>
      <w:r w:rsidRPr="00396155">
        <w:rPr>
          <w:rFonts w:ascii="Times New Roman" w:hAnsi="Times New Roman"/>
          <w:sz w:val="24"/>
          <w:szCs w:val="24"/>
        </w:rPr>
        <w:t xml:space="preserve"> svým usnesením č. ………  ze dne ………….</w:t>
      </w:r>
    </w:p>
    <w:p w:rsidR="007A4305" w:rsidRPr="00396155" w:rsidRDefault="00396155"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6.</w:t>
      </w:r>
      <w:r w:rsidRPr="00396155">
        <w:rPr>
          <w:rFonts w:ascii="Times New Roman" w:hAnsi="Times New Roman"/>
          <w:sz w:val="24"/>
          <w:szCs w:val="24"/>
        </w:rPr>
        <w:tab/>
        <w:t xml:space="preserve">Smlouva je sepsána v </w:t>
      </w:r>
      <w:r w:rsidR="00602281">
        <w:rPr>
          <w:rFonts w:ascii="Times New Roman" w:hAnsi="Times New Roman"/>
          <w:sz w:val="24"/>
          <w:szCs w:val="24"/>
        </w:rPr>
        <w:t>šesti</w:t>
      </w:r>
      <w:r w:rsidRPr="00396155">
        <w:rPr>
          <w:rFonts w:ascii="Times New Roman" w:hAnsi="Times New Roman"/>
          <w:sz w:val="24"/>
          <w:szCs w:val="24"/>
        </w:rPr>
        <w:t xml:space="preserve"> stejnopisech s platností originálu, z nichž dvě vyhotovení obdrží ŘSD ČR</w:t>
      </w:r>
      <w:r w:rsidR="00602281">
        <w:rPr>
          <w:rFonts w:ascii="Times New Roman" w:hAnsi="Times New Roman"/>
          <w:sz w:val="24"/>
          <w:szCs w:val="24"/>
        </w:rPr>
        <w:t>, dvě MSK</w:t>
      </w:r>
      <w:r w:rsidRPr="00396155">
        <w:rPr>
          <w:rFonts w:ascii="Times New Roman" w:hAnsi="Times New Roman"/>
          <w:sz w:val="24"/>
          <w:szCs w:val="24"/>
        </w:rPr>
        <w:t xml:space="preserve"> a </w:t>
      </w:r>
      <w:r w:rsidR="00602281">
        <w:rPr>
          <w:rFonts w:ascii="Times New Roman" w:hAnsi="Times New Roman"/>
          <w:sz w:val="24"/>
          <w:szCs w:val="24"/>
        </w:rPr>
        <w:t xml:space="preserve">dvě </w:t>
      </w:r>
      <w:r w:rsidR="007D7F23">
        <w:rPr>
          <w:rFonts w:ascii="Times New Roman" w:hAnsi="Times New Roman"/>
          <w:sz w:val="24"/>
          <w:szCs w:val="24"/>
        </w:rPr>
        <w:t>město</w:t>
      </w:r>
      <w:r w:rsidR="00602281">
        <w:rPr>
          <w:rFonts w:ascii="Times New Roman" w:hAnsi="Times New Roman"/>
          <w:sz w:val="24"/>
          <w:szCs w:val="24"/>
        </w:rPr>
        <w:t>.</w:t>
      </w:r>
    </w:p>
    <w:p w:rsidR="00986869" w:rsidRDefault="002358E8" w:rsidP="002358E8">
      <w:pPr>
        <w:tabs>
          <w:tab w:val="left" w:pos="284"/>
          <w:tab w:val="left" w:pos="4253"/>
          <w:tab w:val="right" w:pos="8953"/>
        </w:tabs>
        <w:spacing w:line="240" w:lineRule="atLeast"/>
        <w:jc w:val="both"/>
        <w:rPr>
          <w:rFonts w:ascii="Times New Roman" w:hAnsi="Times New Roman"/>
          <w:sz w:val="24"/>
          <w:szCs w:val="24"/>
        </w:rPr>
      </w:pPr>
      <w:r w:rsidRPr="00396155">
        <w:rPr>
          <w:rFonts w:ascii="Times New Roman" w:hAnsi="Times New Roman"/>
          <w:sz w:val="24"/>
          <w:szCs w:val="24"/>
        </w:rPr>
        <w:t>Za ŘSD ČR</w:t>
      </w:r>
      <w:r w:rsidR="004B4AB8">
        <w:rPr>
          <w:rFonts w:ascii="Times New Roman" w:hAnsi="Times New Roman"/>
          <w:sz w:val="24"/>
          <w:szCs w:val="24"/>
        </w:rPr>
        <w:t>:</w:t>
      </w:r>
      <w:r w:rsidRPr="002358E8">
        <w:rPr>
          <w:rFonts w:ascii="Times New Roman" w:hAnsi="Times New Roman"/>
          <w:sz w:val="24"/>
          <w:szCs w:val="24"/>
        </w:rPr>
        <w:t xml:space="preserve"> </w:t>
      </w:r>
      <w:r>
        <w:rPr>
          <w:rFonts w:ascii="Times New Roman" w:hAnsi="Times New Roman"/>
          <w:sz w:val="24"/>
          <w:szCs w:val="24"/>
        </w:rPr>
        <w:tab/>
      </w:r>
      <w:r w:rsidRPr="00396155">
        <w:rPr>
          <w:rFonts w:ascii="Times New Roman" w:hAnsi="Times New Roman"/>
          <w:sz w:val="24"/>
          <w:szCs w:val="24"/>
        </w:rPr>
        <w:t>Za MSK</w:t>
      </w:r>
      <w:r w:rsidR="004B4AB8">
        <w:rPr>
          <w:rFonts w:ascii="Times New Roman" w:hAnsi="Times New Roman"/>
          <w:sz w:val="24"/>
          <w:szCs w:val="24"/>
        </w:rPr>
        <w:t>:</w:t>
      </w:r>
    </w:p>
    <w:p w:rsidR="00CB1E86" w:rsidRPr="00396155" w:rsidRDefault="00CB1E86"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V </w:t>
      </w:r>
      <w:r w:rsidR="003D4DD5" w:rsidRPr="00396155">
        <w:rPr>
          <w:rFonts w:ascii="Times New Roman" w:hAnsi="Times New Roman"/>
          <w:sz w:val="24"/>
          <w:szCs w:val="24"/>
        </w:rPr>
        <w:t>Ostravě</w:t>
      </w:r>
      <w:r w:rsidRPr="00396155">
        <w:rPr>
          <w:rFonts w:ascii="Times New Roman" w:hAnsi="Times New Roman"/>
          <w:sz w:val="24"/>
          <w:szCs w:val="24"/>
        </w:rPr>
        <w:t xml:space="preserve"> dne:</w:t>
      </w:r>
      <w:r w:rsidR="001536D9" w:rsidRPr="00396155">
        <w:rPr>
          <w:rFonts w:ascii="Times New Roman" w:hAnsi="Times New Roman"/>
          <w:sz w:val="24"/>
          <w:szCs w:val="24"/>
        </w:rPr>
        <w:t xml:space="preserve"> </w:t>
      </w:r>
      <w:r w:rsidR="002358E8">
        <w:rPr>
          <w:rFonts w:ascii="Times New Roman" w:hAnsi="Times New Roman"/>
          <w:sz w:val="24"/>
          <w:szCs w:val="24"/>
        </w:rPr>
        <w:t xml:space="preserve"> …………………                 </w:t>
      </w:r>
      <w:r w:rsidR="00100BCA" w:rsidRPr="00396155">
        <w:rPr>
          <w:rFonts w:ascii="Times New Roman" w:hAnsi="Times New Roman"/>
          <w:sz w:val="24"/>
          <w:szCs w:val="24"/>
        </w:rPr>
        <w:t>V</w:t>
      </w:r>
      <w:r w:rsidR="00462945" w:rsidRPr="00396155">
        <w:rPr>
          <w:rFonts w:ascii="Times New Roman" w:hAnsi="Times New Roman"/>
          <w:sz w:val="24"/>
          <w:szCs w:val="24"/>
        </w:rPr>
        <w:t> </w:t>
      </w:r>
      <w:r w:rsidR="00A44EBE" w:rsidRPr="00396155">
        <w:rPr>
          <w:rFonts w:ascii="Times New Roman" w:hAnsi="Times New Roman"/>
          <w:sz w:val="24"/>
          <w:szCs w:val="24"/>
        </w:rPr>
        <w:t>Ostravě</w:t>
      </w:r>
      <w:r w:rsidR="00462945" w:rsidRPr="00396155">
        <w:rPr>
          <w:rFonts w:ascii="Times New Roman" w:hAnsi="Times New Roman"/>
          <w:sz w:val="24"/>
          <w:szCs w:val="24"/>
        </w:rPr>
        <w:t xml:space="preserve"> </w:t>
      </w:r>
      <w:r w:rsidR="00416886" w:rsidRPr="00396155">
        <w:rPr>
          <w:rFonts w:ascii="Times New Roman" w:hAnsi="Times New Roman"/>
          <w:sz w:val="24"/>
          <w:szCs w:val="24"/>
        </w:rPr>
        <w:t>dne:</w:t>
      </w:r>
      <w:r w:rsidR="001536D9" w:rsidRPr="00396155">
        <w:rPr>
          <w:rFonts w:ascii="Times New Roman" w:hAnsi="Times New Roman"/>
          <w:sz w:val="24"/>
          <w:szCs w:val="24"/>
        </w:rPr>
        <w:t xml:space="preserve"> ……………………..</w:t>
      </w:r>
    </w:p>
    <w:p w:rsidR="001536D9" w:rsidRPr="00396155" w:rsidRDefault="001536D9"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 xml:space="preserve">                                                     </w:t>
      </w:r>
      <w:r w:rsidR="00396155" w:rsidRPr="00396155">
        <w:rPr>
          <w:rFonts w:ascii="Times New Roman" w:hAnsi="Times New Roman"/>
          <w:sz w:val="24"/>
          <w:szCs w:val="24"/>
        </w:rPr>
        <w:t xml:space="preserve">    </w:t>
      </w:r>
      <w:r w:rsidRPr="00396155">
        <w:rPr>
          <w:rFonts w:ascii="Times New Roman" w:hAnsi="Times New Roman"/>
          <w:sz w:val="24"/>
          <w:szCs w:val="24"/>
        </w:rPr>
        <w:t xml:space="preserve"> </w:t>
      </w:r>
    </w:p>
    <w:p w:rsidR="00AD771C" w:rsidRDefault="00AD771C" w:rsidP="00396155">
      <w:pPr>
        <w:tabs>
          <w:tab w:val="left" w:pos="284"/>
          <w:tab w:val="right" w:pos="8953"/>
        </w:tabs>
        <w:spacing w:line="240" w:lineRule="atLeast"/>
        <w:jc w:val="both"/>
        <w:rPr>
          <w:rFonts w:ascii="Times New Roman" w:hAnsi="Times New Roman"/>
          <w:sz w:val="24"/>
          <w:szCs w:val="24"/>
        </w:rPr>
      </w:pPr>
    </w:p>
    <w:p w:rsidR="00AD771C" w:rsidRDefault="00AD771C" w:rsidP="00396155">
      <w:pPr>
        <w:tabs>
          <w:tab w:val="left" w:pos="284"/>
          <w:tab w:val="right" w:pos="8953"/>
        </w:tabs>
        <w:spacing w:line="240" w:lineRule="atLeast"/>
        <w:jc w:val="both"/>
        <w:rPr>
          <w:rFonts w:ascii="Times New Roman" w:hAnsi="Times New Roman"/>
          <w:sz w:val="24"/>
          <w:szCs w:val="24"/>
        </w:rPr>
      </w:pPr>
    </w:p>
    <w:p w:rsidR="00A44EBE" w:rsidRPr="00396155" w:rsidRDefault="00A44EBE" w:rsidP="00396155">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 xml:space="preserve">………………..………….                                    </w:t>
      </w:r>
      <w:r w:rsidR="00CC2D86">
        <w:rPr>
          <w:rFonts w:ascii="Times New Roman" w:hAnsi="Times New Roman"/>
          <w:sz w:val="24"/>
          <w:szCs w:val="24"/>
        </w:rPr>
        <w:t xml:space="preserve">            </w:t>
      </w:r>
      <w:r w:rsidRPr="00396155">
        <w:rPr>
          <w:rFonts w:ascii="Times New Roman" w:hAnsi="Times New Roman"/>
          <w:sz w:val="24"/>
          <w:szCs w:val="24"/>
        </w:rPr>
        <w:t>.………………..…………..</w:t>
      </w:r>
      <w:r w:rsidRPr="00396155">
        <w:rPr>
          <w:rFonts w:ascii="Times New Roman" w:hAnsi="Times New Roman"/>
          <w:sz w:val="24"/>
          <w:szCs w:val="24"/>
        </w:rPr>
        <w:tab/>
      </w:r>
    </w:p>
    <w:p w:rsidR="00CC2D86" w:rsidRDefault="00CC2D86" w:rsidP="00CC2D86">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      </w:t>
      </w:r>
      <w:r w:rsidRPr="00396155">
        <w:rPr>
          <w:rFonts w:ascii="Times New Roman" w:hAnsi="Times New Roman"/>
          <w:sz w:val="24"/>
          <w:szCs w:val="24"/>
        </w:rPr>
        <w:t>Ing.</w:t>
      </w:r>
      <w:r>
        <w:rPr>
          <w:rFonts w:ascii="Times New Roman" w:hAnsi="Times New Roman"/>
          <w:sz w:val="24"/>
          <w:szCs w:val="24"/>
        </w:rPr>
        <w:t xml:space="preserve"> </w:t>
      </w:r>
      <w:r w:rsidRPr="00396155">
        <w:rPr>
          <w:rFonts w:ascii="Times New Roman" w:hAnsi="Times New Roman"/>
          <w:sz w:val="24"/>
          <w:szCs w:val="24"/>
        </w:rPr>
        <w:t>Tomáš Opěla</w:t>
      </w:r>
      <w:r>
        <w:rPr>
          <w:rFonts w:ascii="Times New Roman" w:hAnsi="Times New Roman"/>
          <w:sz w:val="24"/>
          <w:szCs w:val="24"/>
        </w:rPr>
        <w:t xml:space="preserve">                                                        prof. Ing. Ivo Vondrák, CSc.</w:t>
      </w:r>
    </w:p>
    <w:p w:rsidR="00CC2D86" w:rsidRDefault="004B4AB8" w:rsidP="00CC2D86">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 </w:t>
      </w:r>
      <w:r w:rsidR="00CC2D86">
        <w:rPr>
          <w:rFonts w:ascii="Times New Roman" w:hAnsi="Times New Roman"/>
          <w:sz w:val="24"/>
          <w:szCs w:val="24"/>
        </w:rPr>
        <w:t>Ředitel Správy Ostrava                                                  hejtman Moravskoslezského kraje</w:t>
      </w:r>
    </w:p>
    <w:p w:rsidR="002358E8" w:rsidRDefault="002358E8" w:rsidP="00602281">
      <w:pPr>
        <w:tabs>
          <w:tab w:val="left" w:pos="284"/>
          <w:tab w:val="right" w:pos="8953"/>
        </w:tabs>
        <w:spacing w:line="240" w:lineRule="atLeast"/>
        <w:jc w:val="both"/>
        <w:rPr>
          <w:rFonts w:ascii="Times New Roman" w:hAnsi="Times New Roman"/>
          <w:sz w:val="24"/>
          <w:szCs w:val="24"/>
        </w:rPr>
      </w:pPr>
    </w:p>
    <w:p w:rsidR="002358E8" w:rsidRDefault="002358E8" w:rsidP="00602281">
      <w:pPr>
        <w:tabs>
          <w:tab w:val="left" w:pos="284"/>
          <w:tab w:val="right" w:pos="8953"/>
        </w:tabs>
        <w:spacing w:line="240" w:lineRule="atLeast"/>
        <w:jc w:val="both"/>
        <w:rPr>
          <w:rFonts w:ascii="Times New Roman" w:hAnsi="Times New Roman"/>
          <w:sz w:val="24"/>
          <w:szCs w:val="24"/>
        </w:rPr>
      </w:pPr>
    </w:p>
    <w:p w:rsidR="002358E8" w:rsidRDefault="002358E8" w:rsidP="00602281">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 xml:space="preserve">Za </w:t>
      </w:r>
      <w:r>
        <w:rPr>
          <w:rFonts w:ascii="Times New Roman" w:hAnsi="Times New Roman"/>
          <w:sz w:val="24"/>
          <w:szCs w:val="24"/>
        </w:rPr>
        <w:t>město</w:t>
      </w:r>
      <w:r w:rsidRPr="00396155">
        <w:rPr>
          <w:rFonts w:ascii="Times New Roman" w:hAnsi="Times New Roman"/>
          <w:sz w:val="24"/>
          <w:szCs w:val="24"/>
        </w:rPr>
        <w:t>:</w:t>
      </w:r>
    </w:p>
    <w:p w:rsidR="00602281" w:rsidRPr="00396155" w:rsidRDefault="00602281" w:rsidP="00602281">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V </w:t>
      </w:r>
      <w:r w:rsidR="000A3CB3">
        <w:rPr>
          <w:rFonts w:ascii="Times New Roman" w:hAnsi="Times New Roman"/>
          <w:sz w:val="24"/>
          <w:szCs w:val="24"/>
        </w:rPr>
        <w:t>Krnově</w:t>
      </w:r>
      <w:r w:rsidRPr="00396155">
        <w:rPr>
          <w:rFonts w:ascii="Times New Roman" w:hAnsi="Times New Roman"/>
          <w:sz w:val="24"/>
          <w:szCs w:val="24"/>
        </w:rPr>
        <w:t xml:space="preserve"> dne:  …………………                        </w:t>
      </w:r>
    </w:p>
    <w:p w:rsidR="00AD771C" w:rsidRDefault="00AD771C" w:rsidP="00602281">
      <w:pPr>
        <w:tabs>
          <w:tab w:val="left" w:pos="284"/>
          <w:tab w:val="right" w:pos="8953"/>
        </w:tabs>
        <w:spacing w:line="240" w:lineRule="atLeast"/>
        <w:jc w:val="both"/>
        <w:rPr>
          <w:rFonts w:ascii="Times New Roman" w:hAnsi="Times New Roman"/>
          <w:sz w:val="24"/>
          <w:szCs w:val="24"/>
        </w:rPr>
      </w:pPr>
    </w:p>
    <w:p w:rsidR="004B4AB8" w:rsidRDefault="004B4AB8" w:rsidP="00602281">
      <w:pPr>
        <w:tabs>
          <w:tab w:val="left" w:pos="284"/>
          <w:tab w:val="right" w:pos="8953"/>
        </w:tabs>
        <w:spacing w:line="240" w:lineRule="atLeast"/>
        <w:jc w:val="both"/>
        <w:rPr>
          <w:rFonts w:ascii="Times New Roman" w:hAnsi="Times New Roman"/>
          <w:sz w:val="24"/>
          <w:szCs w:val="24"/>
        </w:rPr>
      </w:pPr>
    </w:p>
    <w:p w:rsidR="00602281" w:rsidRPr="00396155" w:rsidRDefault="00602281" w:rsidP="00602281">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 xml:space="preserve">                                                       </w:t>
      </w:r>
    </w:p>
    <w:p w:rsidR="000A3CB3" w:rsidRDefault="00602281" w:rsidP="00602281">
      <w:pPr>
        <w:tabs>
          <w:tab w:val="left" w:pos="284"/>
          <w:tab w:val="right" w:pos="8953"/>
        </w:tabs>
        <w:spacing w:line="240" w:lineRule="atLeast"/>
        <w:jc w:val="both"/>
        <w:rPr>
          <w:rFonts w:ascii="Times New Roman" w:hAnsi="Times New Roman"/>
          <w:sz w:val="24"/>
          <w:szCs w:val="24"/>
        </w:rPr>
      </w:pPr>
      <w:r w:rsidRPr="00396155">
        <w:rPr>
          <w:rFonts w:ascii="Times New Roman" w:hAnsi="Times New Roman"/>
          <w:sz w:val="24"/>
          <w:szCs w:val="24"/>
        </w:rPr>
        <w:t>……………..………….</w:t>
      </w:r>
    </w:p>
    <w:p w:rsidR="00CC2D86" w:rsidRDefault="00CC2D86" w:rsidP="00CC2D86">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      Ing. Tomáš Hradil</w:t>
      </w:r>
    </w:p>
    <w:p w:rsidR="00602281" w:rsidRPr="00396155" w:rsidRDefault="00CC2D86" w:rsidP="00CC2D86">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              </w:t>
      </w:r>
      <w:r w:rsidR="000A3CB3">
        <w:rPr>
          <w:rFonts w:ascii="Times New Roman" w:hAnsi="Times New Roman"/>
          <w:sz w:val="24"/>
          <w:szCs w:val="24"/>
        </w:rPr>
        <w:t>starosta</w:t>
      </w:r>
      <w:r w:rsidR="00602281" w:rsidRPr="00396155">
        <w:rPr>
          <w:rFonts w:ascii="Times New Roman" w:hAnsi="Times New Roman"/>
          <w:sz w:val="24"/>
          <w:szCs w:val="24"/>
        </w:rPr>
        <w:t xml:space="preserve">                                    .</w:t>
      </w:r>
      <w:r w:rsidR="00602281" w:rsidRPr="00396155">
        <w:rPr>
          <w:rFonts w:ascii="Times New Roman" w:hAnsi="Times New Roman"/>
          <w:sz w:val="24"/>
          <w:szCs w:val="24"/>
        </w:rPr>
        <w:tab/>
      </w:r>
    </w:p>
    <w:p w:rsidR="006A0AAF" w:rsidRPr="00396155" w:rsidRDefault="006A0AAF" w:rsidP="00396155">
      <w:pPr>
        <w:tabs>
          <w:tab w:val="right" w:pos="142"/>
          <w:tab w:val="left" w:pos="284"/>
        </w:tabs>
        <w:spacing w:after="0" w:line="240" w:lineRule="auto"/>
        <w:ind w:left="720"/>
        <w:jc w:val="both"/>
        <w:rPr>
          <w:rFonts w:ascii="Times New Roman" w:hAnsi="Times New Roman"/>
          <w:i/>
          <w:sz w:val="24"/>
          <w:szCs w:val="24"/>
        </w:rPr>
      </w:pPr>
    </w:p>
    <w:sectPr w:rsidR="006A0AAF" w:rsidRPr="00396155" w:rsidSect="002675D5">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7FA" w:rsidRDefault="00D107FA" w:rsidP="006B407C">
      <w:pPr>
        <w:spacing w:after="0" w:line="240" w:lineRule="auto"/>
      </w:pPr>
      <w:r>
        <w:separator/>
      </w:r>
    </w:p>
  </w:endnote>
  <w:endnote w:type="continuationSeparator" w:id="0">
    <w:p w:rsidR="00D107FA" w:rsidRDefault="00D107FA"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t xml:space="preserve">Stránka </w:t>
    </w:r>
    <w:r w:rsidR="00182A80">
      <w:rPr>
        <w:b/>
        <w:bCs/>
        <w:sz w:val="24"/>
        <w:szCs w:val="24"/>
      </w:rPr>
      <w:fldChar w:fldCharType="begin"/>
    </w:r>
    <w:r>
      <w:rPr>
        <w:b/>
        <w:bCs/>
      </w:rPr>
      <w:instrText>PAGE</w:instrText>
    </w:r>
    <w:r w:rsidR="00182A80">
      <w:rPr>
        <w:b/>
        <w:bCs/>
        <w:sz w:val="24"/>
        <w:szCs w:val="24"/>
      </w:rPr>
      <w:fldChar w:fldCharType="separate"/>
    </w:r>
    <w:r w:rsidR="005B276F">
      <w:rPr>
        <w:b/>
        <w:bCs/>
        <w:noProof/>
      </w:rPr>
      <w:t>1</w:t>
    </w:r>
    <w:r w:rsidR="00182A80">
      <w:rPr>
        <w:b/>
        <w:bCs/>
        <w:sz w:val="24"/>
        <w:szCs w:val="24"/>
      </w:rPr>
      <w:fldChar w:fldCharType="end"/>
    </w:r>
    <w:r>
      <w:t xml:space="preserve"> z </w:t>
    </w:r>
    <w:r w:rsidR="00182A80">
      <w:rPr>
        <w:b/>
        <w:bCs/>
        <w:sz w:val="24"/>
        <w:szCs w:val="24"/>
      </w:rPr>
      <w:fldChar w:fldCharType="begin"/>
    </w:r>
    <w:r>
      <w:rPr>
        <w:b/>
        <w:bCs/>
      </w:rPr>
      <w:instrText>NUMPAGES</w:instrText>
    </w:r>
    <w:r w:rsidR="00182A80">
      <w:rPr>
        <w:b/>
        <w:bCs/>
        <w:sz w:val="24"/>
        <w:szCs w:val="24"/>
      </w:rPr>
      <w:fldChar w:fldCharType="separate"/>
    </w:r>
    <w:r w:rsidR="005B276F">
      <w:rPr>
        <w:b/>
        <w:bCs/>
        <w:noProof/>
      </w:rPr>
      <w:t>3</w:t>
    </w:r>
    <w:r w:rsidR="00182A80">
      <w:rPr>
        <w:b/>
        <w:bCs/>
        <w:sz w:val="24"/>
        <w:szCs w:val="24"/>
      </w:rPr>
      <w:fldChar w:fldCharType="end"/>
    </w:r>
  </w:p>
  <w:p w:rsidR="006C7369" w:rsidRDefault="006C73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t xml:space="preserve">Stránka </w:t>
    </w:r>
    <w:r w:rsidR="00182A80">
      <w:rPr>
        <w:b/>
        <w:bCs/>
        <w:sz w:val="24"/>
        <w:szCs w:val="24"/>
      </w:rPr>
      <w:fldChar w:fldCharType="begin"/>
    </w:r>
    <w:r>
      <w:rPr>
        <w:b/>
        <w:bCs/>
      </w:rPr>
      <w:instrText>PAGE</w:instrText>
    </w:r>
    <w:r w:rsidR="00182A80">
      <w:rPr>
        <w:b/>
        <w:bCs/>
        <w:sz w:val="24"/>
        <w:szCs w:val="24"/>
      </w:rPr>
      <w:fldChar w:fldCharType="separate"/>
    </w:r>
    <w:r>
      <w:rPr>
        <w:b/>
        <w:bCs/>
        <w:noProof/>
      </w:rPr>
      <w:t>1</w:t>
    </w:r>
    <w:r w:rsidR="00182A80">
      <w:rPr>
        <w:b/>
        <w:bCs/>
        <w:sz w:val="24"/>
        <w:szCs w:val="24"/>
      </w:rPr>
      <w:fldChar w:fldCharType="end"/>
    </w:r>
    <w:r>
      <w:t xml:space="preserve"> z </w:t>
    </w:r>
    <w:r w:rsidR="00182A80">
      <w:rPr>
        <w:b/>
        <w:bCs/>
        <w:sz w:val="24"/>
        <w:szCs w:val="24"/>
      </w:rPr>
      <w:fldChar w:fldCharType="begin"/>
    </w:r>
    <w:r>
      <w:rPr>
        <w:b/>
        <w:bCs/>
      </w:rPr>
      <w:instrText>NUMPAGES</w:instrText>
    </w:r>
    <w:r w:rsidR="00182A80">
      <w:rPr>
        <w:b/>
        <w:bCs/>
        <w:sz w:val="24"/>
        <w:szCs w:val="24"/>
      </w:rPr>
      <w:fldChar w:fldCharType="separate"/>
    </w:r>
    <w:r w:rsidR="00184D5F">
      <w:rPr>
        <w:b/>
        <w:bCs/>
        <w:noProof/>
      </w:rPr>
      <w:t>4</w:t>
    </w:r>
    <w:r w:rsidR="00182A80">
      <w:rPr>
        <w:b/>
        <w:bCs/>
        <w:sz w:val="24"/>
        <w:szCs w:val="24"/>
      </w:rPr>
      <w:fldChar w:fldCharType="end"/>
    </w:r>
  </w:p>
  <w:p w:rsidR="006B407C" w:rsidRDefault="006B4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7FA" w:rsidRDefault="00D107FA" w:rsidP="006B407C">
      <w:pPr>
        <w:spacing w:after="0" w:line="240" w:lineRule="auto"/>
      </w:pPr>
      <w:r>
        <w:separator/>
      </w:r>
    </w:p>
  </w:footnote>
  <w:footnote w:type="continuationSeparator" w:id="0">
    <w:p w:rsidR="00D107FA" w:rsidRDefault="00D107FA" w:rsidP="006B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33E" w:rsidRPr="004D3890" w:rsidRDefault="006B407C" w:rsidP="00D7651D">
    <w:pPr>
      <w:pStyle w:val="Zkladntext"/>
      <w:tabs>
        <w:tab w:val="right" w:pos="8789"/>
      </w:tabs>
      <w:jc w:val="center"/>
      <w:rPr>
        <w:bCs/>
        <w:iCs/>
        <w:sz w:val="16"/>
        <w:szCs w:val="16"/>
      </w:rPr>
    </w:pPr>
    <w:r w:rsidRPr="004D3890">
      <w:rPr>
        <w:bCs/>
        <w:iCs/>
        <w:sz w:val="16"/>
        <w:szCs w:val="16"/>
      </w:rPr>
      <w:t xml:space="preserve">                              </w:t>
    </w:r>
    <w:r w:rsidR="004D3890">
      <w:rPr>
        <w:bCs/>
        <w:iCs/>
        <w:sz w:val="16"/>
        <w:szCs w:val="16"/>
      </w:rPr>
      <w:tab/>
    </w:r>
  </w:p>
  <w:p w:rsidR="006B407C" w:rsidRDefault="006B407C" w:rsidP="006B40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Pr="00942542" w:rsidRDefault="006B407C" w:rsidP="006B407C">
    <w:pPr>
      <w:pStyle w:val="Zkladntext"/>
      <w:tabs>
        <w:tab w:val="right" w:pos="8789"/>
      </w:tabs>
      <w:jc w:val="center"/>
      <w:rPr>
        <w:bCs/>
        <w:i/>
        <w:iCs/>
      </w:rPr>
    </w:pPr>
    <w:r>
      <w:tab/>
    </w:r>
    <w:r w:rsidRPr="00942542">
      <w:rPr>
        <w:bCs/>
        <w:i/>
        <w:iCs/>
        <w:sz w:val="28"/>
      </w:rPr>
      <w:t xml:space="preserve">                                             (VZOR)                          </w:t>
    </w:r>
    <w:r>
      <w:rPr>
        <w:bCs/>
        <w:i/>
        <w:iCs/>
        <w:sz w:val="28"/>
      </w:rPr>
      <w:t xml:space="preserve">         </w:t>
    </w:r>
    <w:r w:rsidRPr="00942542">
      <w:rPr>
        <w:bCs/>
        <w:i/>
        <w:iCs/>
        <w:sz w:val="28"/>
      </w:rPr>
      <w:t xml:space="preserve"> Příloha č.</w:t>
    </w:r>
    <w:r>
      <w:rPr>
        <w:bCs/>
        <w:i/>
        <w:iCs/>
        <w:sz w:val="28"/>
      </w:rPr>
      <w:t xml:space="preserve"> 10</w:t>
    </w:r>
  </w:p>
  <w:p w:rsidR="006B407C" w:rsidRDefault="006B407C" w:rsidP="006B40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72"/>
    <w:multiLevelType w:val="hybridMultilevel"/>
    <w:tmpl w:val="CC428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11DE3"/>
    <w:multiLevelType w:val="hybridMultilevel"/>
    <w:tmpl w:val="ADFAD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95447"/>
    <w:multiLevelType w:val="hybridMultilevel"/>
    <w:tmpl w:val="C76AB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246332"/>
    <w:multiLevelType w:val="hybridMultilevel"/>
    <w:tmpl w:val="CCE4E98E"/>
    <w:lvl w:ilvl="0" w:tplc="E1C842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CF2CA1"/>
    <w:multiLevelType w:val="hybridMultilevel"/>
    <w:tmpl w:val="24588E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A0659"/>
    <w:multiLevelType w:val="hybridMultilevel"/>
    <w:tmpl w:val="72D85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3C211B"/>
    <w:multiLevelType w:val="hybridMultilevel"/>
    <w:tmpl w:val="6D106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C87FFC"/>
    <w:multiLevelType w:val="hybridMultilevel"/>
    <w:tmpl w:val="9C90E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C62580"/>
    <w:multiLevelType w:val="hybridMultilevel"/>
    <w:tmpl w:val="056C4236"/>
    <w:lvl w:ilvl="0" w:tplc="0F989E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82022C"/>
    <w:multiLevelType w:val="hybridMultilevel"/>
    <w:tmpl w:val="F418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A02DE0"/>
    <w:multiLevelType w:val="hybridMultilevel"/>
    <w:tmpl w:val="3402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3"/>
  </w:num>
  <w:num w:numId="3">
    <w:abstractNumId w:val="19"/>
  </w:num>
  <w:num w:numId="4">
    <w:abstractNumId w:val="4"/>
  </w:num>
  <w:num w:numId="5">
    <w:abstractNumId w:val="20"/>
  </w:num>
  <w:num w:numId="6">
    <w:abstractNumId w:val="1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8"/>
  </w:num>
  <w:num w:numId="10">
    <w:abstractNumId w:val="7"/>
  </w:num>
  <w:num w:numId="11">
    <w:abstractNumId w:val="22"/>
  </w:num>
  <w:num w:numId="12">
    <w:abstractNumId w:val="0"/>
  </w:num>
  <w:num w:numId="13">
    <w:abstractNumId w:val="9"/>
  </w:num>
  <w:num w:numId="14">
    <w:abstractNumId w:val="21"/>
  </w:num>
  <w:num w:numId="15">
    <w:abstractNumId w:val="12"/>
  </w:num>
  <w:num w:numId="16">
    <w:abstractNumId w:val="24"/>
  </w:num>
  <w:num w:numId="17">
    <w:abstractNumId w:val="6"/>
  </w:num>
  <w:num w:numId="18">
    <w:abstractNumId w:val="10"/>
  </w:num>
  <w:num w:numId="19">
    <w:abstractNumId w:val="13"/>
  </w:num>
  <w:num w:numId="20">
    <w:abstractNumId w:val="5"/>
  </w:num>
  <w:num w:numId="21">
    <w:abstractNumId w:val="17"/>
  </w:num>
  <w:num w:numId="22">
    <w:abstractNumId w:val="2"/>
  </w:num>
  <w:num w:numId="23">
    <w:abstractNumId w:val="15"/>
  </w:num>
  <w:num w:numId="24">
    <w:abstractNumId w:val="3"/>
  </w:num>
  <w:num w:numId="25">
    <w:abstractNumId w:val="14"/>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8"/>
    <w:rsid w:val="00012116"/>
    <w:rsid w:val="000231FD"/>
    <w:rsid w:val="00025B9E"/>
    <w:rsid w:val="00037423"/>
    <w:rsid w:val="0006548D"/>
    <w:rsid w:val="000A3CB3"/>
    <w:rsid w:val="000B262B"/>
    <w:rsid w:val="000B522A"/>
    <w:rsid w:val="000B5AF3"/>
    <w:rsid w:val="000B76EC"/>
    <w:rsid w:val="000D67AE"/>
    <w:rsid w:val="00100BCA"/>
    <w:rsid w:val="0011487A"/>
    <w:rsid w:val="0012289E"/>
    <w:rsid w:val="00122F59"/>
    <w:rsid w:val="001374FE"/>
    <w:rsid w:val="001536D9"/>
    <w:rsid w:val="00157A41"/>
    <w:rsid w:val="00167145"/>
    <w:rsid w:val="00172BC8"/>
    <w:rsid w:val="00173BFA"/>
    <w:rsid w:val="00182A80"/>
    <w:rsid w:val="00184D5F"/>
    <w:rsid w:val="00192351"/>
    <w:rsid w:val="001975EE"/>
    <w:rsid w:val="001A4BC2"/>
    <w:rsid w:val="001B1990"/>
    <w:rsid w:val="001C07E6"/>
    <w:rsid w:val="001E5473"/>
    <w:rsid w:val="001F09BB"/>
    <w:rsid w:val="002058EF"/>
    <w:rsid w:val="00220D06"/>
    <w:rsid w:val="00220D6E"/>
    <w:rsid w:val="0022310F"/>
    <w:rsid w:val="00231312"/>
    <w:rsid w:val="002347B2"/>
    <w:rsid w:val="002358E8"/>
    <w:rsid w:val="00245F1B"/>
    <w:rsid w:val="0025584B"/>
    <w:rsid w:val="002675D5"/>
    <w:rsid w:val="00295D62"/>
    <w:rsid w:val="002A573A"/>
    <w:rsid w:val="002C2EA2"/>
    <w:rsid w:val="002C462F"/>
    <w:rsid w:val="002D3CD9"/>
    <w:rsid w:val="002D3FE4"/>
    <w:rsid w:val="002F52C2"/>
    <w:rsid w:val="002F6692"/>
    <w:rsid w:val="002F7C67"/>
    <w:rsid w:val="00300EED"/>
    <w:rsid w:val="00311F8C"/>
    <w:rsid w:val="00321F2A"/>
    <w:rsid w:val="0033639E"/>
    <w:rsid w:val="00341874"/>
    <w:rsid w:val="0034219A"/>
    <w:rsid w:val="00345019"/>
    <w:rsid w:val="00391418"/>
    <w:rsid w:val="00396155"/>
    <w:rsid w:val="003A706A"/>
    <w:rsid w:val="003B1FDE"/>
    <w:rsid w:val="003B40C3"/>
    <w:rsid w:val="003D0339"/>
    <w:rsid w:val="003D4DD5"/>
    <w:rsid w:val="003E2B2A"/>
    <w:rsid w:val="003E2CA3"/>
    <w:rsid w:val="003F2F9A"/>
    <w:rsid w:val="003F3555"/>
    <w:rsid w:val="003F5C71"/>
    <w:rsid w:val="00405E67"/>
    <w:rsid w:val="00410EFC"/>
    <w:rsid w:val="00416886"/>
    <w:rsid w:val="00417325"/>
    <w:rsid w:val="004214A7"/>
    <w:rsid w:val="004364F9"/>
    <w:rsid w:val="00440414"/>
    <w:rsid w:val="004413DB"/>
    <w:rsid w:val="00452894"/>
    <w:rsid w:val="00462945"/>
    <w:rsid w:val="00466782"/>
    <w:rsid w:val="00467225"/>
    <w:rsid w:val="00477E67"/>
    <w:rsid w:val="0048203D"/>
    <w:rsid w:val="0048207B"/>
    <w:rsid w:val="004A7BA0"/>
    <w:rsid w:val="004B4AB8"/>
    <w:rsid w:val="004D3890"/>
    <w:rsid w:val="004E6340"/>
    <w:rsid w:val="00526D66"/>
    <w:rsid w:val="00534345"/>
    <w:rsid w:val="00542169"/>
    <w:rsid w:val="0055392F"/>
    <w:rsid w:val="00556800"/>
    <w:rsid w:val="00557B00"/>
    <w:rsid w:val="00557FA3"/>
    <w:rsid w:val="00565FB5"/>
    <w:rsid w:val="005721FA"/>
    <w:rsid w:val="005730B1"/>
    <w:rsid w:val="00575F6C"/>
    <w:rsid w:val="005B203D"/>
    <w:rsid w:val="005B276F"/>
    <w:rsid w:val="005B27C1"/>
    <w:rsid w:val="005B2F2F"/>
    <w:rsid w:val="005B307B"/>
    <w:rsid w:val="005B3763"/>
    <w:rsid w:val="005C6D79"/>
    <w:rsid w:val="005D2CDB"/>
    <w:rsid w:val="005E3BB0"/>
    <w:rsid w:val="005F00B2"/>
    <w:rsid w:val="00600488"/>
    <w:rsid w:val="00602281"/>
    <w:rsid w:val="00604B47"/>
    <w:rsid w:val="00613D6B"/>
    <w:rsid w:val="006335EF"/>
    <w:rsid w:val="00633C46"/>
    <w:rsid w:val="0064495A"/>
    <w:rsid w:val="00664B17"/>
    <w:rsid w:val="006764FA"/>
    <w:rsid w:val="006902C3"/>
    <w:rsid w:val="0069109E"/>
    <w:rsid w:val="006A0AAF"/>
    <w:rsid w:val="006B407C"/>
    <w:rsid w:val="006C0E63"/>
    <w:rsid w:val="006C6625"/>
    <w:rsid w:val="006C7369"/>
    <w:rsid w:val="006D44C5"/>
    <w:rsid w:val="006D7792"/>
    <w:rsid w:val="006F26DC"/>
    <w:rsid w:val="0071237D"/>
    <w:rsid w:val="00725902"/>
    <w:rsid w:val="0074681F"/>
    <w:rsid w:val="0075236F"/>
    <w:rsid w:val="007631A2"/>
    <w:rsid w:val="0076426B"/>
    <w:rsid w:val="0078424F"/>
    <w:rsid w:val="00796805"/>
    <w:rsid w:val="007A419C"/>
    <w:rsid w:val="007A4305"/>
    <w:rsid w:val="007B53B7"/>
    <w:rsid w:val="007D419D"/>
    <w:rsid w:val="007D6509"/>
    <w:rsid w:val="007D7F23"/>
    <w:rsid w:val="00822D79"/>
    <w:rsid w:val="00840DAD"/>
    <w:rsid w:val="00842E14"/>
    <w:rsid w:val="00844C7E"/>
    <w:rsid w:val="008569BF"/>
    <w:rsid w:val="00864F4D"/>
    <w:rsid w:val="00866402"/>
    <w:rsid w:val="008B2A24"/>
    <w:rsid w:val="008B47DE"/>
    <w:rsid w:val="008C2669"/>
    <w:rsid w:val="008C6132"/>
    <w:rsid w:val="008D063F"/>
    <w:rsid w:val="008D3369"/>
    <w:rsid w:val="00912819"/>
    <w:rsid w:val="009475ED"/>
    <w:rsid w:val="009575E2"/>
    <w:rsid w:val="00960C95"/>
    <w:rsid w:val="0098557E"/>
    <w:rsid w:val="00986869"/>
    <w:rsid w:val="009A0B00"/>
    <w:rsid w:val="009A28E5"/>
    <w:rsid w:val="009A7A53"/>
    <w:rsid w:val="009B67E4"/>
    <w:rsid w:val="009C1640"/>
    <w:rsid w:val="009D7650"/>
    <w:rsid w:val="009E02F7"/>
    <w:rsid w:val="009E1CC6"/>
    <w:rsid w:val="009E3F64"/>
    <w:rsid w:val="009E794A"/>
    <w:rsid w:val="009E7EE8"/>
    <w:rsid w:val="009F2FFA"/>
    <w:rsid w:val="00A06652"/>
    <w:rsid w:val="00A25CAF"/>
    <w:rsid w:val="00A31E63"/>
    <w:rsid w:val="00A349E0"/>
    <w:rsid w:val="00A447A5"/>
    <w:rsid w:val="00A44EBE"/>
    <w:rsid w:val="00A53033"/>
    <w:rsid w:val="00A53DDE"/>
    <w:rsid w:val="00AB1DCE"/>
    <w:rsid w:val="00AD771C"/>
    <w:rsid w:val="00AE08F3"/>
    <w:rsid w:val="00AE4ACA"/>
    <w:rsid w:val="00AE7887"/>
    <w:rsid w:val="00B04380"/>
    <w:rsid w:val="00B07827"/>
    <w:rsid w:val="00B10290"/>
    <w:rsid w:val="00B46E35"/>
    <w:rsid w:val="00B51DB2"/>
    <w:rsid w:val="00B567EA"/>
    <w:rsid w:val="00B70D95"/>
    <w:rsid w:val="00B7514F"/>
    <w:rsid w:val="00B8520F"/>
    <w:rsid w:val="00B86748"/>
    <w:rsid w:val="00B91728"/>
    <w:rsid w:val="00B94C86"/>
    <w:rsid w:val="00B94EA5"/>
    <w:rsid w:val="00BC4600"/>
    <w:rsid w:val="00BC4BE5"/>
    <w:rsid w:val="00BD2FB0"/>
    <w:rsid w:val="00BD660C"/>
    <w:rsid w:val="00BE4CFD"/>
    <w:rsid w:val="00C0748B"/>
    <w:rsid w:val="00C075B1"/>
    <w:rsid w:val="00C230DA"/>
    <w:rsid w:val="00C232F4"/>
    <w:rsid w:val="00C23AD5"/>
    <w:rsid w:val="00C2640F"/>
    <w:rsid w:val="00C340B9"/>
    <w:rsid w:val="00C41B05"/>
    <w:rsid w:val="00C54FDB"/>
    <w:rsid w:val="00C55017"/>
    <w:rsid w:val="00C571F9"/>
    <w:rsid w:val="00CA2477"/>
    <w:rsid w:val="00CA3D5E"/>
    <w:rsid w:val="00CB0E6F"/>
    <w:rsid w:val="00CB1E86"/>
    <w:rsid w:val="00CB233E"/>
    <w:rsid w:val="00CC2D86"/>
    <w:rsid w:val="00CC3173"/>
    <w:rsid w:val="00CE056A"/>
    <w:rsid w:val="00CF44EC"/>
    <w:rsid w:val="00D07A35"/>
    <w:rsid w:val="00D107FA"/>
    <w:rsid w:val="00D35FC9"/>
    <w:rsid w:val="00D579A4"/>
    <w:rsid w:val="00D600DF"/>
    <w:rsid w:val="00D6631E"/>
    <w:rsid w:val="00D7651D"/>
    <w:rsid w:val="00D81B27"/>
    <w:rsid w:val="00D82FCA"/>
    <w:rsid w:val="00DA379F"/>
    <w:rsid w:val="00DB2D85"/>
    <w:rsid w:val="00DD2BBE"/>
    <w:rsid w:val="00DF47BF"/>
    <w:rsid w:val="00E05E61"/>
    <w:rsid w:val="00E2208D"/>
    <w:rsid w:val="00E41497"/>
    <w:rsid w:val="00E41A35"/>
    <w:rsid w:val="00E56710"/>
    <w:rsid w:val="00E704E8"/>
    <w:rsid w:val="00E715CC"/>
    <w:rsid w:val="00E72C6D"/>
    <w:rsid w:val="00E75B5F"/>
    <w:rsid w:val="00EB0433"/>
    <w:rsid w:val="00EB3D55"/>
    <w:rsid w:val="00EC095A"/>
    <w:rsid w:val="00EC3A47"/>
    <w:rsid w:val="00EC6DF2"/>
    <w:rsid w:val="00EE244E"/>
    <w:rsid w:val="00EF4C57"/>
    <w:rsid w:val="00F005A5"/>
    <w:rsid w:val="00F12A73"/>
    <w:rsid w:val="00F205E4"/>
    <w:rsid w:val="00F240BB"/>
    <w:rsid w:val="00F31286"/>
    <w:rsid w:val="00F33074"/>
    <w:rsid w:val="00F4598D"/>
    <w:rsid w:val="00F62603"/>
    <w:rsid w:val="00F76F4A"/>
    <w:rsid w:val="00F965B1"/>
    <w:rsid w:val="00FB11F3"/>
    <w:rsid w:val="00FC7BFA"/>
    <w:rsid w:val="00FD0ABB"/>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F598D-90AA-46E0-B59B-AF12C6FA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11F3"/>
    <w:pPr>
      <w:spacing w:after="200" w:line="276" w:lineRule="auto"/>
    </w:pPr>
    <w:rPr>
      <w:sz w:val="22"/>
      <w:szCs w:val="22"/>
      <w:lang w:eastAsia="en-US"/>
    </w:rPr>
  </w:style>
  <w:style w:type="paragraph" w:styleId="Nadpis1">
    <w:name w:val="heading 1"/>
    <w:basedOn w:val="Normln"/>
    <w:next w:val="Normln"/>
    <w:link w:val="Nadpis1Char"/>
    <w:uiPriority w:val="9"/>
    <w:qFormat/>
    <w:rsid w:val="00D765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semiHidden/>
    <w:unhideWhenUsed/>
    <w:rsid w:val="00405E67"/>
    <w:rPr>
      <w:sz w:val="20"/>
      <w:szCs w:val="20"/>
    </w:rPr>
  </w:style>
  <w:style w:type="character" w:customStyle="1" w:styleId="TextkomenteChar">
    <w:name w:val="Text komentáře Char"/>
    <w:link w:val="Textkomente"/>
    <w:uiPriority w:val="99"/>
    <w:semiHidden/>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character" w:styleId="Hypertextovodkaz">
    <w:name w:val="Hyperlink"/>
    <w:rsid w:val="00725902"/>
    <w:rPr>
      <w:color w:val="0000FF"/>
      <w:u w:val="single"/>
    </w:rPr>
  </w:style>
  <w:style w:type="paragraph" w:styleId="Zkladntext3">
    <w:name w:val="Body Text 3"/>
    <w:basedOn w:val="Normln"/>
    <w:link w:val="Zkladntext3Char"/>
    <w:uiPriority w:val="99"/>
    <w:semiHidden/>
    <w:unhideWhenUsed/>
    <w:rsid w:val="00410EFC"/>
    <w:pPr>
      <w:spacing w:after="120"/>
    </w:pPr>
    <w:rPr>
      <w:sz w:val="16"/>
      <w:szCs w:val="16"/>
    </w:rPr>
  </w:style>
  <w:style w:type="character" w:customStyle="1" w:styleId="Zkladntext3Char">
    <w:name w:val="Základní text 3 Char"/>
    <w:basedOn w:val="Standardnpsmoodstavce"/>
    <w:link w:val="Zkladntext3"/>
    <w:uiPriority w:val="99"/>
    <w:semiHidden/>
    <w:rsid w:val="00410EFC"/>
    <w:rPr>
      <w:sz w:val="16"/>
      <w:szCs w:val="16"/>
      <w:lang w:eastAsia="en-US"/>
    </w:rPr>
  </w:style>
  <w:style w:type="character" w:customStyle="1" w:styleId="Nadpis1Char">
    <w:name w:val="Nadpis 1 Char"/>
    <w:basedOn w:val="Standardnpsmoodstavce"/>
    <w:link w:val="Nadpis1"/>
    <w:uiPriority w:val="9"/>
    <w:rsid w:val="00D7651D"/>
    <w:rPr>
      <w:rFonts w:asciiTheme="majorHAnsi" w:eastAsiaTheme="majorEastAsia" w:hAnsiTheme="majorHAnsi" w:cstheme="majorBidi"/>
      <w:color w:val="365F91" w:themeColor="accent1" w:themeShade="BF"/>
      <w:sz w:val="32"/>
      <w:szCs w:val="32"/>
      <w:lang w:eastAsia="en-US"/>
    </w:rPr>
  </w:style>
  <w:style w:type="character" w:customStyle="1" w:styleId="sep2">
    <w:name w:val="sep2"/>
    <w:basedOn w:val="Standardnpsmoodstavce"/>
    <w:rsid w:val="00B7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0119">
      <w:bodyDiv w:val="1"/>
      <w:marLeft w:val="0"/>
      <w:marRight w:val="0"/>
      <w:marTop w:val="0"/>
      <w:marBottom w:val="0"/>
      <w:divBdr>
        <w:top w:val="none" w:sz="0" w:space="0" w:color="auto"/>
        <w:left w:val="none" w:sz="0" w:space="0" w:color="auto"/>
        <w:bottom w:val="none" w:sz="0" w:space="0" w:color="auto"/>
        <w:right w:val="none" w:sz="0" w:space="0" w:color="auto"/>
      </w:divBdr>
    </w:div>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 w:id="18695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5148F-FB77-4FBD-BD17-037D8738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7981</Characters>
  <Application>Microsoft Office Word</Application>
  <DocSecurity>4</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Elbl Václav</cp:lastModifiedBy>
  <cp:revision>2</cp:revision>
  <cp:lastPrinted>2019-10-09T08:50:00Z</cp:lastPrinted>
  <dcterms:created xsi:type="dcterms:W3CDTF">2019-11-18T12:06:00Z</dcterms:created>
  <dcterms:modified xsi:type="dcterms:W3CDTF">2019-11-18T12:06:00Z</dcterms:modified>
</cp:coreProperties>
</file>