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71061B" w:rsidRDefault="0071061B" w:rsidP="0071061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24/198 </w:t>
      </w:r>
    </w:p>
    <w:p w:rsidR="0071061B" w:rsidRDefault="0071061B" w:rsidP="0071061B">
      <w:pPr>
        <w:pStyle w:val="Zkladntext"/>
        <w:rPr>
          <w:rFonts w:ascii="Tahoma" w:hAnsi="Tahoma" w:cs="Tahoma"/>
          <w:b/>
          <w:sz w:val="20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1061B" w:rsidRPr="0080295D" w:rsidTr="00CD3F54">
        <w:tc>
          <w:tcPr>
            <w:tcW w:w="709" w:type="dxa"/>
          </w:tcPr>
          <w:p w:rsidR="0071061B" w:rsidRPr="0080295D" w:rsidRDefault="0071061B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71061B" w:rsidRPr="0080295D" w:rsidRDefault="0071061B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71061B" w:rsidRPr="0080295D" w:rsidRDefault="0071061B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1061B" w:rsidRPr="0032717D" w:rsidRDefault="0071061B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 xml:space="preserve">návrh města Nový Jičín na uzavření Memoranda o spolupráci při přípravě a realizaci stavby Okružní křižovatka na ul. Gen. </w:t>
            </w:r>
            <w:proofErr w:type="spellStart"/>
            <w:r w:rsidRPr="000C463A">
              <w:rPr>
                <w:rFonts w:ascii="Tahoma" w:hAnsi="Tahoma" w:cs="Tahoma"/>
                <w:sz w:val="20"/>
              </w:rPr>
              <w:t>Hlaďo</w:t>
            </w:r>
            <w:proofErr w:type="spellEnd"/>
            <w:r w:rsidRPr="000C463A">
              <w:rPr>
                <w:rFonts w:ascii="Tahoma" w:hAnsi="Tahoma" w:cs="Tahoma"/>
                <w:sz w:val="20"/>
              </w:rPr>
              <w:t xml:space="preserve"> v Novém Jičíně</w:t>
            </w:r>
          </w:p>
          <w:p w:rsidR="0071061B" w:rsidRPr="0080295D" w:rsidRDefault="0071061B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71061B" w:rsidRPr="00A76909" w:rsidTr="00CD3F54">
        <w:tc>
          <w:tcPr>
            <w:tcW w:w="709" w:type="dxa"/>
          </w:tcPr>
          <w:p w:rsidR="0071061B" w:rsidRPr="0080295D" w:rsidRDefault="0071061B" w:rsidP="00CD3F54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1061B" w:rsidRPr="0080295D" w:rsidRDefault="0071061B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1061B" w:rsidRPr="00A945CD" w:rsidRDefault="0071061B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71061B" w:rsidRPr="000C463A" w:rsidRDefault="0071061B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zastupitelstvu kraje</w:t>
            </w:r>
          </w:p>
          <w:p w:rsidR="0071061B" w:rsidRPr="000C463A" w:rsidRDefault="0071061B" w:rsidP="00CD3F54">
            <w:pPr>
              <w:jc w:val="both"/>
              <w:rPr>
                <w:rFonts w:ascii="Tahoma" w:hAnsi="Tahoma" w:cs="Tahoma"/>
                <w:sz w:val="20"/>
              </w:rPr>
            </w:pPr>
            <w:r w:rsidRPr="000C463A">
              <w:rPr>
                <w:rFonts w:ascii="Tahoma" w:hAnsi="Tahoma" w:cs="Tahoma"/>
                <w:sz w:val="20"/>
              </w:rPr>
              <w:t>rozhodnout uzavřít s městem Nový Jičín, IČO: 00298212 rámcovou smlouvu dle přílohy č. 2 předloženého materiálu</w:t>
            </w:r>
          </w:p>
          <w:p w:rsidR="0071061B" w:rsidRPr="00A76909" w:rsidRDefault="0071061B" w:rsidP="00CD3F5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421ED"/>
    <w:rsid w:val="000C26C8"/>
    <w:rsid w:val="001C2F66"/>
    <w:rsid w:val="002416DF"/>
    <w:rsid w:val="002510C2"/>
    <w:rsid w:val="004B1723"/>
    <w:rsid w:val="0071061B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2019-12-04T13:58:00Z</dcterms:created>
  <dcterms:modified xsi:type="dcterms:W3CDTF">2019-12-04T13:58:00Z</dcterms:modified>
</cp:coreProperties>
</file>