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89" w:rsidRPr="00ED7EB6" w:rsidRDefault="00821589" w:rsidP="00FD7621">
      <w:pPr>
        <w:rPr>
          <w:rFonts w:ascii="Tahoma" w:hAnsi="Tahoma" w:cs="Tahoma"/>
        </w:rPr>
      </w:pPr>
      <w:bookmarkStart w:id="0" w:name="_GoBack"/>
      <w:bookmarkEnd w:id="0"/>
      <w:r w:rsidRPr="00ED7EB6">
        <w:rPr>
          <w:rFonts w:ascii="Tahoma" w:hAnsi="Tahoma" w:cs="Tahoma"/>
        </w:rPr>
        <w:t xml:space="preserve">Počet stran: </w:t>
      </w:r>
      <w:r w:rsidR="00DD5CDD">
        <w:rPr>
          <w:rFonts w:ascii="Tahoma" w:hAnsi="Tahoma" w:cs="Tahoma"/>
        </w:rPr>
        <w:t>6</w:t>
      </w:r>
    </w:p>
    <w:p w:rsidR="00821589" w:rsidRPr="00ED7EB6" w:rsidRDefault="00821589" w:rsidP="00FD7621">
      <w:pPr>
        <w:rPr>
          <w:rFonts w:ascii="Tahoma" w:hAnsi="Tahoma" w:cs="Tahoma"/>
        </w:rPr>
      </w:pPr>
    </w:p>
    <w:p w:rsidR="00821589" w:rsidRPr="00C354E6" w:rsidRDefault="00821589" w:rsidP="00FD7621">
      <w:pPr>
        <w:pStyle w:val="Nadpis2"/>
        <w:spacing w:line="240" w:lineRule="auto"/>
        <w:rPr>
          <w:b w:val="0"/>
        </w:rPr>
      </w:pPr>
      <w:r w:rsidRPr="00C354E6">
        <w:rPr>
          <w:b w:val="0"/>
        </w:rPr>
        <w:t>MORAVSKOSLEZSKÝ KRAJ</w:t>
      </w:r>
    </w:p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8"/>
        <w:gridCol w:w="1222"/>
      </w:tblGrid>
      <w:tr w:rsidR="00821589" w:rsidRPr="00ED7EB6">
        <w:trPr>
          <w:cantSplit/>
        </w:trPr>
        <w:tc>
          <w:tcPr>
            <w:tcW w:w="7990" w:type="dxa"/>
          </w:tcPr>
          <w:p w:rsidR="00821589" w:rsidRPr="00ED7EB6" w:rsidRDefault="00821589" w:rsidP="00FD7621">
            <w:pPr>
              <w:rPr>
                <w:rFonts w:ascii="Tahoma" w:hAnsi="Tahoma" w:cs="Tahoma"/>
              </w:rPr>
            </w:pPr>
          </w:p>
          <w:p w:rsidR="00821589" w:rsidRPr="00ED7EB6" w:rsidRDefault="00821589" w:rsidP="00FD7621">
            <w:pPr>
              <w:jc w:val="right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Materiál č.:</w:t>
            </w:r>
          </w:p>
          <w:p w:rsidR="00821589" w:rsidRPr="00ED7EB6" w:rsidRDefault="00821589" w:rsidP="00FD7621">
            <w:pPr>
              <w:rPr>
                <w:rFonts w:ascii="Tahoma" w:hAnsi="Tahoma" w:cs="Tahoma"/>
              </w:rPr>
            </w:pPr>
          </w:p>
        </w:tc>
        <w:tc>
          <w:tcPr>
            <w:tcW w:w="1222" w:type="dxa"/>
            <w:vAlign w:val="center"/>
          </w:tcPr>
          <w:p w:rsidR="00821589" w:rsidRPr="00ED7EB6" w:rsidRDefault="00FF73E9" w:rsidP="00FD7621">
            <w:pPr>
              <w:pStyle w:val="Nadpis2"/>
              <w:spacing w:line="240" w:lineRule="auto"/>
              <w:rPr>
                <w:b w:val="0"/>
              </w:rPr>
            </w:pPr>
            <w:r>
              <w:rPr>
                <w:b w:val="0"/>
              </w:rPr>
              <w:t>6/1</w:t>
            </w:r>
          </w:p>
        </w:tc>
      </w:tr>
    </w:tbl>
    <w:p w:rsidR="00821589" w:rsidRPr="00ED7EB6" w:rsidRDefault="00821589" w:rsidP="00FD7621">
      <w:pPr>
        <w:rPr>
          <w:rFonts w:ascii="Tahoma" w:hAnsi="Tahoma" w:cs="Tahoma"/>
        </w:rPr>
      </w:pPr>
    </w:p>
    <w:p w:rsidR="00821589" w:rsidRPr="00ED7EB6" w:rsidRDefault="00821589" w:rsidP="00FD7621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 xml:space="preserve">Pro zasedání ZASTUPITELSTVA KRAJE, konané dne </w:t>
      </w:r>
      <w:r w:rsidR="00356A8F">
        <w:rPr>
          <w:rFonts w:ascii="Tahoma" w:hAnsi="Tahoma" w:cs="Tahoma"/>
        </w:rPr>
        <w:t>27. 2. 2014</w:t>
      </w:r>
    </w:p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821589" w:rsidRPr="00ED7EB6">
        <w:tc>
          <w:tcPr>
            <w:tcW w:w="779" w:type="dxa"/>
          </w:tcPr>
          <w:p w:rsidR="00821589" w:rsidRPr="00ED7EB6" w:rsidRDefault="00821589" w:rsidP="00FD7621">
            <w:pPr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821589" w:rsidRPr="00ED7EB6" w:rsidRDefault="00D253F0" w:rsidP="00FD7621">
            <w:pPr>
              <w:pStyle w:val="KUMS-nadpisyrozhodnut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Stanovisko zřizovatele k udělení čestného názvu příspěvkovým organizacím kraje</w:t>
            </w:r>
            <w:r w:rsidR="00934169">
              <w:rPr>
                <w:sz w:val="24"/>
                <w:szCs w:val="24"/>
              </w:rPr>
              <w:t xml:space="preserve"> v oblasti školství</w:t>
            </w:r>
          </w:p>
        </w:tc>
      </w:tr>
    </w:tbl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82"/>
        <w:gridCol w:w="5740"/>
      </w:tblGrid>
      <w:tr w:rsidR="00BF04B6" w:rsidRPr="00ED7EB6">
        <w:tc>
          <w:tcPr>
            <w:tcW w:w="1690" w:type="dxa"/>
          </w:tcPr>
          <w:p w:rsidR="00BF04B6" w:rsidRPr="00ED7EB6" w:rsidRDefault="00BF04B6" w:rsidP="00FD7621">
            <w:pPr>
              <w:rPr>
                <w:rFonts w:ascii="Tahoma" w:hAnsi="Tahoma" w:cs="Tahoma"/>
                <w:u w:val="single"/>
              </w:rPr>
            </w:pPr>
            <w:r w:rsidRPr="00ED7EB6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1782" w:type="dxa"/>
          </w:tcPr>
          <w:p w:rsidR="00BF04B6" w:rsidRPr="00ED7EB6" w:rsidRDefault="00BF04B6" w:rsidP="00BF04B6">
            <w:pPr>
              <w:jc w:val="both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Návrh usnesení</w:t>
            </w:r>
            <w:r w:rsidR="00965E1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740" w:type="dxa"/>
          </w:tcPr>
          <w:p w:rsidR="00BF04B6" w:rsidRPr="00ED7EB6" w:rsidRDefault="00BF04B6" w:rsidP="00965E18">
            <w:pPr>
              <w:numPr>
                <w:ilvl w:val="0"/>
                <w:numId w:val="43"/>
              </w:numPr>
              <w:jc w:val="both"/>
              <w:rPr>
                <w:rFonts w:ascii="Tahoma" w:hAnsi="Tahoma" w:cs="Tahoma"/>
              </w:rPr>
            </w:pPr>
            <w:r w:rsidRPr="0071445B">
              <w:rPr>
                <w:rFonts w:ascii="Tahoma" w:hAnsi="Tahoma" w:cs="Tahoma"/>
                <w:b/>
              </w:rPr>
              <w:t xml:space="preserve">obsahuje </w:t>
            </w:r>
            <w:r w:rsidR="00D253F0">
              <w:rPr>
                <w:rFonts w:ascii="Tahoma" w:hAnsi="Tahoma" w:cs="Tahoma"/>
                <w:b/>
              </w:rPr>
              <w:t>2</w:t>
            </w:r>
            <w:r w:rsidRPr="0071445B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čís</w:t>
            </w:r>
            <w:r w:rsidR="00D253F0">
              <w:rPr>
                <w:rFonts w:ascii="Tahoma" w:hAnsi="Tahoma" w:cs="Tahoma"/>
                <w:b/>
              </w:rPr>
              <w:t>la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71445B">
              <w:rPr>
                <w:rFonts w:ascii="Tahoma" w:hAnsi="Tahoma" w:cs="Tahoma"/>
                <w:b/>
              </w:rPr>
              <w:t>usnesení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821589" w:rsidRPr="00ED7EB6">
        <w:tc>
          <w:tcPr>
            <w:tcW w:w="1690" w:type="dxa"/>
          </w:tcPr>
          <w:p w:rsidR="00821589" w:rsidRPr="00ED7EB6" w:rsidRDefault="00821589" w:rsidP="00FD762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821589" w:rsidRPr="00ED7EB6" w:rsidRDefault="00821589" w:rsidP="00FD7621">
            <w:pPr>
              <w:pStyle w:val="Nadpis6"/>
              <w:rPr>
                <w:rFonts w:ascii="Tahoma" w:hAnsi="Tahoma" w:cs="Tahoma"/>
                <w:sz w:val="24"/>
              </w:rPr>
            </w:pPr>
            <w:r w:rsidRPr="00ED7EB6">
              <w:rPr>
                <w:rFonts w:ascii="Tahoma" w:hAnsi="Tahoma" w:cs="Tahoma"/>
                <w:sz w:val="24"/>
              </w:rPr>
              <w:t>Důvodová zpráva</w:t>
            </w:r>
          </w:p>
        </w:tc>
      </w:tr>
      <w:tr w:rsidR="00821589" w:rsidRPr="00ED7EB6">
        <w:trPr>
          <w:cantSplit/>
        </w:trPr>
        <w:tc>
          <w:tcPr>
            <w:tcW w:w="1690" w:type="dxa"/>
          </w:tcPr>
          <w:p w:rsidR="00821589" w:rsidRPr="00ED7EB6" w:rsidRDefault="00821589" w:rsidP="00FD762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821589" w:rsidRPr="00ED7EB6" w:rsidRDefault="009647BA" w:rsidP="00D253F0">
            <w:pPr>
              <w:jc w:val="both"/>
              <w:rPr>
                <w:rFonts w:ascii="Tahoma" w:hAnsi="Tahoma" w:cs="Tahoma"/>
              </w:rPr>
            </w:pPr>
            <w:hyperlink r:id="rId8" w:history="1">
              <w:r w:rsidR="00821589" w:rsidRPr="00E21583">
                <w:rPr>
                  <w:rStyle w:val="Hypertextovodkaz"/>
                  <w:rFonts w:ascii="Tahoma" w:hAnsi="Tahoma" w:cs="Tahoma"/>
                </w:rPr>
                <w:t xml:space="preserve">Příloha č. </w:t>
              </w:r>
              <w:r w:rsidR="00D253F0" w:rsidRPr="00E21583">
                <w:rPr>
                  <w:rStyle w:val="Hypertextovodkaz"/>
                  <w:rFonts w:ascii="Tahoma" w:hAnsi="Tahoma" w:cs="Tahoma"/>
                </w:rPr>
                <w:t>1</w:t>
              </w:r>
            </w:hyperlink>
          </w:p>
        </w:tc>
        <w:tc>
          <w:tcPr>
            <w:tcW w:w="5740" w:type="dxa"/>
          </w:tcPr>
          <w:p w:rsidR="00821589" w:rsidRPr="00ED7EB6" w:rsidRDefault="003D693F" w:rsidP="00FD762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Žádost ředitele organizace Gymnázium s polským jazykem vyučovacím – </w:t>
            </w:r>
            <w:proofErr w:type="spellStart"/>
            <w:r>
              <w:rPr>
                <w:rFonts w:ascii="Tahoma" w:hAnsi="Tahoma" w:cs="Tahoma"/>
              </w:rPr>
              <w:t>Gimnazjum</w:t>
            </w:r>
            <w:proofErr w:type="spellEnd"/>
            <w:r>
              <w:rPr>
                <w:rFonts w:ascii="Tahoma" w:hAnsi="Tahoma" w:cs="Tahoma"/>
              </w:rPr>
              <w:t xml:space="preserve"> z </w:t>
            </w:r>
            <w:proofErr w:type="spellStart"/>
            <w:r>
              <w:rPr>
                <w:rFonts w:ascii="Tahoma" w:hAnsi="Tahoma" w:cs="Tahoma"/>
              </w:rPr>
              <w:t>Polskim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Językiem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Nauczania</w:t>
            </w:r>
            <w:proofErr w:type="spellEnd"/>
            <w:r>
              <w:rPr>
                <w:rFonts w:ascii="Tahoma" w:hAnsi="Tahoma" w:cs="Tahoma"/>
              </w:rPr>
              <w:t>, Český Těšín, příspěvková organizace</w:t>
            </w:r>
          </w:p>
        </w:tc>
      </w:tr>
      <w:tr w:rsidR="00821589" w:rsidRPr="00ED7EB6">
        <w:trPr>
          <w:cantSplit/>
        </w:trPr>
        <w:tc>
          <w:tcPr>
            <w:tcW w:w="1690" w:type="dxa"/>
          </w:tcPr>
          <w:p w:rsidR="00821589" w:rsidRPr="00ED7EB6" w:rsidRDefault="00821589" w:rsidP="00FD762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821589" w:rsidRPr="00ED7EB6" w:rsidRDefault="009647BA" w:rsidP="00D253F0">
            <w:pPr>
              <w:jc w:val="both"/>
              <w:rPr>
                <w:rFonts w:ascii="Tahoma" w:hAnsi="Tahoma" w:cs="Tahoma"/>
              </w:rPr>
            </w:pPr>
            <w:hyperlink r:id="rId9" w:history="1">
              <w:r w:rsidR="00821589" w:rsidRPr="00E21583">
                <w:rPr>
                  <w:rStyle w:val="Hypertextovodkaz"/>
                  <w:rFonts w:ascii="Tahoma" w:hAnsi="Tahoma" w:cs="Tahoma"/>
                </w:rPr>
                <w:t xml:space="preserve">Příloha č. </w:t>
              </w:r>
              <w:r w:rsidR="00D253F0" w:rsidRPr="00E21583">
                <w:rPr>
                  <w:rStyle w:val="Hypertextovodkaz"/>
                  <w:rFonts w:ascii="Tahoma" w:hAnsi="Tahoma" w:cs="Tahoma"/>
                </w:rPr>
                <w:t>2</w:t>
              </w:r>
            </w:hyperlink>
          </w:p>
        </w:tc>
        <w:tc>
          <w:tcPr>
            <w:tcW w:w="5740" w:type="dxa"/>
          </w:tcPr>
          <w:p w:rsidR="00FD7621" w:rsidRPr="00ED7EB6" w:rsidRDefault="00356A8F" w:rsidP="00FD762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Žádost ředitelky organizace Základní škola, Kopřivnice, Štramberská 189, příspěvková organizace</w:t>
            </w:r>
          </w:p>
        </w:tc>
      </w:tr>
      <w:tr w:rsidR="00821589" w:rsidRPr="00ED7EB6">
        <w:trPr>
          <w:cantSplit/>
        </w:trPr>
        <w:tc>
          <w:tcPr>
            <w:tcW w:w="1690" w:type="dxa"/>
          </w:tcPr>
          <w:p w:rsidR="00821589" w:rsidRPr="00ED7EB6" w:rsidRDefault="00821589" w:rsidP="00FD762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821589" w:rsidRPr="00ED7EB6" w:rsidRDefault="00821589" w:rsidP="00FD762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740" w:type="dxa"/>
          </w:tcPr>
          <w:p w:rsidR="00821589" w:rsidRPr="00ED7EB6" w:rsidRDefault="00821589" w:rsidP="00FD7621">
            <w:pPr>
              <w:jc w:val="both"/>
              <w:rPr>
                <w:rFonts w:ascii="Tahoma" w:hAnsi="Tahoma" w:cs="Tahoma"/>
              </w:rPr>
            </w:pPr>
          </w:p>
        </w:tc>
      </w:tr>
      <w:tr w:rsidR="00821589" w:rsidRPr="00ED7EB6">
        <w:trPr>
          <w:cantSplit/>
        </w:trPr>
        <w:tc>
          <w:tcPr>
            <w:tcW w:w="1690" w:type="dxa"/>
          </w:tcPr>
          <w:p w:rsidR="00821589" w:rsidRPr="00ED7EB6" w:rsidRDefault="00821589" w:rsidP="00FD762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821589" w:rsidRPr="00ED7EB6" w:rsidRDefault="00821589" w:rsidP="00FD762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740" w:type="dxa"/>
          </w:tcPr>
          <w:p w:rsidR="00821589" w:rsidRPr="00ED7EB6" w:rsidRDefault="00821589" w:rsidP="00FD7621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821589" w:rsidRPr="00ED7EB6" w:rsidRDefault="00821589" w:rsidP="00FD7621">
      <w:pPr>
        <w:pStyle w:val="Zkladntext3"/>
        <w:rPr>
          <w:rFonts w:cs="Tahoma"/>
          <w:sz w:val="24"/>
          <w:szCs w:val="24"/>
        </w:rPr>
      </w:pPr>
    </w:p>
    <w:p w:rsidR="00821589" w:rsidRPr="00ED7EB6" w:rsidRDefault="00821589" w:rsidP="00FD7621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t>Předkládá:</w:t>
      </w:r>
      <w:r w:rsidRPr="00ED7EB6">
        <w:rPr>
          <w:rFonts w:cs="Tahoma"/>
          <w:sz w:val="24"/>
          <w:szCs w:val="24"/>
        </w:rPr>
        <w:tab/>
      </w:r>
      <w:r w:rsidR="00356A8F">
        <w:rPr>
          <w:rFonts w:cs="Tahoma"/>
          <w:sz w:val="24"/>
          <w:szCs w:val="24"/>
        </w:rPr>
        <w:t>Mgr. Věra Palková</w:t>
      </w:r>
    </w:p>
    <w:p w:rsidR="00821589" w:rsidRPr="00ED7EB6" w:rsidRDefault="00356A8F" w:rsidP="00FD7621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náměstkyně hejtmana kraje</w:t>
      </w:r>
    </w:p>
    <w:p w:rsidR="00821589" w:rsidRPr="00ED7EB6" w:rsidRDefault="00821589" w:rsidP="00FD7621">
      <w:pPr>
        <w:pStyle w:val="Zkladntext3"/>
        <w:rPr>
          <w:rFonts w:cs="Tahoma"/>
          <w:sz w:val="24"/>
          <w:szCs w:val="24"/>
        </w:rPr>
      </w:pPr>
    </w:p>
    <w:p w:rsidR="00821589" w:rsidRPr="00ED7EB6" w:rsidRDefault="00821589" w:rsidP="00FD7621">
      <w:pPr>
        <w:pStyle w:val="Zkladntext3"/>
        <w:rPr>
          <w:rFonts w:cs="Tahoma"/>
          <w:sz w:val="24"/>
          <w:szCs w:val="24"/>
        </w:rPr>
      </w:pPr>
    </w:p>
    <w:p w:rsidR="00356A8F" w:rsidRPr="00ED7EB6" w:rsidRDefault="00821589" w:rsidP="00356A8F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t>Zpracoval</w:t>
      </w:r>
      <w:r w:rsidR="00654736">
        <w:rPr>
          <w:rFonts w:cs="Tahoma"/>
          <w:sz w:val="24"/>
          <w:szCs w:val="24"/>
          <w:u w:val="single"/>
        </w:rPr>
        <w:t>i</w:t>
      </w:r>
      <w:r w:rsidRPr="00ED7EB6">
        <w:rPr>
          <w:rFonts w:cs="Tahoma"/>
          <w:sz w:val="24"/>
          <w:szCs w:val="24"/>
          <w:u w:val="single"/>
        </w:rPr>
        <w:t>:</w:t>
      </w:r>
      <w:r w:rsidRPr="00ED7EB6">
        <w:rPr>
          <w:rFonts w:cs="Tahoma"/>
          <w:sz w:val="24"/>
          <w:szCs w:val="24"/>
        </w:rPr>
        <w:tab/>
      </w:r>
      <w:r w:rsidR="00356A8F">
        <w:rPr>
          <w:rFonts w:cs="Tahoma"/>
          <w:sz w:val="24"/>
          <w:szCs w:val="24"/>
        </w:rPr>
        <w:t>PhDr. Libuše Josieková</w:t>
      </w:r>
    </w:p>
    <w:p w:rsidR="00821589" w:rsidRDefault="00356A8F" w:rsidP="00FD7621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odbor školství, mládeže a sportu</w:t>
      </w:r>
    </w:p>
    <w:p w:rsidR="00356A8F" w:rsidRDefault="00356A8F" w:rsidP="00FD7621">
      <w:pPr>
        <w:pStyle w:val="Zkladntext3"/>
        <w:ind w:left="1620"/>
        <w:rPr>
          <w:rFonts w:cs="Tahoma"/>
          <w:sz w:val="24"/>
          <w:szCs w:val="24"/>
        </w:rPr>
      </w:pPr>
    </w:p>
    <w:p w:rsidR="00B679CC" w:rsidRDefault="00B679CC" w:rsidP="00FD7621">
      <w:pPr>
        <w:pStyle w:val="Zkladntext3"/>
        <w:ind w:left="1620"/>
        <w:rPr>
          <w:rFonts w:cs="Tahoma"/>
          <w:sz w:val="24"/>
          <w:szCs w:val="24"/>
        </w:rPr>
      </w:pPr>
    </w:p>
    <w:p w:rsidR="00356A8F" w:rsidRDefault="00356A8F" w:rsidP="00FD7621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Ing. Věra Kuchařová</w:t>
      </w:r>
    </w:p>
    <w:p w:rsidR="00356A8F" w:rsidRPr="00ED7EB6" w:rsidRDefault="00356A8F" w:rsidP="00FD7621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odbor školství, mládeže a sportu</w:t>
      </w:r>
    </w:p>
    <w:p w:rsidR="00821589" w:rsidRDefault="00821589" w:rsidP="00FD7621">
      <w:pPr>
        <w:pStyle w:val="Zkladntext3"/>
        <w:rPr>
          <w:rFonts w:cs="Tahoma"/>
          <w:sz w:val="24"/>
          <w:szCs w:val="24"/>
        </w:rPr>
      </w:pPr>
    </w:p>
    <w:p w:rsidR="00061920" w:rsidRDefault="00061920" w:rsidP="00FD7621">
      <w:pPr>
        <w:pStyle w:val="Zkladntext3"/>
        <w:rPr>
          <w:rFonts w:cs="Tahoma"/>
          <w:sz w:val="24"/>
          <w:szCs w:val="24"/>
        </w:rPr>
      </w:pPr>
    </w:p>
    <w:p w:rsidR="002126C1" w:rsidRDefault="00356A8F" w:rsidP="00FD7621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PaedDr. Libor Lenčo</w:t>
      </w:r>
    </w:p>
    <w:p w:rsidR="002126C1" w:rsidRDefault="002126C1" w:rsidP="00FD7621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vedoucí odboru</w:t>
      </w:r>
      <w:r w:rsidR="00A15680">
        <w:rPr>
          <w:rFonts w:cs="Tahoma"/>
          <w:sz w:val="24"/>
          <w:szCs w:val="24"/>
        </w:rPr>
        <w:t xml:space="preserve"> </w:t>
      </w:r>
      <w:r w:rsidR="00356A8F">
        <w:rPr>
          <w:rFonts w:cs="Tahoma"/>
          <w:sz w:val="24"/>
          <w:szCs w:val="24"/>
        </w:rPr>
        <w:t>školství, mládeže a sportu</w:t>
      </w:r>
    </w:p>
    <w:p w:rsidR="00F35FAA" w:rsidRPr="004C2D09" w:rsidRDefault="00F35FAA" w:rsidP="00FD7621">
      <w:pPr>
        <w:pStyle w:val="Zkladntext3"/>
        <w:ind w:left="1620"/>
        <w:rPr>
          <w:rFonts w:cs="Tahoma"/>
          <w:sz w:val="24"/>
          <w:szCs w:val="24"/>
        </w:rPr>
      </w:pPr>
    </w:p>
    <w:p w:rsidR="002126C1" w:rsidRPr="00ED7EB6" w:rsidRDefault="002126C1" w:rsidP="00FD7621">
      <w:pPr>
        <w:pStyle w:val="Zkladntext3"/>
        <w:rPr>
          <w:rFonts w:cs="Tahoma"/>
          <w:sz w:val="24"/>
          <w:szCs w:val="24"/>
        </w:rPr>
      </w:pPr>
    </w:p>
    <w:p w:rsidR="00821589" w:rsidRDefault="00821589" w:rsidP="00FD7621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t>Projednáno:</w:t>
      </w:r>
      <w:r w:rsidRPr="00ED7EB6">
        <w:rPr>
          <w:rFonts w:cs="Tahoma"/>
          <w:sz w:val="24"/>
          <w:szCs w:val="24"/>
        </w:rPr>
        <w:tab/>
        <w:t xml:space="preserve">v radě kraje dne </w:t>
      </w:r>
      <w:r w:rsidR="00356A8F">
        <w:rPr>
          <w:rFonts w:cs="Tahoma"/>
          <w:sz w:val="24"/>
          <w:szCs w:val="24"/>
        </w:rPr>
        <w:t>11. 2. 2014</w:t>
      </w:r>
      <w:r w:rsidRPr="00ED7EB6">
        <w:rPr>
          <w:rFonts w:cs="Tahoma"/>
          <w:sz w:val="24"/>
          <w:szCs w:val="24"/>
        </w:rPr>
        <w:t xml:space="preserve"> – viz usnesení</w:t>
      </w:r>
    </w:p>
    <w:p w:rsidR="00B5434D" w:rsidRPr="00ED7EB6" w:rsidRDefault="00B5434D" w:rsidP="00FD7621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BF04B6" w:rsidRDefault="00BF04B6" w:rsidP="00FD7621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0A4244" w:rsidRDefault="000A4244" w:rsidP="00FD7621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BF04B6" w:rsidRDefault="00821589" w:rsidP="00BF04B6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</w:rPr>
        <w:t xml:space="preserve">V Ostravě dne </w:t>
      </w:r>
      <w:r w:rsidRPr="00ED7EB6">
        <w:rPr>
          <w:rFonts w:cs="Tahoma"/>
          <w:sz w:val="24"/>
          <w:szCs w:val="24"/>
        </w:rPr>
        <w:tab/>
      </w:r>
      <w:r w:rsidR="00356A8F">
        <w:rPr>
          <w:rFonts w:cs="Tahoma"/>
          <w:sz w:val="24"/>
          <w:szCs w:val="24"/>
        </w:rPr>
        <w:t>11. 2. 2014</w:t>
      </w:r>
    </w:p>
    <w:p w:rsidR="009D2236" w:rsidRDefault="009D2236" w:rsidP="00BF04B6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821589" w:rsidRPr="00FD7621" w:rsidRDefault="00821589" w:rsidP="00B5434D">
      <w:pPr>
        <w:pStyle w:val="Zkladntext3"/>
        <w:rPr>
          <w:rFonts w:cs="Tahoma"/>
          <w:sz w:val="24"/>
          <w:szCs w:val="24"/>
          <w:u w:val="single"/>
        </w:rPr>
      </w:pPr>
      <w:r w:rsidRPr="00FD7621">
        <w:rPr>
          <w:rFonts w:cs="Tahoma"/>
          <w:sz w:val="24"/>
          <w:szCs w:val="24"/>
          <w:u w:val="single"/>
        </w:rPr>
        <w:lastRenderedPageBreak/>
        <w:t>Návrh usnesení:</w:t>
      </w:r>
    </w:p>
    <w:p w:rsidR="00FC7C0E" w:rsidRPr="00827C83" w:rsidRDefault="00FC7C0E" w:rsidP="00FD7621">
      <w:pPr>
        <w:pStyle w:val="Nadpis1"/>
        <w:jc w:val="right"/>
        <w:rPr>
          <w:rFonts w:ascii="Tahoma" w:hAnsi="Tahoma" w:cs="Tahoma"/>
          <w:bCs w:val="0"/>
          <w:sz w:val="28"/>
          <w:szCs w:val="28"/>
        </w:rPr>
      </w:pPr>
    </w:p>
    <w:p w:rsidR="00821589" w:rsidRPr="00ED7EB6" w:rsidRDefault="00821589" w:rsidP="00FD7621">
      <w:pPr>
        <w:rPr>
          <w:rFonts w:ascii="Tahoma" w:hAnsi="Tahoma" w:cs="Tahoma"/>
        </w:rPr>
      </w:pPr>
    </w:p>
    <w:p w:rsidR="00821589" w:rsidRPr="00ED7EB6" w:rsidRDefault="00821589" w:rsidP="00FD7621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>Zastupitelstvo kraje</w:t>
      </w:r>
    </w:p>
    <w:p w:rsidR="005E756D" w:rsidRPr="00ED7EB6" w:rsidRDefault="005E756D" w:rsidP="00FD7621">
      <w:pPr>
        <w:rPr>
          <w:rFonts w:ascii="Tahoma" w:hAnsi="Tahoma" w:cs="Tahoma"/>
        </w:rPr>
      </w:pPr>
    </w:p>
    <w:p w:rsidR="005E756D" w:rsidRPr="00ED7EB6" w:rsidRDefault="005E756D" w:rsidP="00FD7621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>k usnesení rady kraje</w:t>
      </w:r>
      <w:r w:rsidRPr="00ED7EB6">
        <w:rPr>
          <w:rFonts w:ascii="Tahoma" w:hAnsi="Tahoma" w:cs="Tahoma"/>
        </w:rPr>
        <w:tab/>
      </w:r>
      <w:r w:rsidRPr="00ED7EB6">
        <w:rPr>
          <w:rFonts w:ascii="Tahoma" w:hAnsi="Tahoma" w:cs="Tahoma"/>
        </w:rPr>
        <w:tab/>
      </w:r>
      <w:r w:rsidRPr="00ED7EB6">
        <w:rPr>
          <w:rFonts w:ascii="Tahoma" w:hAnsi="Tahoma" w:cs="Tahoma"/>
        </w:rPr>
        <w:tab/>
        <w:t xml:space="preserve">č. </w:t>
      </w:r>
      <w:r w:rsidR="00B720BF">
        <w:rPr>
          <w:rFonts w:ascii="Tahoma" w:hAnsi="Tahoma" w:cs="Tahoma"/>
        </w:rPr>
        <w:t>35/2628</w:t>
      </w:r>
      <w:r w:rsidRPr="00ED7EB6">
        <w:rPr>
          <w:rFonts w:ascii="Tahoma" w:hAnsi="Tahoma" w:cs="Tahoma"/>
        </w:rPr>
        <w:tab/>
        <w:t xml:space="preserve">ze dne </w:t>
      </w:r>
      <w:r w:rsidR="00356A8F">
        <w:rPr>
          <w:rFonts w:ascii="Tahoma" w:hAnsi="Tahoma" w:cs="Tahoma"/>
        </w:rPr>
        <w:t>11. 2. 2014</w:t>
      </w:r>
    </w:p>
    <w:p w:rsidR="00821589" w:rsidRPr="00ED7EB6" w:rsidRDefault="00821589" w:rsidP="00FD7621">
      <w:pPr>
        <w:rPr>
          <w:rFonts w:ascii="Tahoma" w:hAnsi="Tahoma" w:cs="Tahoma"/>
        </w:rPr>
      </w:pPr>
    </w:p>
    <w:p w:rsidR="00821589" w:rsidRPr="00ED7EB6" w:rsidRDefault="00821589" w:rsidP="00FD7621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D7621" w:rsidRPr="004C2D09">
        <w:tc>
          <w:tcPr>
            <w:tcW w:w="496" w:type="dxa"/>
          </w:tcPr>
          <w:p w:rsidR="00FD7621" w:rsidRPr="004C2D09" w:rsidRDefault="00FD7621" w:rsidP="00FD7621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FD7621" w:rsidRPr="004C2D09" w:rsidRDefault="00FD7621" w:rsidP="00FD7621">
            <w:pPr>
              <w:rPr>
                <w:rFonts w:ascii="Tahoma" w:hAnsi="Tahoma" w:cs="Tahoma"/>
              </w:rPr>
            </w:pPr>
            <w:proofErr w:type="gramStart"/>
            <w:r w:rsidRPr="004C2D09"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FD7621" w:rsidRPr="004C2D09">
        <w:trPr>
          <w:trHeight w:val="842"/>
        </w:trPr>
        <w:tc>
          <w:tcPr>
            <w:tcW w:w="496" w:type="dxa"/>
          </w:tcPr>
          <w:p w:rsidR="00FD7621" w:rsidRPr="004C2D09" w:rsidRDefault="00FD7621" w:rsidP="00FD7621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FD7621" w:rsidRPr="00E6739A" w:rsidRDefault="0043389B" w:rsidP="00FD7621">
            <w:pPr>
              <w:jc w:val="both"/>
              <w:rPr>
                <w:rFonts w:ascii="Tahoma" w:hAnsi="Tahoma" w:cs="Tahoma"/>
                <w:spacing w:val="80"/>
              </w:rPr>
            </w:pPr>
            <w:bookmarkStart w:id="1" w:name="Text13"/>
            <w:r>
              <w:rPr>
                <w:rFonts w:ascii="Tahoma" w:hAnsi="Tahoma" w:cs="Tahoma"/>
                <w:spacing w:val="80"/>
              </w:rPr>
              <w:t>souhlasí</w:t>
            </w:r>
          </w:p>
          <w:bookmarkEnd w:id="1"/>
          <w:p w:rsidR="00FD7621" w:rsidRDefault="00FD7621" w:rsidP="00FD7621">
            <w:pPr>
              <w:jc w:val="both"/>
              <w:rPr>
                <w:rFonts w:ascii="Tahoma" w:hAnsi="Tahoma" w:cs="Tahoma"/>
              </w:rPr>
            </w:pPr>
          </w:p>
          <w:p w:rsidR="00FD7621" w:rsidRPr="00E6739A" w:rsidRDefault="0043389B" w:rsidP="003469BC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</w:rPr>
              <w:t xml:space="preserve">s udělením čestného názvu Polské gymnázium – </w:t>
            </w:r>
            <w:proofErr w:type="spellStart"/>
            <w:r w:rsidR="003469BC">
              <w:rPr>
                <w:rFonts w:ascii="Tahoma" w:hAnsi="Tahoma" w:cs="Tahoma"/>
              </w:rPr>
              <w:t>Polskie</w:t>
            </w:r>
            <w:proofErr w:type="spellEnd"/>
            <w:r w:rsidR="003469BC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Gimnazjum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im</w:t>
            </w:r>
            <w:proofErr w:type="spellEnd"/>
            <w:r>
              <w:rPr>
                <w:rFonts w:ascii="Tahoma" w:hAnsi="Tahoma" w:cs="Tahoma"/>
              </w:rPr>
              <w:t xml:space="preserve">. </w:t>
            </w:r>
            <w:proofErr w:type="spellStart"/>
            <w:r>
              <w:rPr>
                <w:rFonts w:ascii="Tahoma" w:hAnsi="Tahoma" w:cs="Tahoma"/>
              </w:rPr>
              <w:t>Juliusza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Słowackiego</w:t>
            </w:r>
            <w:proofErr w:type="spellEnd"/>
            <w:r>
              <w:rPr>
                <w:rFonts w:ascii="Tahoma" w:hAnsi="Tahoma" w:cs="Tahoma"/>
              </w:rPr>
              <w:t xml:space="preserve">, Český Těšín, příspěvková organizace, organizaci Gymnázium s polským jazykem vyučovacím – </w:t>
            </w:r>
            <w:proofErr w:type="spellStart"/>
            <w:r>
              <w:rPr>
                <w:rFonts w:ascii="Tahoma" w:hAnsi="Tahoma" w:cs="Tahoma"/>
              </w:rPr>
              <w:t>Gimnazjum</w:t>
            </w:r>
            <w:proofErr w:type="spellEnd"/>
            <w:r>
              <w:rPr>
                <w:rFonts w:ascii="Tahoma" w:hAnsi="Tahoma" w:cs="Tahoma"/>
              </w:rPr>
              <w:t xml:space="preserve"> z </w:t>
            </w:r>
            <w:proofErr w:type="spellStart"/>
            <w:r>
              <w:rPr>
                <w:rFonts w:ascii="Tahoma" w:hAnsi="Tahoma" w:cs="Tahoma"/>
              </w:rPr>
              <w:t>Polskim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Językiem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Nauczania</w:t>
            </w:r>
            <w:proofErr w:type="spellEnd"/>
            <w:r>
              <w:rPr>
                <w:rFonts w:ascii="Tahoma" w:hAnsi="Tahoma" w:cs="Tahoma"/>
              </w:rPr>
              <w:t>, Český Těšín, příspěvková organizace, IČ 62331493</w:t>
            </w:r>
          </w:p>
        </w:tc>
      </w:tr>
    </w:tbl>
    <w:p w:rsidR="00FD7621" w:rsidRDefault="00FD7621" w:rsidP="00FD7621">
      <w:pPr>
        <w:pStyle w:val="Zkladntext3"/>
        <w:rPr>
          <w:rFonts w:cs="Tahoma"/>
        </w:rPr>
      </w:pPr>
    </w:p>
    <w:p w:rsidR="004F58F8" w:rsidRDefault="004F58F8" w:rsidP="004F58F8">
      <w:pPr>
        <w:jc w:val="center"/>
        <w:rPr>
          <w:rFonts w:ascii="Tahoma" w:hAnsi="Tahoma" w:cs="Tahoma"/>
        </w:rPr>
      </w:pPr>
      <w:r w:rsidRPr="00FE4B2B">
        <w:rPr>
          <w:rFonts w:ascii="Tahoma" w:hAnsi="Tahoma" w:cs="Tahoma"/>
        </w:rPr>
        <w:t>* * *</w:t>
      </w:r>
    </w:p>
    <w:p w:rsidR="004F58F8" w:rsidRDefault="004F58F8" w:rsidP="004F58F8">
      <w:pPr>
        <w:jc w:val="center"/>
        <w:rPr>
          <w:rFonts w:ascii="Tahoma" w:hAnsi="Tahoma" w:cs="Tahoma"/>
        </w:rPr>
      </w:pPr>
    </w:p>
    <w:p w:rsidR="004F58F8" w:rsidRDefault="004F58F8" w:rsidP="004F58F8">
      <w:pPr>
        <w:rPr>
          <w:rFonts w:ascii="Tahoma" w:hAnsi="Tahoma" w:cs="Tahoma"/>
        </w:rPr>
      </w:pPr>
    </w:p>
    <w:p w:rsidR="004F58F8" w:rsidRDefault="004F58F8" w:rsidP="004F58F8">
      <w:pPr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Zastupitelstvo kraje</w:t>
      </w:r>
    </w:p>
    <w:p w:rsidR="004F58F8" w:rsidRDefault="004F58F8" w:rsidP="004F58F8">
      <w:pPr>
        <w:rPr>
          <w:rFonts w:ascii="Tahoma" w:hAnsi="Tahoma" w:cs="Tahoma"/>
          <w:snapToGrid w:val="0"/>
        </w:rPr>
      </w:pPr>
    </w:p>
    <w:p w:rsidR="004F58F8" w:rsidRDefault="004F58F8" w:rsidP="004F58F8">
      <w:pPr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k usnesení rady kraje</w:t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  <w:t>č.</w:t>
      </w:r>
      <w:r w:rsidR="00F25D68">
        <w:rPr>
          <w:rFonts w:ascii="Tahoma" w:hAnsi="Tahoma" w:cs="Tahoma"/>
          <w:snapToGrid w:val="0"/>
        </w:rPr>
        <w:t xml:space="preserve"> </w:t>
      </w:r>
      <w:r w:rsidR="00B720BF">
        <w:rPr>
          <w:rFonts w:ascii="Tahoma" w:hAnsi="Tahoma" w:cs="Tahoma"/>
        </w:rPr>
        <w:t>35/2628</w:t>
      </w:r>
      <w:r>
        <w:rPr>
          <w:rFonts w:ascii="Tahoma" w:hAnsi="Tahoma" w:cs="Tahoma"/>
          <w:snapToGrid w:val="0"/>
        </w:rPr>
        <w:tab/>
        <w:t xml:space="preserve">ze dne </w:t>
      </w:r>
      <w:smartTag w:uri="urn:schemas-microsoft-com:office:smarttags" w:element="date">
        <w:smartTagPr>
          <w:attr w:name="Year" w:val="2014"/>
          <w:attr w:name="Day" w:val="11"/>
          <w:attr w:name="Month" w:val="2"/>
          <w:attr w:name="ls" w:val="trans"/>
        </w:smartTagPr>
        <w:r>
          <w:rPr>
            <w:rFonts w:ascii="Tahoma" w:hAnsi="Tahoma" w:cs="Tahoma"/>
            <w:snapToGrid w:val="0"/>
          </w:rPr>
          <w:t>11. 2. 2014</w:t>
        </w:r>
      </w:smartTag>
    </w:p>
    <w:p w:rsidR="004F58F8" w:rsidRDefault="004F58F8" w:rsidP="004F58F8">
      <w:pPr>
        <w:rPr>
          <w:rFonts w:ascii="Tahoma" w:hAnsi="Tahoma" w:cs="Tahoma"/>
          <w:snapToGrid w:val="0"/>
        </w:rPr>
      </w:pPr>
    </w:p>
    <w:p w:rsidR="004F58F8" w:rsidRDefault="004F58F8" w:rsidP="004F58F8">
      <w:pPr>
        <w:rPr>
          <w:rFonts w:ascii="Tahoma" w:hAnsi="Tahoma" w:cs="Tahoma"/>
        </w:rPr>
      </w:pPr>
      <w:r>
        <w:rPr>
          <w:rFonts w:ascii="Tahoma" w:hAnsi="Tahoma" w:cs="Tahoma"/>
        </w:rPr>
        <w:t>(č. usnesení)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4F58F8" w:rsidTr="00152317">
        <w:tc>
          <w:tcPr>
            <w:tcW w:w="496" w:type="dxa"/>
            <w:shd w:val="clear" w:color="auto" w:fill="auto"/>
          </w:tcPr>
          <w:p w:rsidR="004F58F8" w:rsidRDefault="004F58F8" w:rsidP="00152317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  <w:shd w:val="clear" w:color="auto" w:fill="auto"/>
          </w:tcPr>
          <w:p w:rsidR="004F58F8" w:rsidRDefault="004F58F8" w:rsidP="001523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../....</w:t>
            </w:r>
          </w:p>
        </w:tc>
      </w:tr>
      <w:tr w:rsidR="004F58F8" w:rsidTr="00152317">
        <w:trPr>
          <w:trHeight w:val="842"/>
        </w:trPr>
        <w:tc>
          <w:tcPr>
            <w:tcW w:w="496" w:type="dxa"/>
            <w:shd w:val="clear" w:color="auto" w:fill="auto"/>
          </w:tcPr>
          <w:p w:rsidR="004F58F8" w:rsidRDefault="004F58F8" w:rsidP="001523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  <w:shd w:val="clear" w:color="auto" w:fill="auto"/>
          </w:tcPr>
          <w:p w:rsidR="004F58F8" w:rsidRDefault="004F58F8" w:rsidP="00152317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souhlasí</w:t>
            </w:r>
          </w:p>
          <w:p w:rsidR="004F58F8" w:rsidRDefault="004F58F8" w:rsidP="00152317">
            <w:pPr>
              <w:jc w:val="both"/>
              <w:rPr>
                <w:rFonts w:ascii="Tahoma" w:hAnsi="Tahoma" w:cs="Tahoma"/>
              </w:rPr>
            </w:pPr>
          </w:p>
          <w:p w:rsidR="004F58F8" w:rsidRDefault="004F58F8" w:rsidP="0015231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 udělením čestného názvu Základní škola Floriána Bayera, Kopřivnice, Štramberská 189, příspěvková organizace, organizaci Základní škola, Kopřivnice, Štramberská 189, příspěvková organizace, IČ 62330390  </w:t>
            </w:r>
          </w:p>
        </w:tc>
      </w:tr>
    </w:tbl>
    <w:p w:rsidR="00821589" w:rsidRPr="00ED7EB6" w:rsidRDefault="00821589" w:rsidP="00FD7621">
      <w:pPr>
        <w:pStyle w:val="Zkladntext3"/>
        <w:rPr>
          <w:rFonts w:cs="Tahoma"/>
          <w:sz w:val="24"/>
          <w:szCs w:val="24"/>
          <w:u w:val="single"/>
        </w:rPr>
      </w:pPr>
    </w:p>
    <w:p w:rsidR="00821589" w:rsidRPr="00ED7EB6" w:rsidRDefault="00821589" w:rsidP="00FD7621">
      <w:pPr>
        <w:pStyle w:val="Zkladntext3"/>
        <w:pageBreakBefore/>
        <w:spacing w:after="120"/>
        <w:rPr>
          <w:rFonts w:cs="Tahoma"/>
          <w:sz w:val="24"/>
          <w:szCs w:val="24"/>
          <w:u w:val="single"/>
        </w:rPr>
      </w:pPr>
      <w:r w:rsidRPr="00ED7EB6">
        <w:rPr>
          <w:rFonts w:cs="Tahoma"/>
          <w:sz w:val="24"/>
          <w:szCs w:val="24"/>
          <w:u w:val="single"/>
        </w:rPr>
        <w:lastRenderedPageBreak/>
        <w:t>Důvodová zpráva:</w:t>
      </w:r>
    </w:p>
    <w:p w:rsidR="00821589" w:rsidRPr="00ED7EB6" w:rsidRDefault="00821589" w:rsidP="00FD7621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6B7B60" w:rsidRDefault="006E0276" w:rsidP="006E0276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Zastupitelstvu kraje jsou předkládány dva návrhy souhlasu k udělení čestných názvů škol zřizovaných Moravskoslezským krajem.</w:t>
      </w:r>
      <w:r w:rsidR="006B7B60">
        <w:rPr>
          <w:rFonts w:ascii="Tahoma" w:hAnsi="Tahoma" w:cs="Tahoma"/>
        </w:rPr>
        <w:t xml:space="preserve"> Tyto návrhy byly zařazeny na program jednání výboru pro výchovu, vzdělávání a zaměstnanost</w:t>
      </w:r>
      <w:r w:rsidR="003534CB">
        <w:rPr>
          <w:rFonts w:ascii="Tahoma" w:hAnsi="Tahoma" w:cs="Tahoma"/>
        </w:rPr>
        <w:t>, konaného</w:t>
      </w:r>
      <w:r w:rsidR="006B7B60">
        <w:rPr>
          <w:rFonts w:ascii="Tahoma" w:hAnsi="Tahoma" w:cs="Tahoma"/>
        </w:rPr>
        <w:t xml:space="preserve"> dne 13. 2. 2014.</w:t>
      </w:r>
    </w:p>
    <w:p w:rsidR="006E0276" w:rsidRDefault="006E0276" w:rsidP="006E0276">
      <w:pPr>
        <w:pStyle w:val="Zkladntext3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Tahoma"/>
          <w:sz w:val="24"/>
          <w:szCs w:val="24"/>
        </w:rPr>
        <w:t>O udělení čestného názvu rozhoduje Ministerstvo školství, mládeže a tělovýchovy České republiky. Na základě čl. 4 písm. d) Pokynu náměstka ministryně k udělování čestného názvu právnickým osobám vykonávajícím činnost školy nebo školského zařízení ze dne 21. 11. 2005, č. j. 27 620/2005 - 20, vydaného tímto ministerstvem, musí návrh na udělení čestného názvu právnickým osobám vykonávajícím činnost školy nebo školského zařízení mimo jiné obsahovat stanovisko zřizovatele školy.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E0276" w:rsidRDefault="006E0276" w:rsidP="006E0276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Ředitel organizace </w:t>
      </w:r>
      <w:r w:rsidRPr="00C75035">
        <w:rPr>
          <w:rFonts w:cs="Tahoma"/>
          <w:b/>
          <w:sz w:val="24"/>
          <w:szCs w:val="24"/>
        </w:rPr>
        <w:t xml:space="preserve">Gymnázium s polským jazykem vyučovacím – </w:t>
      </w:r>
      <w:proofErr w:type="spellStart"/>
      <w:r w:rsidRPr="00C75035">
        <w:rPr>
          <w:rFonts w:cs="Tahoma"/>
          <w:b/>
          <w:sz w:val="24"/>
          <w:szCs w:val="24"/>
        </w:rPr>
        <w:t>Gimnazjum</w:t>
      </w:r>
      <w:proofErr w:type="spellEnd"/>
      <w:r w:rsidRPr="00C75035">
        <w:rPr>
          <w:rFonts w:cs="Tahoma"/>
          <w:b/>
          <w:sz w:val="24"/>
          <w:szCs w:val="24"/>
        </w:rPr>
        <w:t xml:space="preserve"> z </w:t>
      </w:r>
      <w:proofErr w:type="spellStart"/>
      <w:r w:rsidRPr="00C75035">
        <w:rPr>
          <w:rFonts w:cs="Tahoma"/>
          <w:b/>
          <w:sz w:val="24"/>
          <w:szCs w:val="24"/>
        </w:rPr>
        <w:t>Polskim</w:t>
      </w:r>
      <w:proofErr w:type="spellEnd"/>
      <w:r w:rsidRPr="00C75035">
        <w:rPr>
          <w:rFonts w:cs="Tahoma"/>
          <w:b/>
          <w:sz w:val="24"/>
          <w:szCs w:val="24"/>
        </w:rPr>
        <w:t xml:space="preserve"> </w:t>
      </w:r>
      <w:proofErr w:type="spellStart"/>
      <w:r w:rsidRPr="00C75035">
        <w:rPr>
          <w:rFonts w:cs="Tahoma"/>
          <w:b/>
          <w:sz w:val="24"/>
          <w:szCs w:val="24"/>
        </w:rPr>
        <w:t>Językiem</w:t>
      </w:r>
      <w:proofErr w:type="spellEnd"/>
      <w:r w:rsidRPr="00C75035">
        <w:rPr>
          <w:rFonts w:cs="Tahoma"/>
          <w:b/>
          <w:sz w:val="24"/>
          <w:szCs w:val="24"/>
        </w:rPr>
        <w:t xml:space="preserve"> </w:t>
      </w:r>
      <w:proofErr w:type="spellStart"/>
      <w:r w:rsidRPr="00C75035">
        <w:rPr>
          <w:rFonts w:cs="Tahoma"/>
          <w:b/>
          <w:sz w:val="24"/>
          <w:szCs w:val="24"/>
        </w:rPr>
        <w:t>Nauczania</w:t>
      </w:r>
      <w:proofErr w:type="spellEnd"/>
      <w:r w:rsidRPr="00C75035">
        <w:rPr>
          <w:rFonts w:cs="Tahoma"/>
          <w:b/>
          <w:sz w:val="24"/>
          <w:szCs w:val="24"/>
        </w:rPr>
        <w:t>, Český Těšín, příspěvková organizace</w:t>
      </w:r>
      <w:r>
        <w:rPr>
          <w:rFonts w:cs="Tahoma"/>
          <w:sz w:val="24"/>
          <w:szCs w:val="24"/>
        </w:rPr>
        <w:t xml:space="preserve">, Mgr. Andrzej </w:t>
      </w:r>
      <w:proofErr w:type="spellStart"/>
      <w:r>
        <w:rPr>
          <w:rFonts w:cs="Tahoma"/>
          <w:sz w:val="24"/>
          <w:szCs w:val="24"/>
        </w:rPr>
        <w:t>Bizoń</w:t>
      </w:r>
      <w:proofErr w:type="spellEnd"/>
      <w:r>
        <w:rPr>
          <w:rFonts w:cs="Tahoma"/>
          <w:sz w:val="24"/>
          <w:szCs w:val="24"/>
        </w:rPr>
        <w:t xml:space="preserve">, se obrátil dopisem ze dne </w:t>
      </w:r>
      <w:smartTag w:uri="urn:schemas-microsoft-com:office:smarttags" w:element="date">
        <w:smartTagPr>
          <w:attr w:name="ls" w:val="trans"/>
          <w:attr w:name="Month" w:val="1"/>
          <w:attr w:name="Day" w:val="20"/>
          <w:attr w:name="Year" w:val="2014"/>
        </w:smartTagPr>
        <w:r>
          <w:rPr>
            <w:rFonts w:cs="Tahoma"/>
            <w:sz w:val="24"/>
            <w:szCs w:val="24"/>
          </w:rPr>
          <w:t>20. 1. 2014</w:t>
        </w:r>
      </w:smartTag>
      <w:r>
        <w:rPr>
          <w:rFonts w:cs="Tahoma"/>
          <w:sz w:val="24"/>
          <w:szCs w:val="24"/>
        </w:rPr>
        <w:t xml:space="preserve"> na odbor školství, mládeže a sportu s žádostí o projednání souhlasu zřizovatele k návrhu na udělení čestného názvu </w:t>
      </w:r>
      <w:r w:rsidRPr="00482F91">
        <w:rPr>
          <w:rFonts w:cs="Tahoma"/>
          <w:sz w:val="24"/>
          <w:szCs w:val="24"/>
        </w:rPr>
        <w:t xml:space="preserve">Polské gymnázium – </w:t>
      </w:r>
      <w:proofErr w:type="spellStart"/>
      <w:r w:rsidR="002346D9">
        <w:rPr>
          <w:rFonts w:cs="Tahoma"/>
          <w:sz w:val="24"/>
          <w:szCs w:val="24"/>
        </w:rPr>
        <w:t>Polskie</w:t>
      </w:r>
      <w:proofErr w:type="spellEnd"/>
      <w:r w:rsidR="002346D9">
        <w:rPr>
          <w:rFonts w:cs="Tahoma"/>
          <w:sz w:val="24"/>
          <w:szCs w:val="24"/>
        </w:rPr>
        <w:t xml:space="preserve"> </w:t>
      </w:r>
      <w:proofErr w:type="spellStart"/>
      <w:r w:rsidRPr="00482F91">
        <w:rPr>
          <w:rFonts w:cs="Tahoma"/>
          <w:sz w:val="24"/>
          <w:szCs w:val="24"/>
        </w:rPr>
        <w:t>Gimnazjum</w:t>
      </w:r>
      <w:proofErr w:type="spellEnd"/>
      <w:r w:rsidRPr="00482F91">
        <w:rPr>
          <w:rFonts w:cs="Tahoma"/>
          <w:sz w:val="24"/>
          <w:szCs w:val="24"/>
        </w:rPr>
        <w:t xml:space="preserve"> </w:t>
      </w:r>
      <w:proofErr w:type="spellStart"/>
      <w:r w:rsidRPr="00482F91">
        <w:rPr>
          <w:rFonts w:cs="Tahoma"/>
          <w:sz w:val="24"/>
          <w:szCs w:val="24"/>
        </w:rPr>
        <w:t>im</w:t>
      </w:r>
      <w:proofErr w:type="spellEnd"/>
      <w:r w:rsidRPr="00482F91">
        <w:rPr>
          <w:rFonts w:cs="Tahoma"/>
          <w:sz w:val="24"/>
          <w:szCs w:val="24"/>
        </w:rPr>
        <w:t xml:space="preserve">. </w:t>
      </w:r>
      <w:proofErr w:type="spellStart"/>
      <w:r w:rsidRPr="00482F91">
        <w:rPr>
          <w:rFonts w:cs="Tahoma"/>
          <w:sz w:val="24"/>
          <w:szCs w:val="24"/>
        </w:rPr>
        <w:t>Juliusza</w:t>
      </w:r>
      <w:proofErr w:type="spellEnd"/>
      <w:r w:rsidRPr="00482F91">
        <w:rPr>
          <w:rFonts w:cs="Tahoma"/>
          <w:sz w:val="24"/>
          <w:szCs w:val="24"/>
        </w:rPr>
        <w:t xml:space="preserve"> </w:t>
      </w:r>
      <w:proofErr w:type="spellStart"/>
      <w:r w:rsidRPr="00482F91">
        <w:rPr>
          <w:rFonts w:cs="Tahoma"/>
          <w:sz w:val="24"/>
          <w:szCs w:val="24"/>
        </w:rPr>
        <w:t>Słowackiego</w:t>
      </w:r>
      <w:proofErr w:type="spellEnd"/>
      <w:r w:rsidRPr="00482F91">
        <w:rPr>
          <w:rFonts w:cs="Tahoma"/>
          <w:sz w:val="24"/>
          <w:szCs w:val="24"/>
        </w:rPr>
        <w:t>, Český Těšín, příspěvková organizace</w:t>
      </w:r>
      <w:r>
        <w:rPr>
          <w:rFonts w:cs="Tahoma"/>
          <w:sz w:val="24"/>
          <w:szCs w:val="24"/>
        </w:rPr>
        <w:t xml:space="preserve">, výše uvedené střední škole (viz </w:t>
      </w:r>
      <w:hyperlink r:id="rId10" w:history="1">
        <w:r w:rsidRPr="00B704DC">
          <w:rPr>
            <w:rStyle w:val="Hypertextovodkaz"/>
            <w:rFonts w:cs="Tahoma"/>
            <w:sz w:val="24"/>
            <w:szCs w:val="24"/>
          </w:rPr>
          <w:t>příloha č. 1</w:t>
        </w:r>
      </w:hyperlink>
      <w:r>
        <w:rPr>
          <w:rFonts w:cs="Tahoma"/>
          <w:sz w:val="24"/>
          <w:szCs w:val="24"/>
        </w:rPr>
        <w:t xml:space="preserve"> tohoto materiálu), a to s účinností od 1. 9. 2014.</w:t>
      </w:r>
    </w:p>
    <w:p w:rsidR="006E0276" w:rsidRDefault="006E0276" w:rsidP="006E0276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Odbor školství, mládeže a sportu zaujímá k návrhu na udělení čestného názvu této střední škole doporučující stanovisko, a to zejména z těchto důvodů:</w:t>
      </w:r>
    </w:p>
    <w:p w:rsidR="006E0276" w:rsidRPr="00EC369B" w:rsidRDefault="006E0276" w:rsidP="00CE6CA9">
      <w:pPr>
        <w:numPr>
          <w:ilvl w:val="0"/>
          <w:numId w:val="41"/>
        </w:numPr>
        <w:spacing w:before="120" w:after="120"/>
        <w:jc w:val="both"/>
        <w:rPr>
          <w:rFonts w:ascii="Tahoma" w:hAnsi="Tahoma" w:cs="Tahoma"/>
        </w:rPr>
      </w:pPr>
      <w:r w:rsidRPr="00EC369B">
        <w:rPr>
          <w:rFonts w:ascii="Tahoma" w:hAnsi="Tahoma" w:cs="Tahoma"/>
        </w:rPr>
        <w:t xml:space="preserve">Historie gymnázia s polským jazykem vyučovacím sahá do roku 1909, kdy </w:t>
      </w:r>
      <w:r>
        <w:rPr>
          <w:rFonts w:ascii="Tahoma" w:hAnsi="Tahoma" w:cs="Tahoma"/>
        </w:rPr>
        <w:t>toto gymnázium vzniklo</w:t>
      </w:r>
      <w:r w:rsidRPr="00EC369B">
        <w:rPr>
          <w:rFonts w:ascii="Tahoma" w:hAnsi="Tahoma" w:cs="Tahoma"/>
        </w:rPr>
        <w:t xml:space="preserve"> v</w:t>
      </w:r>
      <w:r>
        <w:rPr>
          <w:rFonts w:ascii="Tahoma" w:hAnsi="Tahoma" w:cs="Tahoma"/>
        </w:rPr>
        <w:t> </w:t>
      </w:r>
      <w:r w:rsidRPr="00EC369B">
        <w:rPr>
          <w:rFonts w:ascii="Tahoma" w:hAnsi="Tahoma" w:cs="Tahoma"/>
        </w:rPr>
        <w:t>Orlové</w:t>
      </w:r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Polskie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Gimnazjum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Realne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im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Juliusza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Słowackiego</w:t>
      </w:r>
      <w:proofErr w:type="spellEnd"/>
      <w:r>
        <w:rPr>
          <w:rFonts w:ascii="Tahoma" w:hAnsi="Tahoma" w:cs="Tahoma"/>
        </w:rPr>
        <w:t xml:space="preserve"> w </w:t>
      </w:r>
      <w:proofErr w:type="spellStart"/>
      <w:r>
        <w:rPr>
          <w:rFonts w:ascii="Tahoma" w:hAnsi="Tahoma" w:cs="Tahoma"/>
        </w:rPr>
        <w:t>Or</w:t>
      </w:r>
      <w:r w:rsidR="00A51E77">
        <w:rPr>
          <w:rFonts w:ascii="Tahoma" w:hAnsi="Tahoma" w:cs="Tahoma"/>
        </w:rPr>
        <w:t>ł</w:t>
      </w:r>
      <w:r>
        <w:rPr>
          <w:rFonts w:ascii="Tahoma" w:hAnsi="Tahoma" w:cs="Tahoma"/>
        </w:rPr>
        <w:t>owej</w:t>
      </w:r>
      <w:proofErr w:type="spellEnd"/>
      <w:r>
        <w:rPr>
          <w:rFonts w:ascii="Tahoma" w:hAnsi="Tahoma" w:cs="Tahoma"/>
        </w:rPr>
        <w:t>)</w:t>
      </w:r>
      <w:r w:rsidRPr="00EC369B">
        <w:rPr>
          <w:rFonts w:ascii="Tahoma" w:hAnsi="Tahoma" w:cs="Tahoma"/>
        </w:rPr>
        <w:t xml:space="preserve">. Slavnostní zahájení proběhlo </w:t>
      </w:r>
      <w:r>
        <w:rPr>
          <w:rFonts w:ascii="Tahoma" w:hAnsi="Tahoma" w:cs="Tahoma"/>
        </w:rPr>
        <w:t xml:space="preserve">dne </w:t>
      </w:r>
      <w:r w:rsidRPr="00EC369B">
        <w:rPr>
          <w:rFonts w:ascii="Tahoma" w:hAnsi="Tahoma" w:cs="Tahoma"/>
        </w:rPr>
        <w:t>23. 9. 1909. Škola si jako svého patrona vybrala předního romantického básníka</w:t>
      </w:r>
      <w:r>
        <w:rPr>
          <w:rFonts w:ascii="Tahoma" w:hAnsi="Tahoma" w:cs="Tahoma"/>
        </w:rPr>
        <w:t>, dramatika a filosofa</w:t>
      </w:r>
      <w:r w:rsidRPr="00EC369B">
        <w:rPr>
          <w:rFonts w:ascii="Tahoma" w:hAnsi="Tahoma" w:cs="Tahoma"/>
        </w:rPr>
        <w:t>, jehož sté výročí narození slavila polská veřejnost právě v roce 1909. Události 20. století měly za</w:t>
      </w:r>
      <w:r>
        <w:rPr>
          <w:rFonts w:ascii="Tahoma" w:hAnsi="Tahoma" w:cs="Tahoma"/>
        </w:rPr>
        <w:t> </w:t>
      </w:r>
      <w:r w:rsidRPr="00EC369B">
        <w:rPr>
          <w:rFonts w:ascii="Tahoma" w:hAnsi="Tahoma" w:cs="Tahoma"/>
        </w:rPr>
        <w:t xml:space="preserve">následek </w:t>
      </w:r>
      <w:r>
        <w:rPr>
          <w:rFonts w:ascii="Tahoma" w:hAnsi="Tahoma" w:cs="Tahoma"/>
        </w:rPr>
        <w:t>mimo jiné </w:t>
      </w:r>
      <w:r w:rsidRPr="00EC369B">
        <w:rPr>
          <w:rFonts w:ascii="Tahoma" w:hAnsi="Tahoma" w:cs="Tahoma"/>
        </w:rPr>
        <w:t>přerušení vyučování (světové války), přesun školy na</w:t>
      </w:r>
      <w:r>
        <w:rPr>
          <w:rFonts w:ascii="Tahoma" w:hAnsi="Tahoma" w:cs="Tahoma"/>
        </w:rPr>
        <w:t> </w:t>
      </w:r>
      <w:r w:rsidRPr="00EC369B">
        <w:rPr>
          <w:rFonts w:ascii="Tahoma" w:hAnsi="Tahoma" w:cs="Tahoma"/>
        </w:rPr>
        <w:t>jiné místo (vlivy poddolování), změny v</w:t>
      </w:r>
      <w:r>
        <w:rPr>
          <w:rFonts w:ascii="Tahoma" w:hAnsi="Tahoma" w:cs="Tahoma"/>
        </w:rPr>
        <w:t xml:space="preserve"> důsledku </w:t>
      </w:r>
      <w:r w:rsidRPr="00EC369B">
        <w:rPr>
          <w:rFonts w:ascii="Tahoma" w:hAnsi="Tahoma" w:cs="Tahoma"/>
        </w:rPr>
        <w:t xml:space="preserve">školských reforem (různá délka vzdělávání), avšak vždy byla zachována kontinuita vzdělávacího procesu, historie a tradice školy. V šedesátých letech došlo ke spojení </w:t>
      </w:r>
      <w:r>
        <w:rPr>
          <w:rFonts w:ascii="Tahoma" w:hAnsi="Tahoma" w:cs="Tahoma"/>
        </w:rPr>
        <w:t xml:space="preserve">polského </w:t>
      </w:r>
      <w:r w:rsidRPr="00EC369B">
        <w:rPr>
          <w:rFonts w:ascii="Tahoma" w:hAnsi="Tahoma" w:cs="Tahoma"/>
        </w:rPr>
        <w:t xml:space="preserve">gymnázia </w:t>
      </w:r>
      <w:r>
        <w:rPr>
          <w:rFonts w:ascii="Tahoma" w:hAnsi="Tahoma" w:cs="Tahoma"/>
        </w:rPr>
        <w:t xml:space="preserve">v Orlové </w:t>
      </w:r>
      <w:r w:rsidRPr="00EC369B">
        <w:rPr>
          <w:rFonts w:ascii="Tahoma" w:hAnsi="Tahoma" w:cs="Tahoma"/>
        </w:rPr>
        <w:t>s</w:t>
      </w:r>
      <w:r>
        <w:rPr>
          <w:rFonts w:ascii="Tahoma" w:hAnsi="Tahoma" w:cs="Tahoma"/>
        </w:rPr>
        <w:t> </w:t>
      </w:r>
      <w:r w:rsidRPr="00EC369B">
        <w:rPr>
          <w:rFonts w:ascii="Tahoma" w:hAnsi="Tahoma" w:cs="Tahoma"/>
        </w:rPr>
        <w:t>gymnáziem</w:t>
      </w:r>
      <w:r>
        <w:rPr>
          <w:rFonts w:ascii="Tahoma" w:hAnsi="Tahoma" w:cs="Tahoma"/>
        </w:rPr>
        <w:t xml:space="preserve"> s polským jazykem vyučovacím</w:t>
      </w:r>
      <w:r w:rsidRPr="00EC369B">
        <w:rPr>
          <w:rFonts w:ascii="Tahoma" w:hAnsi="Tahoma" w:cs="Tahoma"/>
        </w:rPr>
        <w:t xml:space="preserve"> v Českém Těšíně. Třídy orlovského gymnázia se staly odloučeným pracovištěm českotěšínského gymnázia. Na</w:t>
      </w:r>
      <w:r>
        <w:rPr>
          <w:rFonts w:ascii="Tahoma" w:hAnsi="Tahoma" w:cs="Tahoma"/>
        </w:rPr>
        <w:t> </w:t>
      </w:r>
      <w:r w:rsidRPr="00EC369B">
        <w:rPr>
          <w:rFonts w:ascii="Tahoma" w:hAnsi="Tahoma" w:cs="Tahoma"/>
        </w:rPr>
        <w:t xml:space="preserve">počátku 90. let 20. století docházelo vlivem důlní činnosti k poškozování budovy </w:t>
      </w:r>
      <w:r w:rsidR="00C9033E">
        <w:rPr>
          <w:rFonts w:ascii="Tahoma" w:hAnsi="Tahoma" w:cs="Tahoma"/>
        </w:rPr>
        <w:t xml:space="preserve">polského </w:t>
      </w:r>
      <w:r w:rsidRPr="00EC369B">
        <w:rPr>
          <w:rFonts w:ascii="Tahoma" w:hAnsi="Tahoma" w:cs="Tahoma"/>
        </w:rPr>
        <w:t>gymnázia v Orlové, které se</w:t>
      </w:r>
      <w:r>
        <w:rPr>
          <w:rFonts w:ascii="Tahoma" w:hAnsi="Tahoma" w:cs="Tahoma"/>
        </w:rPr>
        <w:t xml:space="preserve"> proto</w:t>
      </w:r>
      <w:r w:rsidRPr="00EC369B">
        <w:rPr>
          <w:rFonts w:ascii="Tahoma" w:hAnsi="Tahoma" w:cs="Tahoma"/>
        </w:rPr>
        <w:t xml:space="preserve"> přestěhovalo do</w:t>
      </w:r>
      <w:r>
        <w:rPr>
          <w:rFonts w:ascii="Tahoma" w:hAnsi="Tahoma" w:cs="Tahoma"/>
        </w:rPr>
        <w:t> </w:t>
      </w:r>
      <w:r w:rsidRPr="00EC369B">
        <w:rPr>
          <w:rFonts w:ascii="Tahoma" w:hAnsi="Tahoma" w:cs="Tahoma"/>
        </w:rPr>
        <w:t xml:space="preserve">Karviné, kde působilo do roku 2009. Od tohoto roku byly všechny ročníky </w:t>
      </w:r>
      <w:r>
        <w:rPr>
          <w:rFonts w:ascii="Tahoma" w:hAnsi="Tahoma" w:cs="Tahoma"/>
        </w:rPr>
        <w:t xml:space="preserve">z Karviné </w:t>
      </w:r>
      <w:r w:rsidRPr="00EC369B">
        <w:rPr>
          <w:rFonts w:ascii="Tahoma" w:hAnsi="Tahoma" w:cs="Tahoma"/>
        </w:rPr>
        <w:t>převedeny do</w:t>
      </w:r>
      <w:r>
        <w:rPr>
          <w:rFonts w:ascii="Tahoma" w:hAnsi="Tahoma" w:cs="Tahoma"/>
        </w:rPr>
        <w:t> </w:t>
      </w:r>
      <w:r w:rsidRPr="00EC369B">
        <w:rPr>
          <w:rFonts w:ascii="Tahoma" w:hAnsi="Tahoma" w:cs="Tahoma"/>
        </w:rPr>
        <w:t>současného sídla školy v Českém Těšíně (místo poskytovaného vzdělávání v Karviné bylo u dané organizace vymazáno z rejstříku škol a</w:t>
      </w:r>
      <w:r>
        <w:rPr>
          <w:rFonts w:ascii="Tahoma" w:hAnsi="Tahoma" w:cs="Tahoma"/>
        </w:rPr>
        <w:t> </w:t>
      </w:r>
      <w:r w:rsidRPr="00EC369B">
        <w:rPr>
          <w:rFonts w:ascii="Tahoma" w:hAnsi="Tahoma" w:cs="Tahoma"/>
        </w:rPr>
        <w:t>školských zařízení).</w:t>
      </w:r>
    </w:p>
    <w:p w:rsidR="006E0276" w:rsidRDefault="006E0276" w:rsidP="00CE6CA9">
      <w:pPr>
        <w:numPr>
          <w:ilvl w:val="0"/>
          <w:numId w:val="41"/>
        </w:numPr>
        <w:spacing w:before="120"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Gymnázium s polským jazykem vyučovacím v Českém Těšíně jakožto škola s bohatou minulostí představuje dlouhou řadu absolventů, učitelů, současných žáků i jejich rodičů, kteří neustále udržují a podporují tradice školy a jejího původního názvu, jenž se z oficiálního názvu vytratil při spojení orlovského a českotěšínského gymnázia do jedné organizace. </w:t>
      </w:r>
      <w:proofErr w:type="spellStart"/>
      <w:r>
        <w:rPr>
          <w:rFonts w:ascii="Tahoma" w:hAnsi="Tahoma" w:cs="Tahoma"/>
        </w:rPr>
        <w:t>Europejska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Rodzina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Szkół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im</w:t>
      </w:r>
      <w:proofErr w:type="spellEnd"/>
      <w:r>
        <w:rPr>
          <w:rFonts w:ascii="Tahoma" w:hAnsi="Tahoma" w:cs="Tahoma"/>
        </w:rPr>
        <w:t>. </w:t>
      </w:r>
      <w:proofErr w:type="spellStart"/>
      <w:r>
        <w:rPr>
          <w:rFonts w:ascii="Tahoma" w:hAnsi="Tahoma" w:cs="Tahoma"/>
        </w:rPr>
        <w:t>Juliusza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Słowackiego</w:t>
      </w:r>
      <w:proofErr w:type="spellEnd"/>
      <w:r>
        <w:rPr>
          <w:rFonts w:ascii="Tahoma" w:hAnsi="Tahoma" w:cs="Tahoma"/>
        </w:rPr>
        <w:t xml:space="preserve">, tvořená školami, které mají v názvu jméno básníka </w:t>
      </w:r>
      <w:proofErr w:type="spellStart"/>
      <w:r>
        <w:rPr>
          <w:rFonts w:ascii="Tahoma" w:hAnsi="Tahoma" w:cs="Tahoma"/>
        </w:rPr>
        <w:t>Juliusza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Słowackiego</w:t>
      </w:r>
      <w:proofErr w:type="spellEnd"/>
      <w:r>
        <w:rPr>
          <w:rFonts w:ascii="Tahoma" w:hAnsi="Tahoma" w:cs="Tahoma"/>
        </w:rPr>
        <w:t xml:space="preserve"> (Polsko, Ukrajina, Litva, Velká Británie a neoficiálně také Česká republika), se schází na pravidelných setkáních. Každý rok jedna z těchto </w:t>
      </w:r>
      <w:r>
        <w:rPr>
          <w:rFonts w:ascii="Tahoma" w:hAnsi="Tahoma" w:cs="Tahoma"/>
        </w:rPr>
        <w:lastRenderedPageBreak/>
        <w:t xml:space="preserve">škol setkání organizuje. Jejich cílem je představit tvůrčí inovaci v oblasti literatury, historie a kultury. Tato společná setkání, obzvláště cenná a obohacující v oblasti výměny zkušeností, jsou praktickým naplněním myšlenky Evropy bez hranic. </w:t>
      </w:r>
    </w:p>
    <w:p w:rsidR="006E0276" w:rsidRDefault="006E0276" w:rsidP="00CE6CA9">
      <w:pPr>
        <w:numPr>
          <w:ilvl w:val="0"/>
          <w:numId w:val="41"/>
        </w:numPr>
        <w:spacing w:before="120" w:after="120"/>
        <w:jc w:val="both"/>
        <w:rPr>
          <w:rStyle w:val="Siln"/>
          <w:rFonts w:ascii="Tahoma" w:hAnsi="Tahoma" w:cs="Tahoma"/>
          <w:b w:val="0"/>
          <w:bCs w:val="0"/>
        </w:rPr>
      </w:pPr>
      <w:r>
        <w:rPr>
          <w:rFonts w:ascii="Tahoma" w:hAnsi="Tahoma" w:cs="Tahoma"/>
        </w:rPr>
        <w:t xml:space="preserve">Právě v letošním roce si připomínáme 105. výročí založení polského gymnázia v Orlové, 65. výročí založení gymnázia s polským jazykem vyučovacím v Českém Těšíně a v neposlední řadě na rok 2014 připadá rovněž 30. výročí prvního setkání škol, které ve svém názvu nesou jméno básníka </w:t>
      </w:r>
      <w:proofErr w:type="spellStart"/>
      <w:r>
        <w:rPr>
          <w:rFonts w:ascii="Tahoma" w:hAnsi="Tahoma" w:cs="Tahoma"/>
        </w:rPr>
        <w:t>Juliusza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Słowackiego</w:t>
      </w:r>
      <w:proofErr w:type="spellEnd"/>
      <w:r>
        <w:rPr>
          <w:rFonts w:ascii="Tahoma" w:hAnsi="Tahoma" w:cs="Tahoma"/>
        </w:rPr>
        <w:t xml:space="preserve">. </w:t>
      </w:r>
    </w:p>
    <w:p w:rsidR="006E0276" w:rsidRDefault="006E0276" w:rsidP="00CE6CA9">
      <w:pPr>
        <w:numPr>
          <w:ilvl w:val="0"/>
          <w:numId w:val="41"/>
        </w:numPr>
        <w:spacing w:before="120"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Česká školní inspekce nemá námitek a vydává souhlasné stanovisko k udělení čestného názvu školy, a to </w:t>
      </w:r>
      <w:r w:rsidRPr="00504904">
        <w:rPr>
          <w:rFonts w:ascii="Tahoma" w:hAnsi="Tahoma" w:cs="Tahoma"/>
        </w:rPr>
        <w:t xml:space="preserve">Polské gymnázium – </w:t>
      </w:r>
      <w:proofErr w:type="spellStart"/>
      <w:r w:rsidR="004C393F">
        <w:rPr>
          <w:rFonts w:ascii="Tahoma" w:hAnsi="Tahoma" w:cs="Tahoma"/>
        </w:rPr>
        <w:t>Polskie</w:t>
      </w:r>
      <w:proofErr w:type="spellEnd"/>
      <w:r w:rsidR="004C393F">
        <w:rPr>
          <w:rFonts w:ascii="Tahoma" w:hAnsi="Tahoma" w:cs="Tahoma"/>
        </w:rPr>
        <w:t xml:space="preserve"> </w:t>
      </w:r>
      <w:proofErr w:type="spellStart"/>
      <w:r w:rsidRPr="00504904">
        <w:rPr>
          <w:rFonts w:ascii="Tahoma" w:hAnsi="Tahoma" w:cs="Tahoma"/>
        </w:rPr>
        <w:t>Gimnazjum</w:t>
      </w:r>
      <w:proofErr w:type="spellEnd"/>
      <w:r w:rsidRPr="00504904">
        <w:rPr>
          <w:rFonts w:ascii="Tahoma" w:hAnsi="Tahoma" w:cs="Tahoma"/>
        </w:rPr>
        <w:t xml:space="preserve"> </w:t>
      </w:r>
      <w:proofErr w:type="spellStart"/>
      <w:r w:rsidRPr="00504904">
        <w:rPr>
          <w:rFonts w:ascii="Tahoma" w:hAnsi="Tahoma" w:cs="Tahoma"/>
        </w:rPr>
        <w:t>im</w:t>
      </w:r>
      <w:proofErr w:type="spellEnd"/>
      <w:r w:rsidRPr="00504904">
        <w:rPr>
          <w:rFonts w:ascii="Tahoma" w:hAnsi="Tahoma" w:cs="Tahoma"/>
        </w:rPr>
        <w:t xml:space="preserve">. </w:t>
      </w:r>
      <w:proofErr w:type="spellStart"/>
      <w:r w:rsidRPr="00504904">
        <w:rPr>
          <w:rFonts w:ascii="Tahoma" w:hAnsi="Tahoma" w:cs="Tahoma"/>
        </w:rPr>
        <w:t>Juliusza</w:t>
      </w:r>
      <w:proofErr w:type="spellEnd"/>
      <w:r w:rsidRPr="00504904">
        <w:rPr>
          <w:rFonts w:ascii="Tahoma" w:hAnsi="Tahoma" w:cs="Tahoma"/>
        </w:rPr>
        <w:t xml:space="preserve"> </w:t>
      </w:r>
      <w:proofErr w:type="spellStart"/>
      <w:r w:rsidRPr="00504904">
        <w:rPr>
          <w:rFonts w:ascii="Tahoma" w:hAnsi="Tahoma" w:cs="Tahoma"/>
        </w:rPr>
        <w:t>Słowackiego</w:t>
      </w:r>
      <w:proofErr w:type="spellEnd"/>
      <w:r w:rsidRPr="00504904">
        <w:rPr>
          <w:rFonts w:ascii="Tahoma" w:hAnsi="Tahoma" w:cs="Tahoma"/>
        </w:rPr>
        <w:t>, Český Těšín, příspěvková organizace</w:t>
      </w:r>
      <w:r>
        <w:rPr>
          <w:rFonts w:ascii="Tahoma" w:hAnsi="Tahoma" w:cs="Tahoma"/>
        </w:rPr>
        <w:t>, což dokládá příslušné vyjádření přiložené k žádosti ředitele školy o stanovisko zřizovatele (bude nedílnou součástí návrhu, který škola v případě získání kladného stanoviska zřizovatele zašle Ministerstvu školství, mládeže a tělovýchovy).</w:t>
      </w:r>
    </w:p>
    <w:p w:rsidR="006E0276" w:rsidRDefault="006E0276" w:rsidP="00CE6CA9">
      <w:pPr>
        <w:numPr>
          <w:ilvl w:val="0"/>
          <w:numId w:val="41"/>
        </w:numPr>
        <w:spacing w:before="120"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Vzhledem k tomu, že návrh čestného názvu má obsahovat souhlas žijící osoby s návrhem, je-li vázán na její jméno, a rovněž souhlas dalších osob, jejichž práva a právem chráněné zájmy by udělením čestného názvu byly dotčeny, ředitel školy k žádosti o stanovisko zřizovatele přiložil také dokument, z něhož vyplývá, že </w:t>
      </w:r>
      <w:proofErr w:type="spellStart"/>
      <w:r>
        <w:rPr>
          <w:rFonts w:ascii="Tahoma" w:hAnsi="Tahoma" w:cs="Tahoma"/>
        </w:rPr>
        <w:t>Juliusz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Słowacki</w:t>
      </w:r>
      <w:proofErr w:type="spellEnd"/>
      <w:r>
        <w:rPr>
          <w:rFonts w:ascii="Tahoma" w:hAnsi="Tahoma" w:cs="Tahoma"/>
        </w:rPr>
        <w:t xml:space="preserve"> po sobě nezanechal žádné potomky (tato písemnost bude taktéž přiložena k návrhu zasílanému školou Ministerstvu školství, mládeže a tělovýchovy). </w:t>
      </w:r>
    </w:p>
    <w:p w:rsidR="00CE6CA9" w:rsidRDefault="00CE6CA9" w:rsidP="00CE6CA9">
      <w:pPr>
        <w:spacing w:before="120" w:after="120"/>
        <w:jc w:val="both"/>
        <w:rPr>
          <w:rFonts w:ascii="Tahoma" w:hAnsi="Tahoma" w:cs="Tahoma"/>
        </w:rPr>
      </w:pPr>
    </w:p>
    <w:p w:rsidR="006E0276" w:rsidRDefault="006E0276" w:rsidP="006E0276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Ředitelka organizace </w:t>
      </w:r>
      <w:r w:rsidRPr="003E00A4">
        <w:rPr>
          <w:rFonts w:cs="Tahoma"/>
          <w:b/>
          <w:sz w:val="24"/>
          <w:szCs w:val="24"/>
        </w:rPr>
        <w:t>Základní škola, Kopřivnice, Štramberská</w:t>
      </w:r>
      <w:r>
        <w:rPr>
          <w:rFonts w:cs="Tahoma"/>
          <w:b/>
          <w:sz w:val="24"/>
          <w:szCs w:val="24"/>
        </w:rPr>
        <w:t> </w:t>
      </w:r>
      <w:r w:rsidRPr="003E00A4">
        <w:rPr>
          <w:rFonts w:cs="Tahoma"/>
          <w:b/>
          <w:sz w:val="24"/>
          <w:szCs w:val="24"/>
        </w:rPr>
        <w:t>189, příspěvková organizace</w:t>
      </w:r>
      <w:r>
        <w:rPr>
          <w:rFonts w:cs="Tahoma"/>
          <w:sz w:val="24"/>
          <w:szCs w:val="24"/>
        </w:rPr>
        <w:t xml:space="preserve">, Mgr. Vlasta </w:t>
      </w:r>
      <w:proofErr w:type="spellStart"/>
      <w:r>
        <w:rPr>
          <w:rFonts w:cs="Tahoma"/>
          <w:sz w:val="24"/>
          <w:szCs w:val="24"/>
        </w:rPr>
        <w:t>Geryková</w:t>
      </w:r>
      <w:proofErr w:type="spellEnd"/>
      <w:r>
        <w:rPr>
          <w:rFonts w:cs="Tahoma"/>
          <w:sz w:val="24"/>
          <w:szCs w:val="24"/>
        </w:rPr>
        <w:t>, se obrátila dopisem ze dne </w:t>
      </w:r>
      <w:smartTag w:uri="urn:schemas-microsoft-com:office:smarttags" w:element="date">
        <w:smartTagPr>
          <w:attr w:name="Year" w:val="2014"/>
          <w:attr w:name="Day" w:val="15"/>
          <w:attr w:name="Month" w:val="1"/>
          <w:attr w:name="ls" w:val="trans"/>
        </w:smartTagPr>
        <w:r>
          <w:rPr>
            <w:rFonts w:cs="Tahoma"/>
            <w:sz w:val="24"/>
            <w:szCs w:val="24"/>
          </w:rPr>
          <w:t>15. 1. 2014</w:t>
        </w:r>
      </w:smartTag>
      <w:r>
        <w:rPr>
          <w:rFonts w:cs="Tahoma"/>
          <w:sz w:val="24"/>
          <w:szCs w:val="24"/>
        </w:rPr>
        <w:t xml:space="preserve"> na odbor školství, mládeže a sportu s žádostí o projednání souhlasu zřizovatele k návrhu na udělení čestného názvu Základní škola </w:t>
      </w:r>
      <w:r w:rsidRPr="00CB40F3">
        <w:rPr>
          <w:rFonts w:cs="Tahoma"/>
          <w:sz w:val="24"/>
          <w:szCs w:val="24"/>
        </w:rPr>
        <w:t>Floriána Bayera</w:t>
      </w:r>
      <w:r>
        <w:rPr>
          <w:rFonts w:cs="Tahoma"/>
          <w:sz w:val="24"/>
          <w:szCs w:val="24"/>
        </w:rPr>
        <w:t>, Kopřivnice, Štramberská 189</w:t>
      </w:r>
      <w:r w:rsidRPr="00482F91">
        <w:rPr>
          <w:rFonts w:cs="Tahoma"/>
          <w:sz w:val="24"/>
          <w:szCs w:val="24"/>
        </w:rPr>
        <w:t>, příspěvková organizace</w:t>
      </w:r>
      <w:r>
        <w:rPr>
          <w:rFonts w:cs="Tahoma"/>
          <w:sz w:val="24"/>
          <w:szCs w:val="24"/>
        </w:rPr>
        <w:t xml:space="preserve">, výše uvedené základní škole (viz </w:t>
      </w:r>
      <w:hyperlink r:id="rId11" w:history="1">
        <w:r w:rsidRPr="00B704DC">
          <w:rPr>
            <w:rStyle w:val="Hypertextovodkaz"/>
            <w:rFonts w:cs="Tahoma"/>
            <w:sz w:val="24"/>
            <w:szCs w:val="24"/>
          </w:rPr>
          <w:t>příloha</w:t>
        </w:r>
        <w:r w:rsidR="000A4244" w:rsidRPr="00B704DC">
          <w:rPr>
            <w:rStyle w:val="Hypertextovodkaz"/>
            <w:rFonts w:cs="Tahoma"/>
            <w:sz w:val="24"/>
            <w:szCs w:val="24"/>
          </w:rPr>
          <w:t xml:space="preserve"> </w:t>
        </w:r>
        <w:proofErr w:type="gramStart"/>
        <w:r w:rsidR="000A4244" w:rsidRPr="00B704DC">
          <w:rPr>
            <w:rStyle w:val="Hypertextovodkaz"/>
            <w:rFonts w:cs="Tahoma"/>
            <w:sz w:val="24"/>
            <w:szCs w:val="24"/>
          </w:rPr>
          <w:t>č. 2</w:t>
        </w:r>
      </w:hyperlink>
      <w:r w:rsidR="000A4244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tohoto</w:t>
      </w:r>
      <w:proofErr w:type="gramEnd"/>
      <w:r>
        <w:rPr>
          <w:rFonts w:cs="Tahoma"/>
          <w:sz w:val="24"/>
          <w:szCs w:val="24"/>
        </w:rPr>
        <w:t xml:space="preserve"> materiálu), a to s účinností od 1. 7. 2014.</w:t>
      </w:r>
    </w:p>
    <w:p w:rsidR="006E0276" w:rsidRDefault="006E0276" w:rsidP="006E0276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Odbor školství, mládeže a sportu zaujímá k návrhu na udělení čestného názvu této základní škole doporučující stanovisko, a to zejména z těchto důvodů:</w:t>
      </w:r>
    </w:p>
    <w:p w:rsidR="006E0276" w:rsidRDefault="006E0276" w:rsidP="000E72C9">
      <w:pPr>
        <w:numPr>
          <w:ilvl w:val="0"/>
          <w:numId w:val="42"/>
        </w:numPr>
        <w:spacing w:before="120"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 budově školy je od roku 1992 umístěna pamětní deska Floriána Bayera, kopřivnického rodáka, speciálního pedagoga, zakladatele a propagátora pomocných škol pro mládež vyžadujících zvláštní péči a školního inspektora, který byl popraven v roce 1942 v Mauthausenu. In memoriam byl vyznamenán Československým válečným křížem.</w:t>
      </w:r>
    </w:p>
    <w:p w:rsidR="006E0276" w:rsidRDefault="006E0276" w:rsidP="000E72C9">
      <w:pPr>
        <w:numPr>
          <w:ilvl w:val="0"/>
          <w:numId w:val="42"/>
        </w:numPr>
        <w:spacing w:before="120"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Základní škola, Kopřivnice, Štramberská 189, příspěvková organizace, se rovněž věnuje výchově a vzdělávání žáků se speciálními vzdělávacími potřebami, což bylo celoživotním posláním Floriána Bayera. Tato škola se systematicky</w:t>
      </w:r>
      <w:r w:rsidR="00CE3513" w:rsidRPr="00CE3513">
        <w:rPr>
          <w:rFonts w:ascii="Tahoma" w:hAnsi="Tahoma" w:cs="Tahoma"/>
        </w:rPr>
        <w:t xml:space="preserve"> </w:t>
      </w:r>
      <w:r w:rsidR="00CE3513">
        <w:rPr>
          <w:rFonts w:ascii="Tahoma" w:hAnsi="Tahoma" w:cs="Tahoma"/>
        </w:rPr>
        <w:t>věnuje výuce moderních dějin 20. století</w:t>
      </w:r>
      <w:r>
        <w:rPr>
          <w:rFonts w:ascii="Tahoma" w:hAnsi="Tahoma" w:cs="Tahoma"/>
        </w:rPr>
        <w:t>,</w:t>
      </w:r>
      <w:r w:rsidR="00CE3513">
        <w:rPr>
          <w:rFonts w:ascii="Tahoma" w:hAnsi="Tahoma" w:cs="Tahoma"/>
        </w:rPr>
        <w:t xml:space="preserve"> a to</w:t>
      </w:r>
      <w:r>
        <w:rPr>
          <w:rFonts w:ascii="Tahoma" w:hAnsi="Tahoma" w:cs="Tahoma"/>
        </w:rPr>
        <w:t xml:space="preserve"> pro žáky přitažlivými, názornými a</w:t>
      </w:r>
      <w:r w:rsidR="00CE3513">
        <w:rPr>
          <w:rFonts w:ascii="Tahoma" w:hAnsi="Tahoma" w:cs="Tahoma"/>
        </w:rPr>
        <w:t> </w:t>
      </w:r>
      <w:r>
        <w:rPr>
          <w:rFonts w:ascii="Tahoma" w:hAnsi="Tahoma" w:cs="Tahoma"/>
        </w:rPr>
        <w:t>interaktivními metodami i formami výuky.</w:t>
      </w:r>
      <w:r w:rsidR="009A0369">
        <w:rPr>
          <w:rFonts w:ascii="Tahoma" w:hAnsi="Tahoma" w:cs="Tahoma"/>
        </w:rPr>
        <w:t xml:space="preserve"> Každoročně </w:t>
      </w:r>
      <w:r>
        <w:rPr>
          <w:rFonts w:ascii="Tahoma" w:hAnsi="Tahoma" w:cs="Tahoma"/>
        </w:rPr>
        <w:t xml:space="preserve">se zapojuje do projektu Příběhy bezpráví zaměřeného především na období totalitní minulosti, na témata holocaustu a okupace. </w:t>
      </w:r>
    </w:p>
    <w:p w:rsidR="006E0276" w:rsidRDefault="006E0276" w:rsidP="000E72C9">
      <w:pPr>
        <w:numPr>
          <w:ilvl w:val="0"/>
          <w:numId w:val="42"/>
        </w:numPr>
        <w:spacing w:before="120"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Ve školním roce 2013/2014</w:t>
      </w:r>
      <w:r w:rsidR="00CE78EB">
        <w:rPr>
          <w:rFonts w:ascii="Tahoma" w:hAnsi="Tahoma" w:cs="Tahoma"/>
        </w:rPr>
        <w:t xml:space="preserve"> byl </w:t>
      </w:r>
      <w:r>
        <w:rPr>
          <w:rFonts w:ascii="Tahoma" w:hAnsi="Tahoma" w:cs="Tahoma"/>
        </w:rPr>
        <w:t xml:space="preserve">zahájen také školní projekt Poznáváme osobnost Floriána Bayera, jehož součástí je mimo mnohé jiné vyhlášení výtvarné soutěže </w:t>
      </w:r>
      <w:r>
        <w:rPr>
          <w:rFonts w:ascii="Tahoma" w:hAnsi="Tahoma" w:cs="Tahoma"/>
        </w:rPr>
        <w:lastRenderedPageBreak/>
        <w:t xml:space="preserve">Stop válce a násilí, projektové vyučování, které bude mapovat život a dílo Floriána Bayera, i besedy s historikem a s neteří Floriána Bayera. </w:t>
      </w:r>
    </w:p>
    <w:p w:rsidR="006E0276" w:rsidRDefault="006E0276" w:rsidP="000E72C9">
      <w:pPr>
        <w:numPr>
          <w:ilvl w:val="0"/>
          <w:numId w:val="42"/>
        </w:numPr>
        <w:spacing w:before="120"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Česká školní inspekce nemá námitek a vydává souhlasné stanovisko k udělení čestného názvu školy, a to Základní škola Floriána Bayera, Kopřivnice, Štramberská 189, příspěvková organizace, což dokládá příslušné vyjádření přiložené k žádosti ředitelky školy o stanovisko zřizovatele (bude nedílnou součástí návrhu, který škola v případě získání kladného stanoviska zřizovatele zašle Ministerstvu školství, mládeže a tělovýchovy).</w:t>
      </w:r>
    </w:p>
    <w:p w:rsidR="006E0276" w:rsidRDefault="006E0276" w:rsidP="000E72C9">
      <w:pPr>
        <w:numPr>
          <w:ilvl w:val="0"/>
          <w:numId w:val="42"/>
        </w:numPr>
        <w:spacing w:before="120"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Ředitelka školy k žádosti o stanovisko zřizovatele přiložila také vyjádření souhlasu nejbližšího žijícího příbuzného (tato písemnost bude taktéž přiložena k návrhu zasílanému školou Ministerstvu školství, mládeže a tělovýchovy).</w:t>
      </w:r>
    </w:p>
    <w:p w:rsidR="00821589" w:rsidRPr="00ED7EB6" w:rsidRDefault="00821589" w:rsidP="00FD7621">
      <w:pPr>
        <w:pStyle w:val="Zkladntext3"/>
        <w:spacing w:after="120"/>
        <w:jc w:val="both"/>
        <w:rPr>
          <w:rFonts w:cs="Tahoma"/>
          <w:sz w:val="24"/>
          <w:szCs w:val="24"/>
        </w:rPr>
      </w:pPr>
    </w:p>
    <w:p w:rsidR="008043B8" w:rsidRPr="00ED7EB6" w:rsidRDefault="008043B8" w:rsidP="00FD7621">
      <w:pPr>
        <w:pStyle w:val="Zkladntext3"/>
        <w:spacing w:after="120"/>
        <w:rPr>
          <w:rFonts w:cs="Tahoma"/>
          <w:sz w:val="24"/>
          <w:szCs w:val="24"/>
        </w:rPr>
      </w:pPr>
    </w:p>
    <w:p w:rsidR="008043B8" w:rsidRPr="00ED7EB6" w:rsidRDefault="008043B8" w:rsidP="00FD7621">
      <w:pPr>
        <w:pStyle w:val="Zkladntext3"/>
        <w:spacing w:after="120"/>
        <w:rPr>
          <w:rFonts w:cs="Tahoma"/>
          <w:sz w:val="24"/>
          <w:szCs w:val="24"/>
        </w:rPr>
      </w:pPr>
    </w:p>
    <w:p w:rsidR="008043B8" w:rsidRPr="00ED7EB6" w:rsidRDefault="008043B8" w:rsidP="00FD7621">
      <w:pPr>
        <w:pStyle w:val="Zkladntext3"/>
        <w:spacing w:after="120"/>
        <w:rPr>
          <w:rFonts w:cs="Tahoma"/>
          <w:sz w:val="24"/>
          <w:szCs w:val="24"/>
        </w:rPr>
      </w:pPr>
    </w:p>
    <w:p w:rsidR="008043B8" w:rsidRPr="00ED7EB6" w:rsidRDefault="008043B8" w:rsidP="00FD7621">
      <w:pPr>
        <w:pStyle w:val="Zkladntext3"/>
        <w:spacing w:after="120"/>
        <w:rPr>
          <w:rFonts w:cs="Tahoma"/>
          <w:sz w:val="24"/>
          <w:szCs w:val="24"/>
        </w:rPr>
      </w:pPr>
    </w:p>
    <w:p w:rsidR="008043B8" w:rsidRPr="00ED7EB6" w:rsidRDefault="008043B8" w:rsidP="00FD7621">
      <w:pPr>
        <w:pStyle w:val="Zkladntext3"/>
        <w:spacing w:after="120"/>
        <w:rPr>
          <w:rFonts w:cs="Tahoma"/>
          <w:sz w:val="24"/>
          <w:szCs w:val="24"/>
        </w:rPr>
      </w:pPr>
    </w:p>
    <w:p w:rsidR="008043B8" w:rsidRPr="00ED7EB6" w:rsidRDefault="008043B8" w:rsidP="00FD7621">
      <w:pPr>
        <w:pStyle w:val="Zkladntext3"/>
        <w:spacing w:after="120"/>
        <w:rPr>
          <w:rFonts w:cs="Tahoma"/>
          <w:sz w:val="24"/>
          <w:szCs w:val="24"/>
        </w:rPr>
      </w:pPr>
    </w:p>
    <w:p w:rsidR="008043B8" w:rsidRPr="00ED7EB6" w:rsidRDefault="008043B8" w:rsidP="00FD7621">
      <w:pPr>
        <w:pStyle w:val="Zkladntext3"/>
        <w:spacing w:after="120"/>
        <w:rPr>
          <w:rFonts w:cs="Tahoma"/>
          <w:sz w:val="24"/>
          <w:szCs w:val="24"/>
        </w:rPr>
      </w:pPr>
    </w:p>
    <w:p w:rsidR="008043B8" w:rsidRPr="00ED7EB6" w:rsidRDefault="008043B8" w:rsidP="00FD7621">
      <w:pPr>
        <w:pStyle w:val="Zkladntext3"/>
        <w:spacing w:after="120"/>
        <w:rPr>
          <w:rFonts w:cs="Tahoma"/>
          <w:sz w:val="24"/>
          <w:szCs w:val="24"/>
        </w:rPr>
      </w:pPr>
    </w:p>
    <w:p w:rsidR="008043B8" w:rsidRPr="00ED7EB6" w:rsidRDefault="008043B8" w:rsidP="00FD7621">
      <w:pPr>
        <w:pStyle w:val="Zkladntext3"/>
        <w:spacing w:after="120"/>
        <w:rPr>
          <w:rFonts w:cs="Tahoma"/>
          <w:sz w:val="24"/>
          <w:szCs w:val="24"/>
        </w:rPr>
      </w:pPr>
    </w:p>
    <w:p w:rsidR="008043B8" w:rsidRPr="00ED7EB6" w:rsidRDefault="008043B8" w:rsidP="00FD7621">
      <w:pPr>
        <w:pStyle w:val="Zkladntext3"/>
        <w:spacing w:after="120"/>
        <w:rPr>
          <w:rFonts w:cs="Tahoma"/>
          <w:sz w:val="24"/>
          <w:szCs w:val="24"/>
        </w:rPr>
      </w:pPr>
    </w:p>
    <w:p w:rsidR="008043B8" w:rsidRPr="00ED7EB6" w:rsidRDefault="008043B8" w:rsidP="00FD7621">
      <w:pPr>
        <w:pStyle w:val="Zkladntext3"/>
        <w:spacing w:after="120"/>
        <w:rPr>
          <w:rFonts w:cs="Tahoma"/>
          <w:sz w:val="24"/>
          <w:szCs w:val="24"/>
        </w:rPr>
      </w:pPr>
    </w:p>
    <w:p w:rsidR="008043B8" w:rsidRPr="00ED7EB6" w:rsidRDefault="008043B8" w:rsidP="00FD7621">
      <w:pPr>
        <w:pStyle w:val="Zkladntext3"/>
        <w:spacing w:after="120"/>
        <w:rPr>
          <w:rFonts w:cs="Tahoma"/>
          <w:sz w:val="24"/>
          <w:szCs w:val="24"/>
        </w:rPr>
      </w:pPr>
    </w:p>
    <w:p w:rsidR="008043B8" w:rsidRPr="00ED7EB6" w:rsidRDefault="008043B8" w:rsidP="00FD7621">
      <w:pPr>
        <w:pStyle w:val="Zkladntext3"/>
        <w:spacing w:after="120"/>
        <w:rPr>
          <w:rFonts w:cs="Tahoma"/>
          <w:sz w:val="24"/>
          <w:szCs w:val="24"/>
        </w:rPr>
      </w:pPr>
    </w:p>
    <w:p w:rsidR="008043B8" w:rsidRPr="00ED7EB6" w:rsidRDefault="008043B8" w:rsidP="00FD7621">
      <w:pPr>
        <w:pStyle w:val="Zkladntext3"/>
        <w:spacing w:after="120"/>
        <w:rPr>
          <w:rFonts w:cs="Tahoma"/>
          <w:sz w:val="24"/>
          <w:szCs w:val="24"/>
        </w:rPr>
      </w:pPr>
    </w:p>
    <w:p w:rsidR="008043B8" w:rsidRPr="00ED7EB6" w:rsidRDefault="008043B8" w:rsidP="00FD7621">
      <w:pPr>
        <w:pStyle w:val="Zkladntext3"/>
        <w:spacing w:after="120"/>
        <w:rPr>
          <w:rFonts w:cs="Tahoma"/>
          <w:sz w:val="24"/>
          <w:szCs w:val="24"/>
        </w:rPr>
      </w:pPr>
    </w:p>
    <w:p w:rsidR="008043B8" w:rsidRPr="00ED7EB6" w:rsidRDefault="008043B8" w:rsidP="00FD7621">
      <w:pPr>
        <w:pStyle w:val="Zkladntext3"/>
        <w:spacing w:after="120"/>
        <w:rPr>
          <w:rFonts w:cs="Tahoma"/>
          <w:sz w:val="24"/>
          <w:szCs w:val="24"/>
        </w:rPr>
      </w:pPr>
    </w:p>
    <w:p w:rsidR="008043B8" w:rsidRDefault="008043B8" w:rsidP="00FD7621">
      <w:pPr>
        <w:pStyle w:val="Zkladntext3"/>
        <w:spacing w:after="120"/>
        <w:rPr>
          <w:rFonts w:cs="Tahoma"/>
          <w:sz w:val="24"/>
          <w:szCs w:val="24"/>
        </w:rPr>
      </w:pPr>
    </w:p>
    <w:p w:rsidR="00AB381F" w:rsidRDefault="00AB381F" w:rsidP="00FD7621">
      <w:pPr>
        <w:pStyle w:val="Zkladntext3"/>
        <w:spacing w:after="120"/>
        <w:rPr>
          <w:rFonts w:cs="Tahoma"/>
          <w:sz w:val="24"/>
          <w:szCs w:val="24"/>
        </w:rPr>
      </w:pPr>
    </w:p>
    <w:p w:rsidR="00AB381F" w:rsidRDefault="00AB381F" w:rsidP="00FD7621">
      <w:pPr>
        <w:pStyle w:val="Zkladntext3"/>
        <w:spacing w:after="120"/>
        <w:rPr>
          <w:rFonts w:cs="Tahoma"/>
          <w:sz w:val="24"/>
          <w:szCs w:val="24"/>
        </w:rPr>
      </w:pPr>
    </w:p>
    <w:p w:rsidR="00AB381F" w:rsidRDefault="00AB381F" w:rsidP="00FD7621">
      <w:pPr>
        <w:pStyle w:val="Zkladntext3"/>
        <w:spacing w:after="120"/>
        <w:rPr>
          <w:rFonts w:cs="Tahoma"/>
          <w:sz w:val="24"/>
          <w:szCs w:val="24"/>
        </w:rPr>
      </w:pPr>
    </w:p>
    <w:p w:rsidR="00AB381F" w:rsidRDefault="00AB381F" w:rsidP="00FD7621">
      <w:pPr>
        <w:pStyle w:val="Zkladntext3"/>
        <w:spacing w:after="120"/>
        <w:rPr>
          <w:rFonts w:cs="Tahoma"/>
          <w:sz w:val="24"/>
          <w:szCs w:val="24"/>
        </w:rPr>
      </w:pPr>
    </w:p>
    <w:p w:rsidR="00AB381F" w:rsidRPr="00ED7EB6" w:rsidRDefault="00AB381F" w:rsidP="00FD7621">
      <w:pPr>
        <w:pStyle w:val="Zkladntext3"/>
        <w:spacing w:after="120"/>
        <w:rPr>
          <w:rFonts w:cs="Tahoma"/>
          <w:sz w:val="24"/>
          <w:szCs w:val="24"/>
        </w:rPr>
      </w:pPr>
    </w:p>
    <w:p w:rsidR="008043B8" w:rsidRPr="00ED7EB6" w:rsidRDefault="008043B8" w:rsidP="00FD7621">
      <w:pPr>
        <w:pStyle w:val="Zkladntext3"/>
        <w:spacing w:after="120"/>
        <w:rPr>
          <w:rFonts w:cs="Tahoma"/>
          <w:sz w:val="24"/>
          <w:szCs w:val="24"/>
        </w:rPr>
      </w:pPr>
    </w:p>
    <w:p w:rsidR="008043B8" w:rsidRPr="00ED7EB6" w:rsidRDefault="008043B8" w:rsidP="00FD7621">
      <w:pPr>
        <w:pStyle w:val="Zkladntext3"/>
        <w:spacing w:after="120"/>
        <w:rPr>
          <w:rFonts w:cs="Tahoma"/>
          <w:sz w:val="24"/>
          <w:szCs w:val="24"/>
        </w:rPr>
      </w:pPr>
    </w:p>
    <w:p w:rsidR="008043B8" w:rsidRPr="00ED7EB6" w:rsidRDefault="008043B8" w:rsidP="00FD7621">
      <w:pPr>
        <w:pStyle w:val="Zkladntext3"/>
        <w:spacing w:after="120"/>
        <w:rPr>
          <w:rFonts w:cs="Tahoma"/>
          <w:sz w:val="24"/>
          <w:szCs w:val="24"/>
          <w:u w:val="single"/>
        </w:rPr>
      </w:pPr>
      <w:r w:rsidRPr="00ED7EB6">
        <w:rPr>
          <w:rFonts w:cs="Tahoma"/>
          <w:sz w:val="24"/>
          <w:szCs w:val="24"/>
          <w:u w:val="single"/>
        </w:rPr>
        <w:lastRenderedPageBreak/>
        <w:t xml:space="preserve">Výpis z usnesení schůze rady kraje konané dne </w:t>
      </w:r>
      <w:r w:rsidR="00544ED6">
        <w:rPr>
          <w:rFonts w:cs="Tahoma"/>
          <w:sz w:val="24"/>
          <w:szCs w:val="24"/>
          <w:u w:val="single"/>
        </w:rPr>
        <w:t>1</w:t>
      </w:r>
      <w:r w:rsidR="002322C1">
        <w:rPr>
          <w:rFonts w:cs="Tahoma"/>
          <w:sz w:val="24"/>
          <w:szCs w:val="24"/>
          <w:u w:val="single"/>
        </w:rPr>
        <w:t>1. 2. 2014</w:t>
      </w:r>
      <w:r w:rsidRPr="00ED7EB6">
        <w:rPr>
          <w:rFonts w:cs="Tahoma"/>
          <w:sz w:val="24"/>
          <w:szCs w:val="24"/>
          <w:u w:val="single"/>
        </w:rPr>
        <w:t>:</w:t>
      </w:r>
    </w:p>
    <w:p w:rsidR="008043B8" w:rsidRPr="00ED7EB6" w:rsidRDefault="008043B8" w:rsidP="00FD7621">
      <w:pPr>
        <w:rPr>
          <w:rFonts w:ascii="Tahoma" w:hAnsi="Tahoma" w:cs="Tahoma"/>
        </w:rPr>
      </w:pPr>
    </w:p>
    <w:p w:rsidR="00620852" w:rsidRDefault="00620852" w:rsidP="00620852">
      <w:pPr>
        <w:rPr>
          <w:rFonts w:ascii="Tahoma" w:hAnsi="Tahoma" w:cs="Tahoma"/>
        </w:rPr>
      </w:pPr>
      <w:r>
        <w:rPr>
          <w:rFonts w:ascii="Tahoma" w:hAnsi="Tahoma" w:cs="Tahoma"/>
        </w:rPr>
        <w:t>Rada kraje</w:t>
      </w:r>
    </w:p>
    <w:p w:rsidR="00620852" w:rsidRDefault="00620852" w:rsidP="00620852">
      <w:pPr>
        <w:rPr>
          <w:rFonts w:ascii="Tahoma" w:hAnsi="Tahoma" w:cs="Tahoma"/>
        </w:rPr>
      </w:pPr>
    </w:p>
    <w:p w:rsidR="00620852" w:rsidRDefault="00620852" w:rsidP="0062085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(č. usnesení)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714"/>
      </w:tblGrid>
      <w:tr w:rsidR="00620852" w:rsidTr="00620852">
        <w:tc>
          <w:tcPr>
            <w:tcW w:w="496" w:type="dxa"/>
          </w:tcPr>
          <w:p w:rsidR="00620852" w:rsidRDefault="00620852">
            <w:pPr>
              <w:rPr>
                <w:rFonts w:ascii="Tahoma" w:hAnsi="Tahoma" w:cs="Tahoma"/>
              </w:rPr>
            </w:pPr>
          </w:p>
        </w:tc>
        <w:tc>
          <w:tcPr>
            <w:tcW w:w="8714" w:type="dxa"/>
            <w:hideMark/>
          </w:tcPr>
          <w:p w:rsidR="00620852" w:rsidRDefault="007329C3" w:rsidP="007329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</w:t>
            </w:r>
            <w:r w:rsidR="00620852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2628</w:t>
            </w:r>
          </w:p>
        </w:tc>
      </w:tr>
      <w:tr w:rsidR="00620852" w:rsidTr="00620852">
        <w:tc>
          <w:tcPr>
            <w:tcW w:w="496" w:type="dxa"/>
            <w:hideMark/>
          </w:tcPr>
          <w:p w:rsidR="00620852" w:rsidRDefault="00620852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620852" w:rsidRDefault="00620852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doporučuje</w:t>
            </w:r>
          </w:p>
          <w:p w:rsidR="00620852" w:rsidRDefault="00620852">
            <w:pPr>
              <w:jc w:val="both"/>
              <w:rPr>
                <w:rFonts w:ascii="Tahoma" w:hAnsi="Tahoma" w:cs="Tahoma"/>
              </w:rPr>
            </w:pPr>
          </w:p>
          <w:p w:rsidR="00620852" w:rsidRDefault="0062085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zastupitelstvu kraje</w:t>
            </w:r>
          </w:p>
          <w:p w:rsidR="00620852" w:rsidRDefault="00620852" w:rsidP="00620852">
            <w:pPr>
              <w:numPr>
                <w:ilvl w:val="0"/>
                <w:numId w:val="38"/>
              </w:numPr>
              <w:tabs>
                <w:tab w:val="num" w:pos="404"/>
              </w:tabs>
              <w:ind w:left="403" w:hanging="403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souhlasit s návrhem k udělení čestného názvu Polské gymnázium – </w:t>
            </w:r>
            <w:proofErr w:type="spellStart"/>
            <w:r w:rsidR="001A0586">
              <w:rPr>
                <w:rFonts w:ascii="Tahoma" w:hAnsi="Tahoma" w:cs="Tahoma"/>
              </w:rPr>
              <w:t>Polskie</w:t>
            </w:r>
            <w:proofErr w:type="spellEnd"/>
            <w:r w:rsidR="001A0586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Gimnazjum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im</w:t>
            </w:r>
            <w:proofErr w:type="spellEnd"/>
            <w:r>
              <w:rPr>
                <w:rFonts w:ascii="Tahoma" w:hAnsi="Tahoma" w:cs="Tahoma"/>
              </w:rPr>
              <w:t xml:space="preserve">. </w:t>
            </w:r>
            <w:proofErr w:type="spellStart"/>
            <w:r>
              <w:rPr>
                <w:rFonts w:ascii="Tahoma" w:hAnsi="Tahoma" w:cs="Tahoma"/>
              </w:rPr>
              <w:t>Juliusza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Słowackiego</w:t>
            </w:r>
            <w:proofErr w:type="spellEnd"/>
            <w:r>
              <w:rPr>
                <w:rFonts w:ascii="Tahoma" w:hAnsi="Tahoma" w:cs="Tahoma"/>
              </w:rPr>
              <w:t xml:space="preserve">, Český Těšín, příspěvková organizace, organizaci Gymnázium s polským jazykem vyučovacím – </w:t>
            </w:r>
            <w:proofErr w:type="spellStart"/>
            <w:r>
              <w:rPr>
                <w:rFonts w:ascii="Tahoma" w:hAnsi="Tahoma" w:cs="Tahoma"/>
              </w:rPr>
              <w:t>Gimnazjum</w:t>
            </w:r>
            <w:proofErr w:type="spellEnd"/>
            <w:r>
              <w:rPr>
                <w:rFonts w:ascii="Tahoma" w:hAnsi="Tahoma" w:cs="Tahoma"/>
              </w:rPr>
              <w:t xml:space="preserve"> z </w:t>
            </w:r>
            <w:proofErr w:type="spellStart"/>
            <w:r>
              <w:rPr>
                <w:rFonts w:ascii="Tahoma" w:hAnsi="Tahoma" w:cs="Tahoma"/>
              </w:rPr>
              <w:t>Polskim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Językiem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Nauczania</w:t>
            </w:r>
            <w:proofErr w:type="spellEnd"/>
            <w:r>
              <w:rPr>
                <w:rFonts w:ascii="Tahoma" w:hAnsi="Tahoma" w:cs="Tahoma"/>
              </w:rPr>
              <w:t>, Český Těšín, příspěvková organizace, IČ</w:t>
            </w:r>
            <w:r w:rsidR="0090735C">
              <w:rPr>
                <w:rFonts w:ascii="Tahoma" w:hAnsi="Tahoma" w:cs="Tahoma"/>
              </w:rPr>
              <w:t> </w:t>
            </w:r>
            <w:r>
              <w:rPr>
                <w:rFonts w:ascii="Tahoma" w:hAnsi="Tahoma" w:cs="Tahoma"/>
              </w:rPr>
              <w:t>62331493</w:t>
            </w:r>
          </w:p>
          <w:p w:rsidR="00620852" w:rsidRDefault="00620852">
            <w:pPr>
              <w:jc w:val="both"/>
              <w:rPr>
                <w:rFonts w:ascii="Tahoma" w:hAnsi="Tahoma" w:cs="Tahoma"/>
              </w:rPr>
            </w:pPr>
          </w:p>
          <w:p w:rsidR="00620852" w:rsidRDefault="00620852" w:rsidP="00620852">
            <w:pPr>
              <w:numPr>
                <w:ilvl w:val="0"/>
                <w:numId w:val="38"/>
              </w:numPr>
              <w:tabs>
                <w:tab w:val="clear" w:pos="676"/>
                <w:tab w:val="num" w:pos="404"/>
                <w:tab w:val="num" w:pos="720"/>
              </w:tabs>
              <w:ind w:left="404" w:hanging="40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souhlasit s návrhem k udělení čestného názvu Základní škola Floriána Bayera, Kopřivnice, Štramberská 189, příspěvková organizace, organizaci Základní škola, Kopřivnice, Štramberská 189, příspěvková organizace, IČ 62330390 </w:t>
            </w:r>
          </w:p>
        </w:tc>
      </w:tr>
    </w:tbl>
    <w:p w:rsidR="00620852" w:rsidRDefault="00620852" w:rsidP="00620852">
      <w:pPr>
        <w:rPr>
          <w:rFonts w:ascii="Tahoma" w:hAnsi="Tahoma" w:cs="Tahoma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714"/>
      </w:tblGrid>
      <w:tr w:rsidR="00620852" w:rsidTr="00620852">
        <w:tc>
          <w:tcPr>
            <w:tcW w:w="496" w:type="dxa"/>
          </w:tcPr>
          <w:p w:rsidR="00620852" w:rsidRDefault="00620852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  <w:hideMark/>
          </w:tcPr>
          <w:p w:rsidR="00620852" w:rsidRDefault="007329C3" w:rsidP="007329C3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35</w:t>
            </w:r>
            <w:r w:rsidR="00620852">
              <w:rPr>
                <w:rFonts w:cs="Tahoma"/>
                <w:sz w:val="24"/>
                <w:szCs w:val="24"/>
              </w:rPr>
              <w:t>/</w:t>
            </w:r>
            <w:r>
              <w:rPr>
                <w:rFonts w:cs="Tahoma"/>
                <w:sz w:val="24"/>
                <w:szCs w:val="24"/>
              </w:rPr>
              <w:t>2628</w:t>
            </w:r>
          </w:p>
        </w:tc>
      </w:tr>
      <w:tr w:rsidR="00620852" w:rsidTr="00620852">
        <w:trPr>
          <w:trHeight w:val="869"/>
        </w:trPr>
        <w:tc>
          <w:tcPr>
            <w:tcW w:w="496" w:type="dxa"/>
            <w:hideMark/>
          </w:tcPr>
          <w:p w:rsidR="00620852" w:rsidRDefault="00620852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2)</w:t>
            </w:r>
          </w:p>
        </w:tc>
        <w:tc>
          <w:tcPr>
            <w:tcW w:w="8716" w:type="dxa"/>
          </w:tcPr>
          <w:p w:rsidR="00620852" w:rsidRDefault="00620852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pacing w:val="80"/>
                <w:sz w:val="24"/>
                <w:szCs w:val="24"/>
              </w:rPr>
              <w:t>ukládá</w:t>
            </w:r>
          </w:p>
          <w:p w:rsidR="00620852" w:rsidRDefault="00620852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620852" w:rsidRDefault="00620852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náměstkyni hejtmana kraje</w:t>
            </w:r>
          </w:p>
          <w:p w:rsidR="00620852" w:rsidRDefault="00620852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předložit zastupitelstvu kraje návrhy dle bodu 1) tohoto usnesení</w:t>
            </w:r>
          </w:p>
          <w:p w:rsidR="00620852" w:rsidRDefault="00620852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Zodp</w:t>
            </w:r>
            <w:proofErr w:type="spellEnd"/>
            <w:r>
              <w:rPr>
                <w:rFonts w:cs="Tahoma"/>
                <w:sz w:val="24"/>
                <w:szCs w:val="24"/>
              </w:rPr>
              <w:t>.: Mgr. Věra Palková</w:t>
            </w:r>
          </w:p>
          <w:p w:rsidR="00620852" w:rsidRDefault="00620852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Termín: 27. 2. 2014</w:t>
            </w:r>
          </w:p>
        </w:tc>
      </w:tr>
    </w:tbl>
    <w:p w:rsidR="00620852" w:rsidRDefault="00620852" w:rsidP="00620852">
      <w:pPr>
        <w:rPr>
          <w:rFonts w:ascii="Tahoma" w:hAnsi="Tahoma" w:cs="Tahoma"/>
        </w:rPr>
      </w:pPr>
    </w:p>
    <w:p w:rsidR="008043B8" w:rsidRPr="00ED7EB6" w:rsidRDefault="008043B8" w:rsidP="00FD7621">
      <w:pPr>
        <w:pStyle w:val="Zkladntext3"/>
        <w:spacing w:after="120"/>
        <w:rPr>
          <w:rFonts w:cs="Tahoma"/>
          <w:sz w:val="24"/>
          <w:szCs w:val="24"/>
        </w:rPr>
      </w:pPr>
    </w:p>
    <w:sectPr w:rsidR="008043B8" w:rsidRPr="00ED7EB6" w:rsidSect="00471F51">
      <w:footerReference w:type="defaul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7BA" w:rsidRDefault="009647BA">
      <w:r>
        <w:separator/>
      </w:r>
    </w:p>
  </w:endnote>
  <w:endnote w:type="continuationSeparator" w:id="0">
    <w:p w:rsidR="009647BA" w:rsidRDefault="0096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589" w:rsidRPr="00ED7EB6" w:rsidRDefault="00821589" w:rsidP="00471F51">
    <w:pPr>
      <w:pStyle w:val="Zpat"/>
      <w:spacing w:line="280" w:lineRule="exact"/>
      <w:jc w:val="center"/>
      <w:rPr>
        <w:rFonts w:ascii="Tahoma" w:hAnsi="Tahoma" w:cs="Tahoma"/>
      </w:rPr>
    </w:pPr>
    <w:r w:rsidRPr="00ED7EB6">
      <w:rPr>
        <w:rStyle w:val="slostrnky"/>
        <w:rFonts w:ascii="Tahoma" w:hAnsi="Tahoma" w:cs="Tahoma"/>
      </w:rPr>
      <w:fldChar w:fldCharType="begin"/>
    </w:r>
    <w:r w:rsidRPr="00ED7EB6">
      <w:rPr>
        <w:rStyle w:val="slostrnky"/>
        <w:rFonts w:ascii="Tahoma" w:hAnsi="Tahoma" w:cs="Tahoma"/>
      </w:rPr>
      <w:instrText xml:space="preserve"> PAGE </w:instrText>
    </w:r>
    <w:r w:rsidRPr="00ED7EB6">
      <w:rPr>
        <w:rStyle w:val="slostrnky"/>
        <w:rFonts w:ascii="Tahoma" w:hAnsi="Tahoma" w:cs="Tahoma"/>
      </w:rPr>
      <w:fldChar w:fldCharType="separate"/>
    </w:r>
    <w:r w:rsidR="00744E00">
      <w:rPr>
        <w:rStyle w:val="slostrnky"/>
        <w:rFonts w:ascii="Tahoma" w:hAnsi="Tahoma" w:cs="Tahoma"/>
        <w:noProof/>
      </w:rPr>
      <w:t>2</w:t>
    </w:r>
    <w:r w:rsidRPr="00ED7EB6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7BA" w:rsidRDefault="009647BA">
      <w:r>
        <w:separator/>
      </w:r>
    </w:p>
  </w:footnote>
  <w:footnote w:type="continuationSeparator" w:id="0">
    <w:p w:rsidR="009647BA" w:rsidRDefault="00964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F67"/>
    <w:multiLevelType w:val="multilevel"/>
    <w:tmpl w:val="2F183708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2D60B93"/>
    <w:multiLevelType w:val="hybridMultilevel"/>
    <w:tmpl w:val="26F25AC8"/>
    <w:lvl w:ilvl="0" w:tplc="04050017">
      <w:start w:val="1"/>
      <w:numFmt w:val="lowerLetter"/>
      <w:lvlText w:val="%1)"/>
      <w:lvlJc w:val="left"/>
      <w:pPr>
        <w:tabs>
          <w:tab w:val="num" w:pos="676"/>
        </w:tabs>
        <w:ind w:left="6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75A35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3">
    <w:nsid w:val="121F5CD5"/>
    <w:multiLevelType w:val="hybridMultilevel"/>
    <w:tmpl w:val="402C5070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BA3D42"/>
    <w:multiLevelType w:val="singleLevel"/>
    <w:tmpl w:val="A706FD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8001BE"/>
    <w:multiLevelType w:val="hybridMultilevel"/>
    <w:tmpl w:val="F13AD5EA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F04799"/>
    <w:multiLevelType w:val="hybridMultilevel"/>
    <w:tmpl w:val="F7704E2E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9E5BA1"/>
    <w:multiLevelType w:val="singleLevel"/>
    <w:tmpl w:val="13EC87B4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>
    <w:nsid w:val="2F423614"/>
    <w:multiLevelType w:val="hybridMultilevel"/>
    <w:tmpl w:val="9C04AF6C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45202B"/>
    <w:multiLevelType w:val="hybridMultilevel"/>
    <w:tmpl w:val="A34038BA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736419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1">
    <w:nsid w:val="39041A6B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2">
    <w:nsid w:val="3E8238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F6D72D4"/>
    <w:multiLevelType w:val="hybridMultilevel"/>
    <w:tmpl w:val="2564B9DE"/>
    <w:lvl w:ilvl="0" w:tplc="12AEF6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FF4796"/>
    <w:multiLevelType w:val="multilevel"/>
    <w:tmpl w:val="F3B407A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3">
      <w:start w:val="1"/>
      <w:numFmt w:val="decimal"/>
      <w:lvlRestart w:val="2"/>
      <w:lvlText w:val="%1.%2.%4"/>
      <w:lvlJc w:val="left"/>
      <w:pPr>
        <w:tabs>
          <w:tab w:val="num" w:pos="2421"/>
        </w:tabs>
        <w:ind w:left="1531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1EC4977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6">
    <w:nsid w:val="42631523"/>
    <w:multiLevelType w:val="hybridMultilevel"/>
    <w:tmpl w:val="30E89054"/>
    <w:lvl w:ilvl="0" w:tplc="F4CCC6F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32285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22774EB"/>
    <w:multiLevelType w:val="hybridMultilevel"/>
    <w:tmpl w:val="3EFE0990"/>
    <w:lvl w:ilvl="0" w:tplc="98B28A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47003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4D04EE7"/>
    <w:multiLevelType w:val="hybridMultilevel"/>
    <w:tmpl w:val="5F44173C"/>
    <w:lvl w:ilvl="0" w:tplc="3170DC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01126E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2">
    <w:nsid w:val="69BF1C38"/>
    <w:multiLevelType w:val="hybridMultilevel"/>
    <w:tmpl w:val="70D074A6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6E2770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4">
    <w:nsid w:val="6FFC78A4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5">
    <w:nsid w:val="704E2ECF"/>
    <w:multiLevelType w:val="multilevel"/>
    <w:tmpl w:val="FB20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F77B6D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7">
    <w:nsid w:val="77AD6E34"/>
    <w:multiLevelType w:val="multilevel"/>
    <w:tmpl w:val="1E74AF8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3."/>
      <w:lvlJc w:val="left"/>
      <w:pPr>
        <w:tabs>
          <w:tab w:val="num" w:pos="1588"/>
        </w:tabs>
        <w:ind w:left="1588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9824FCE"/>
    <w:multiLevelType w:val="hybridMultilevel"/>
    <w:tmpl w:val="C24C6A16"/>
    <w:lvl w:ilvl="0" w:tplc="F4CCC6F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EA24A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B900D7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BF71613"/>
    <w:multiLevelType w:val="hybridMultilevel"/>
    <w:tmpl w:val="2AB02330"/>
    <w:lvl w:ilvl="0" w:tplc="A462F61C"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2">
    <w:nsid w:val="7CAF1405"/>
    <w:multiLevelType w:val="hybridMultilevel"/>
    <w:tmpl w:val="6CC65852"/>
    <w:lvl w:ilvl="0" w:tplc="D474EE1C">
      <w:start w:val="1"/>
      <w:numFmt w:val="lowerLetter"/>
      <w:lvlText w:val="%1)"/>
      <w:lvlJc w:val="left"/>
      <w:pPr>
        <w:tabs>
          <w:tab w:val="num" w:pos="814"/>
        </w:tabs>
        <w:ind w:left="794" w:hanging="340"/>
      </w:pPr>
    </w:lvl>
    <w:lvl w:ilvl="1" w:tplc="04050019">
      <w:start w:val="1"/>
      <w:numFmt w:val="decimal"/>
      <w:lvlText w:val="%2."/>
      <w:lvlJc w:val="left"/>
      <w:pPr>
        <w:tabs>
          <w:tab w:val="num" w:pos="1894"/>
        </w:tabs>
        <w:ind w:left="189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614"/>
        </w:tabs>
        <w:ind w:left="2614" w:hanging="360"/>
      </w:pPr>
    </w:lvl>
    <w:lvl w:ilvl="3" w:tplc="0405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50019">
      <w:start w:val="1"/>
      <w:numFmt w:val="decimal"/>
      <w:lvlText w:val="%5."/>
      <w:lvlJc w:val="left"/>
      <w:pPr>
        <w:tabs>
          <w:tab w:val="num" w:pos="4054"/>
        </w:tabs>
        <w:ind w:left="4054" w:hanging="360"/>
      </w:pPr>
    </w:lvl>
    <w:lvl w:ilvl="5" w:tplc="0405001B">
      <w:start w:val="1"/>
      <w:numFmt w:val="decimal"/>
      <w:lvlText w:val="%6."/>
      <w:lvlJc w:val="left"/>
      <w:pPr>
        <w:tabs>
          <w:tab w:val="num" w:pos="4774"/>
        </w:tabs>
        <w:ind w:left="4774" w:hanging="360"/>
      </w:pPr>
    </w:lvl>
    <w:lvl w:ilvl="6" w:tplc="0405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50019">
      <w:start w:val="1"/>
      <w:numFmt w:val="decimal"/>
      <w:lvlText w:val="%8."/>
      <w:lvlJc w:val="left"/>
      <w:pPr>
        <w:tabs>
          <w:tab w:val="num" w:pos="6214"/>
        </w:tabs>
        <w:ind w:left="621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934"/>
        </w:tabs>
        <w:ind w:left="6934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0"/>
  </w:num>
  <w:num w:numId="5">
    <w:abstractNumId w:val="22"/>
  </w:num>
  <w:num w:numId="6">
    <w:abstractNumId w:val="8"/>
  </w:num>
  <w:num w:numId="7">
    <w:abstractNumId w:val="5"/>
  </w:num>
  <w:num w:numId="8">
    <w:abstractNumId w:val="3"/>
  </w:num>
  <w:num w:numId="9">
    <w:abstractNumId w:val="17"/>
  </w:num>
  <w:num w:numId="10">
    <w:abstractNumId w:val="0"/>
    <w:lvlOverride w:ilvl="0">
      <w:startOverride w:val="1"/>
    </w:lvlOverride>
    <w:lvlOverride w:ilvl="1">
      <w:startOverride w:val="2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7"/>
  </w:num>
  <w:num w:numId="14">
    <w:abstractNumId w:val="23"/>
  </w:num>
  <w:num w:numId="15">
    <w:abstractNumId w:val="30"/>
  </w:num>
  <w:num w:numId="16">
    <w:abstractNumId w:val="12"/>
  </w:num>
  <w:num w:numId="17">
    <w:abstractNumId w:val="29"/>
  </w:num>
  <w:num w:numId="18">
    <w:abstractNumId w:val="15"/>
  </w:num>
  <w:num w:numId="19">
    <w:abstractNumId w:val="2"/>
  </w:num>
  <w:num w:numId="20">
    <w:abstractNumId w:val="24"/>
  </w:num>
  <w:num w:numId="21">
    <w:abstractNumId w:val="26"/>
  </w:num>
  <w:num w:numId="22">
    <w:abstractNumId w:val="21"/>
  </w:num>
  <w:num w:numId="23">
    <w:abstractNumId w:val="11"/>
  </w:num>
  <w:num w:numId="24">
    <w:abstractNumId w:val="10"/>
  </w:num>
  <w:num w:numId="25">
    <w:abstractNumId w:val="25"/>
  </w:num>
  <w:num w:numId="26">
    <w:abstractNumId w:val="19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"/>
  </w:num>
  <w:num w:numId="41">
    <w:abstractNumId w:val="16"/>
  </w:num>
  <w:num w:numId="42">
    <w:abstractNumId w:val="28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A5"/>
    <w:rsid w:val="00033D65"/>
    <w:rsid w:val="00061920"/>
    <w:rsid w:val="00066F0B"/>
    <w:rsid w:val="00083F79"/>
    <w:rsid w:val="000A4244"/>
    <w:rsid w:val="000A4471"/>
    <w:rsid w:val="000E72C9"/>
    <w:rsid w:val="000F7597"/>
    <w:rsid w:val="00123426"/>
    <w:rsid w:val="00143B8C"/>
    <w:rsid w:val="00152317"/>
    <w:rsid w:val="001567B0"/>
    <w:rsid w:val="001A0586"/>
    <w:rsid w:val="002126C1"/>
    <w:rsid w:val="002322C1"/>
    <w:rsid w:val="00233DEC"/>
    <w:rsid w:val="002346D9"/>
    <w:rsid w:val="00251FE4"/>
    <w:rsid w:val="00265B85"/>
    <w:rsid w:val="00297BB0"/>
    <w:rsid w:val="00341D43"/>
    <w:rsid w:val="003469BC"/>
    <w:rsid w:val="003534CB"/>
    <w:rsid w:val="00356A8F"/>
    <w:rsid w:val="00364955"/>
    <w:rsid w:val="0036633B"/>
    <w:rsid w:val="00367B56"/>
    <w:rsid w:val="0039692D"/>
    <w:rsid w:val="003A6314"/>
    <w:rsid w:val="003D693F"/>
    <w:rsid w:val="0043389B"/>
    <w:rsid w:val="00454C9D"/>
    <w:rsid w:val="00471F51"/>
    <w:rsid w:val="00483F46"/>
    <w:rsid w:val="0048489C"/>
    <w:rsid w:val="004C393F"/>
    <w:rsid w:val="004F58F8"/>
    <w:rsid w:val="00544ED6"/>
    <w:rsid w:val="005554CC"/>
    <w:rsid w:val="00585597"/>
    <w:rsid w:val="005B13A5"/>
    <w:rsid w:val="005C7B4C"/>
    <w:rsid w:val="005E756D"/>
    <w:rsid w:val="00620852"/>
    <w:rsid w:val="00643A42"/>
    <w:rsid w:val="0064617A"/>
    <w:rsid w:val="00654736"/>
    <w:rsid w:val="006620B2"/>
    <w:rsid w:val="00692952"/>
    <w:rsid w:val="00693F3C"/>
    <w:rsid w:val="006A4BF8"/>
    <w:rsid w:val="006B7B60"/>
    <w:rsid w:val="006D0087"/>
    <w:rsid w:val="006E0276"/>
    <w:rsid w:val="00700008"/>
    <w:rsid w:val="007056F0"/>
    <w:rsid w:val="007329C3"/>
    <w:rsid w:val="007417F0"/>
    <w:rsid w:val="00744E00"/>
    <w:rsid w:val="007863DB"/>
    <w:rsid w:val="007F00A6"/>
    <w:rsid w:val="008043B8"/>
    <w:rsid w:val="00804EE7"/>
    <w:rsid w:val="00820D3D"/>
    <w:rsid w:val="00821589"/>
    <w:rsid w:val="008256B5"/>
    <w:rsid w:val="00827475"/>
    <w:rsid w:val="00827C83"/>
    <w:rsid w:val="00844113"/>
    <w:rsid w:val="008514DE"/>
    <w:rsid w:val="00856109"/>
    <w:rsid w:val="00874986"/>
    <w:rsid w:val="00874B10"/>
    <w:rsid w:val="0090735C"/>
    <w:rsid w:val="00914610"/>
    <w:rsid w:val="00934169"/>
    <w:rsid w:val="009647BA"/>
    <w:rsid w:val="00965E18"/>
    <w:rsid w:val="009A0369"/>
    <w:rsid w:val="009D2236"/>
    <w:rsid w:val="00A15680"/>
    <w:rsid w:val="00A21044"/>
    <w:rsid w:val="00A23EB1"/>
    <w:rsid w:val="00A51E77"/>
    <w:rsid w:val="00A718F9"/>
    <w:rsid w:val="00A71A6A"/>
    <w:rsid w:val="00A921D1"/>
    <w:rsid w:val="00AB381F"/>
    <w:rsid w:val="00B00C1C"/>
    <w:rsid w:val="00B220E3"/>
    <w:rsid w:val="00B52C67"/>
    <w:rsid w:val="00B53C04"/>
    <w:rsid w:val="00B5434D"/>
    <w:rsid w:val="00B54472"/>
    <w:rsid w:val="00B555E2"/>
    <w:rsid w:val="00B56E8A"/>
    <w:rsid w:val="00B608D5"/>
    <w:rsid w:val="00B61170"/>
    <w:rsid w:val="00B679CC"/>
    <w:rsid w:val="00B704DC"/>
    <w:rsid w:val="00B720BF"/>
    <w:rsid w:val="00B853DA"/>
    <w:rsid w:val="00B9386B"/>
    <w:rsid w:val="00BA4C13"/>
    <w:rsid w:val="00BF04B6"/>
    <w:rsid w:val="00C0776B"/>
    <w:rsid w:val="00C26912"/>
    <w:rsid w:val="00C354E6"/>
    <w:rsid w:val="00C62877"/>
    <w:rsid w:val="00C73FD7"/>
    <w:rsid w:val="00C9033E"/>
    <w:rsid w:val="00C9347D"/>
    <w:rsid w:val="00CE3513"/>
    <w:rsid w:val="00CE6CA9"/>
    <w:rsid w:val="00CE6CE0"/>
    <w:rsid w:val="00CE78EB"/>
    <w:rsid w:val="00D002BB"/>
    <w:rsid w:val="00D253F0"/>
    <w:rsid w:val="00D40424"/>
    <w:rsid w:val="00D4428B"/>
    <w:rsid w:val="00DA337B"/>
    <w:rsid w:val="00DB7BEE"/>
    <w:rsid w:val="00DC773A"/>
    <w:rsid w:val="00DD5CDD"/>
    <w:rsid w:val="00DF3ED2"/>
    <w:rsid w:val="00E21583"/>
    <w:rsid w:val="00EC7E17"/>
    <w:rsid w:val="00ED7EB6"/>
    <w:rsid w:val="00EE2E1E"/>
    <w:rsid w:val="00EF581D"/>
    <w:rsid w:val="00F25D68"/>
    <w:rsid w:val="00F26C82"/>
    <w:rsid w:val="00F2792C"/>
    <w:rsid w:val="00F35FAA"/>
    <w:rsid w:val="00F413C5"/>
    <w:rsid w:val="00F4193C"/>
    <w:rsid w:val="00F51A7E"/>
    <w:rsid w:val="00F96323"/>
    <w:rsid w:val="00FC7C0E"/>
    <w:rsid w:val="00FD354F"/>
    <w:rsid w:val="00FD7621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C354E6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8">
    <w:name w:val="heading 8"/>
    <w:basedOn w:val="Normln"/>
    <w:next w:val="Normln"/>
    <w:qFormat/>
    <w:rsid w:val="008043B8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KUMS-nadpisyrozhodnut">
    <w:name w:val="KUMS-nadpisy rozhodnutí"/>
    <w:basedOn w:val="Normln"/>
    <w:next w:val="Normln"/>
    <w:rsid w:val="00F413C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styleId="Siln">
    <w:name w:val="Strong"/>
    <w:qFormat/>
    <w:rsid w:val="006E0276"/>
    <w:rPr>
      <w:b/>
      <w:bCs/>
    </w:rPr>
  </w:style>
  <w:style w:type="character" w:customStyle="1" w:styleId="Zkladntext3Char">
    <w:name w:val="Základní text 3 Char"/>
    <w:link w:val="Zkladntext3"/>
    <w:rsid w:val="00620852"/>
    <w:rPr>
      <w:rFonts w:ascii="Tahoma" w:hAnsi="Tahoma"/>
      <w:sz w:val="28"/>
    </w:rPr>
  </w:style>
  <w:style w:type="character" w:styleId="Hypertextovodkaz">
    <w:name w:val="Hyperlink"/>
    <w:basedOn w:val="Standardnpsmoodstavce"/>
    <w:uiPriority w:val="99"/>
    <w:unhideWhenUsed/>
    <w:rsid w:val="00367B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C354E6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8">
    <w:name w:val="heading 8"/>
    <w:basedOn w:val="Normln"/>
    <w:next w:val="Normln"/>
    <w:qFormat/>
    <w:rsid w:val="008043B8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KUMS-nadpisyrozhodnut">
    <w:name w:val="KUMS-nadpisy rozhodnutí"/>
    <w:basedOn w:val="Normln"/>
    <w:next w:val="Normln"/>
    <w:rsid w:val="00F413C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styleId="Siln">
    <w:name w:val="Strong"/>
    <w:qFormat/>
    <w:rsid w:val="006E0276"/>
    <w:rPr>
      <w:b/>
      <w:bCs/>
    </w:rPr>
  </w:style>
  <w:style w:type="character" w:customStyle="1" w:styleId="Zkladntext3Char">
    <w:name w:val="Základní text 3 Char"/>
    <w:link w:val="Zkladntext3"/>
    <w:rsid w:val="00620852"/>
    <w:rPr>
      <w:rFonts w:ascii="Tahoma" w:hAnsi="Tahoma"/>
      <w:sz w:val="28"/>
    </w:rPr>
  </w:style>
  <w:style w:type="character" w:styleId="Hypertextovodkaz">
    <w:name w:val="Hyperlink"/>
    <w:basedOn w:val="Standardnpsmoodstavce"/>
    <w:uiPriority w:val="99"/>
    <w:unhideWhenUsed/>
    <w:rsid w:val="00367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140227_06_001_01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Z140227_06_001_02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Z140227_06_001_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Z140227_06_001_0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1407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materiál do ZK</vt:lpstr>
    </vt:vector>
  </TitlesOfParts>
  <Company>Microsoft</Company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materiál do ZK</dc:title>
  <dc:creator>Radka Bartmanová</dc:creator>
  <cp:lastModifiedBy>Kuchařová Věra</cp:lastModifiedBy>
  <cp:revision>16</cp:revision>
  <dcterms:created xsi:type="dcterms:W3CDTF">2014-02-04T08:57:00Z</dcterms:created>
  <dcterms:modified xsi:type="dcterms:W3CDTF">2014-02-12T06:03:00Z</dcterms:modified>
</cp:coreProperties>
</file>