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DB" w:rsidRPr="00C1217E" w:rsidRDefault="004A2DDB">
      <w:pPr>
        <w:pStyle w:val="Nzev"/>
        <w:rPr>
          <w:rFonts w:ascii="Palatino Linotype" w:hAnsi="Palatino Linotype"/>
          <w:sz w:val="22"/>
          <w:szCs w:val="22"/>
        </w:rPr>
      </w:pPr>
    </w:p>
    <w:p w:rsidR="004A2DDB" w:rsidRPr="00C1217E" w:rsidRDefault="004A2DDB">
      <w:pPr>
        <w:pStyle w:val="Podtitul"/>
        <w:spacing w:after="120"/>
        <w:rPr>
          <w:rFonts w:ascii="Palatino Linotype" w:hAnsi="Palatino Linotype"/>
          <w:caps/>
          <w:sz w:val="22"/>
          <w:szCs w:val="22"/>
        </w:rPr>
      </w:pPr>
      <w:r w:rsidRPr="00C1217E">
        <w:rPr>
          <w:rFonts w:ascii="Palatino Linotype" w:hAnsi="Palatino Linotype"/>
          <w:caps/>
          <w:sz w:val="22"/>
          <w:szCs w:val="22"/>
        </w:rPr>
        <w:t>Smlouva o dílo</w:t>
      </w:r>
    </w:p>
    <w:p w:rsidR="004A2DDB" w:rsidRPr="00C1217E" w:rsidRDefault="004A2DDB">
      <w:pPr>
        <w:rPr>
          <w:rFonts w:ascii="Palatino Linotype" w:hAnsi="Palatino Linotype"/>
          <w:sz w:val="22"/>
          <w:szCs w:val="22"/>
        </w:rPr>
      </w:pPr>
    </w:p>
    <w:p w:rsidR="004A2DDB" w:rsidRPr="00C1217E" w:rsidRDefault="004A2DDB">
      <w:pPr>
        <w:jc w:val="center"/>
        <w:rPr>
          <w:rFonts w:ascii="Palatino Linotype" w:hAnsi="Palatino Linotype"/>
          <w:b/>
          <w:sz w:val="22"/>
          <w:szCs w:val="22"/>
        </w:rPr>
      </w:pPr>
      <w:r w:rsidRPr="00C1217E">
        <w:rPr>
          <w:rFonts w:ascii="Palatino Linotype" w:hAnsi="Palatino Linotype"/>
          <w:b/>
          <w:sz w:val="22"/>
          <w:szCs w:val="22"/>
        </w:rPr>
        <w:t>I.</w:t>
      </w:r>
    </w:p>
    <w:p w:rsidR="004A2DDB" w:rsidRPr="00C1217E" w:rsidRDefault="004A2DDB">
      <w:pPr>
        <w:pStyle w:val="Nadpis3"/>
        <w:jc w:val="center"/>
        <w:rPr>
          <w:rFonts w:ascii="Palatino Linotype" w:hAnsi="Palatino Linotype"/>
          <w:sz w:val="22"/>
          <w:szCs w:val="22"/>
          <w:u w:val="none"/>
        </w:rPr>
      </w:pPr>
      <w:r w:rsidRPr="00C1217E">
        <w:rPr>
          <w:rFonts w:ascii="Palatino Linotype" w:hAnsi="Palatino Linotype"/>
          <w:sz w:val="22"/>
          <w:szCs w:val="22"/>
          <w:u w:val="none"/>
        </w:rPr>
        <w:t>Smluvní strany</w:t>
      </w:r>
    </w:p>
    <w:p w:rsidR="004A2DDB" w:rsidRPr="00C1217E" w:rsidRDefault="004A2DDB">
      <w:pPr>
        <w:jc w:val="center"/>
        <w:rPr>
          <w:rFonts w:ascii="Palatino Linotype" w:hAnsi="Palatino Linotype"/>
          <w:b/>
          <w:sz w:val="22"/>
          <w:szCs w:val="22"/>
        </w:rPr>
      </w:pPr>
    </w:p>
    <w:p w:rsidR="004A2DDB" w:rsidRPr="00C1217E" w:rsidRDefault="004A2DDB" w:rsidP="009B12F5">
      <w:pPr>
        <w:numPr>
          <w:ilvl w:val="0"/>
          <w:numId w:val="24"/>
        </w:numPr>
        <w:tabs>
          <w:tab w:val="clear" w:pos="720"/>
          <w:tab w:val="num" w:pos="360"/>
        </w:tabs>
        <w:spacing w:after="60"/>
        <w:ind w:hanging="720"/>
        <w:jc w:val="both"/>
        <w:rPr>
          <w:rFonts w:ascii="Palatino Linotype" w:hAnsi="Palatino Linotype"/>
          <w:b/>
          <w:sz w:val="22"/>
          <w:szCs w:val="22"/>
        </w:rPr>
      </w:pPr>
      <w:r w:rsidRPr="00C1217E">
        <w:rPr>
          <w:rFonts w:ascii="Palatino Linotype" w:hAnsi="Palatino Linotype"/>
          <w:b/>
          <w:sz w:val="22"/>
          <w:szCs w:val="22"/>
        </w:rPr>
        <w:t>Moravskoslezský kraj</w:t>
      </w:r>
    </w:p>
    <w:p w:rsidR="004A2DDB" w:rsidRPr="00C1217E" w:rsidRDefault="004A2DDB">
      <w:pPr>
        <w:numPr>
          <w:ilvl w:val="12"/>
          <w:numId w:val="0"/>
        </w:numPr>
        <w:tabs>
          <w:tab w:val="num" w:pos="360"/>
          <w:tab w:val="left" w:pos="2977"/>
        </w:tabs>
        <w:ind w:left="426" w:hanging="66"/>
        <w:jc w:val="both"/>
        <w:rPr>
          <w:rFonts w:ascii="Palatino Linotype" w:hAnsi="Palatino Linotype"/>
          <w:sz w:val="22"/>
          <w:szCs w:val="22"/>
        </w:rPr>
      </w:pPr>
      <w:r w:rsidRPr="00C1217E">
        <w:rPr>
          <w:rFonts w:ascii="Palatino Linotype" w:hAnsi="Palatino Linotype"/>
          <w:sz w:val="22"/>
          <w:szCs w:val="22"/>
        </w:rPr>
        <w:t xml:space="preserve">Se sídlem: </w:t>
      </w:r>
      <w:r w:rsidRPr="00C1217E">
        <w:rPr>
          <w:rFonts w:ascii="Palatino Linotype" w:hAnsi="Palatino Linotype"/>
          <w:sz w:val="22"/>
          <w:szCs w:val="22"/>
        </w:rPr>
        <w:tab/>
      </w:r>
      <w:smartTag w:uri="urn:schemas-microsoft-com:office:smarttags" w:element="date">
        <w:smartTagPr>
          <w:attr w:name="Year" w:val="11"/>
          <w:attr w:name="Day" w:val="28"/>
          <w:attr w:name="Month" w:val="10"/>
          <w:attr w:name="ls" w:val="trans"/>
        </w:smartTagPr>
        <w:r w:rsidRPr="00C1217E">
          <w:rPr>
            <w:rFonts w:ascii="Palatino Linotype" w:hAnsi="Palatino Linotype"/>
            <w:sz w:val="22"/>
            <w:szCs w:val="22"/>
          </w:rPr>
          <w:t>28. října 11</w:t>
        </w:r>
      </w:smartTag>
      <w:r w:rsidRPr="00C1217E">
        <w:rPr>
          <w:rFonts w:ascii="Palatino Linotype" w:hAnsi="Palatino Linotype"/>
          <w:sz w:val="22"/>
          <w:szCs w:val="22"/>
        </w:rPr>
        <w:t>7, 702 18 Ostrava</w:t>
      </w:r>
    </w:p>
    <w:p w:rsidR="004A2DDB" w:rsidRPr="00C1217E" w:rsidRDefault="004A2DDB">
      <w:pPr>
        <w:numPr>
          <w:ilvl w:val="12"/>
          <w:numId w:val="0"/>
        </w:numPr>
        <w:tabs>
          <w:tab w:val="num" w:pos="360"/>
          <w:tab w:val="left" w:pos="2977"/>
        </w:tabs>
        <w:ind w:left="360"/>
        <w:jc w:val="both"/>
        <w:rPr>
          <w:rFonts w:ascii="Palatino Linotype" w:hAnsi="Palatino Linotype"/>
          <w:sz w:val="22"/>
          <w:szCs w:val="22"/>
        </w:rPr>
      </w:pPr>
      <w:r w:rsidRPr="00C1217E">
        <w:rPr>
          <w:rFonts w:ascii="Palatino Linotype" w:hAnsi="Palatino Linotype"/>
          <w:sz w:val="22"/>
          <w:szCs w:val="22"/>
        </w:rPr>
        <w:t>Zastoupen:</w:t>
      </w:r>
      <w:r w:rsidRPr="00C1217E">
        <w:rPr>
          <w:rFonts w:ascii="Palatino Linotype" w:hAnsi="Palatino Linotype"/>
          <w:sz w:val="22"/>
          <w:szCs w:val="22"/>
        </w:rPr>
        <w:tab/>
      </w:r>
      <w:r w:rsidR="00080121" w:rsidRPr="00C1217E">
        <w:rPr>
          <w:rFonts w:ascii="Palatino Linotype" w:hAnsi="Palatino Linotype"/>
          <w:sz w:val="22"/>
          <w:szCs w:val="22"/>
        </w:rPr>
        <w:t>Miroslavem Novákem</w:t>
      </w:r>
      <w:r w:rsidRPr="00C1217E">
        <w:rPr>
          <w:rFonts w:ascii="Palatino Linotype" w:hAnsi="Palatino Linotype"/>
          <w:sz w:val="22"/>
          <w:szCs w:val="22"/>
        </w:rPr>
        <w:t xml:space="preserve">, hejtmanem kraje </w:t>
      </w:r>
    </w:p>
    <w:p w:rsidR="004A2DDB" w:rsidRPr="00C1217E" w:rsidRDefault="004A2DDB" w:rsidP="00B23631">
      <w:pPr>
        <w:numPr>
          <w:ilvl w:val="12"/>
          <w:numId w:val="0"/>
        </w:numPr>
        <w:tabs>
          <w:tab w:val="left" w:pos="2977"/>
        </w:tabs>
        <w:ind w:left="2880"/>
        <w:jc w:val="both"/>
        <w:rPr>
          <w:rFonts w:ascii="Palatino Linotype" w:hAnsi="Palatino Linotype"/>
          <w:sz w:val="22"/>
          <w:szCs w:val="22"/>
        </w:rPr>
      </w:pPr>
      <w:r w:rsidRPr="00C1217E">
        <w:rPr>
          <w:rFonts w:ascii="Palatino Linotype" w:hAnsi="Palatino Linotype"/>
          <w:sz w:val="22"/>
          <w:szCs w:val="22"/>
        </w:rPr>
        <w:t xml:space="preserve">  IČ:</w:t>
      </w:r>
      <w:r w:rsidRPr="00C1217E">
        <w:rPr>
          <w:rFonts w:ascii="Palatino Linotype" w:hAnsi="Palatino Linotype"/>
          <w:sz w:val="22"/>
          <w:szCs w:val="22"/>
        </w:rPr>
        <w:tab/>
      </w:r>
      <w:smartTag w:uri="urn:schemas-microsoft-com:office:smarttags" w:element="phone">
        <w:smartTagPr>
          <w:attr w:uri="urn:schemas-microsoft-com:office:office" w:name="ls" w:val="trans"/>
        </w:smartTagPr>
        <w:r w:rsidRPr="00C1217E">
          <w:rPr>
            <w:rFonts w:ascii="Palatino Linotype" w:hAnsi="Palatino Linotype"/>
            <w:sz w:val="22"/>
            <w:szCs w:val="22"/>
          </w:rPr>
          <w:t>70890692</w:t>
        </w:r>
      </w:smartTag>
      <w:r w:rsidRPr="00C1217E">
        <w:rPr>
          <w:rFonts w:ascii="Palatino Linotype" w:hAnsi="Palatino Linotype"/>
          <w:sz w:val="22"/>
          <w:szCs w:val="22"/>
        </w:rPr>
        <w:t xml:space="preserve"> </w:t>
      </w:r>
    </w:p>
    <w:p w:rsidR="004A2DDB" w:rsidRPr="00C1217E" w:rsidRDefault="004A2DDB">
      <w:pPr>
        <w:numPr>
          <w:ilvl w:val="12"/>
          <w:numId w:val="0"/>
        </w:numPr>
        <w:tabs>
          <w:tab w:val="num" w:pos="360"/>
          <w:tab w:val="left" w:pos="2977"/>
        </w:tabs>
        <w:ind w:left="426" w:hanging="66"/>
        <w:jc w:val="both"/>
        <w:rPr>
          <w:rFonts w:ascii="Palatino Linotype" w:hAnsi="Palatino Linotype"/>
          <w:sz w:val="22"/>
          <w:szCs w:val="22"/>
        </w:rPr>
      </w:pPr>
      <w:r w:rsidRPr="00C1217E">
        <w:rPr>
          <w:rFonts w:ascii="Palatino Linotype" w:hAnsi="Palatino Linotype"/>
          <w:sz w:val="22"/>
          <w:szCs w:val="22"/>
        </w:rPr>
        <w:t>DIČ:</w:t>
      </w:r>
      <w:r w:rsidR="00D63794" w:rsidRPr="00C1217E">
        <w:rPr>
          <w:rFonts w:ascii="Palatino Linotype" w:hAnsi="Palatino Linotype"/>
          <w:sz w:val="22"/>
          <w:szCs w:val="22"/>
        </w:rPr>
        <w:tab/>
        <w:t>CZ70890692</w:t>
      </w:r>
    </w:p>
    <w:p w:rsidR="004A2DDB" w:rsidRPr="00C1217E" w:rsidRDefault="004A2DDB">
      <w:pPr>
        <w:numPr>
          <w:ilvl w:val="12"/>
          <w:numId w:val="0"/>
        </w:numPr>
        <w:tabs>
          <w:tab w:val="num" w:pos="360"/>
          <w:tab w:val="left" w:pos="2977"/>
        </w:tabs>
        <w:ind w:left="426" w:hanging="66"/>
        <w:jc w:val="both"/>
        <w:rPr>
          <w:rFonts w:ascii="Palatino Linotype" w:hAnsi="Palatino Linotype"/>
          <w:sz w:val="22"/>
          <w:szCs w:val="22"/>
        </w:rPr>
      </w:pPr>
      <w:r w:rsidRPr="00C1217E">
        <w:rPr>
          <w:rFonts w:ascii="Palatino Linotype" w:hAnsi="Palatino Linotype"/>
          <w:sz w:val="22"/>
          <w:szCs w:val="22"/>
        </w:rPr>
        <w:t xml:space="preserve">Bankovní spojení: </w:t>
      </w:r>
      <w:r w:rsidRPr="00C1217E">
        <w:rPr>
          <w:rFonts w:ascii="Palatino Linotype" w:hAnsi="Palatino Linotype"/>
          <w:sz w:val="22"/>
          <w:szCs w:val="22"/>
        </w:rPr>
        <w:tab/>
        <w:t>Česká spořitelna, a.s.</w:t>
      </w:r>
    </w:p>
    <w:p w:rsidR="004A2DDB" w:rsidRPr="00C1217E" w:rsidRDefault="004A2DDB">
      <w:pPr>
        <w:numPr>
          <w:ilvl w:val="12"/>
          <w:numId w:val="0"/>
        </w:numPr>
        <w:tabs>
          <w:tab w:val="num" w:pos="360"/>
          <w:tab w:val="left" w:pos="2977"/>
        </w:tabs>
        <w:spacing w:after="60"/>
        <w:ind w:left="425" w:hanging="68"/>
        <w:jc w:val="both"/>
        <w:rPr>
          <w:rFonts w:ascii="Palatino Linotype" w:hAnsi="Palatino Linotype"/>
          <w:sz w:val="22"/>
          <w:szCs w:val="22"/>
        </w:rPr>
      </w:pPr>
      <w:r w:rsidRPr="00C1217E">
        <w:rPr>
          <w:rFonts w:ascii="Palatino Linotype" w:hAnsi="Palatino Linotype"/>
          <w:sz w:val="22"/>
          <w:szCs w:val="22"/>
        </w:rPr>
        <w:t xml:space="preserve">Číslo účtu: </w:t>
      </w:r>
      <w:r w:rsidRPr="00C1217E">
        <w:rPr>
          <w:rFonts w:ascii="Palatino Linotype" w:hAnsi="Palatino Linotype"/>
          <w:sz w:val="22"/>
          <w:szCs w:val="22"/>
        </w:rPr>
        <w:tab/>
      </w:r>
      <w:r w:rsidR="00E424C4" w:rsidRPr="00C1217E">
        <w:rPr>
          <w:rFonts w:ascii="Palatino Linotype" w:hAnsi="Palatino Linotype"/>
          <w:sz w:val="22"/>
          <w:szCs w:val="22"/>
        </w:rPr>
        <w:t>170181</w:t>
      </w:r>
      <w:r w:rsidRPr="00C1217E">
        <w:rPr>
          <w:rFonts w:ascii="Palatino Linotype" w:hAnsi="Palatino Linotype"/>
          <w:sz w:val="22"/>
          <w:szCs w:val="22"/>
        </w:rPr>
        <w:t>-1650676349/0800</w:t>
      </w:r>
    </w:p>
    <w:p w:rsidR="004A2DDB" w:rsidRPr="00C1217E" w:rsidRDefault="004A2DDB">
      <w:pPr>
        <w:tabs>
          <w:tab w:val="left" w:pos="360"/>
          <w:tab w:val="left" w:pos="2268"/>
        </w:tabs>
        <w:spacing w:before="120"/>
        <w:ind w:left="284" w:firstLine="74"/>
        <w:rPr>
          <w:rFonts w:ascii="Palatino Linotype" w:hAnsi="Palatino Linotype"/>
          <w:sz w:val="22"/>
          <w:szCs w:val="22"/>
        </w:rPr>
      </w:pPr>
      <w:r w:rsidRPr="00C1217E">
        <w:rPr>
          <w:rFonts w:ascii="Palatino Linotype" w:hAnsi="Palatino Linotype"/>
          <w:sz w:val="22"/>
          <w:szCs w:val="22"/>
        </w:rPr>
        <w:t>Osoba oprávněná jednat ve věcech realizace stavby:</w:t>
      </w:r>
    </w:p>
    <w:p w:rsidR="004574F2" w:rsidRPr="00C1217E" w:rsidRDefault="004574F2" w:rsidP="00B23631">
      <w:pPr>
        <w:pStyle w:val="dajeOSmluvnStran"/>
        <w:numPr>
          <w:ilvl w:val="0"/>
          <w:numId w:val="0"/>
        </w:numPr>
        <w:tabs>
          <w:tab w:val="left" w:pos="2268"/>
          <w:tab w:val="left" w:pos="2977"/>
        </w:tabs>
        <w:ind w:left="2977"/>
        <w:jc w:val="both"/>
        <w:rPr>
          <w:rFonts w:ascii="Palatino Linotype" w:hAnsi="Palatino Linotype"/>
          <w:sz w:val="22"/>
          <w:szCs w:val="22"/>
        </w:rPr>
      </w:pPr>
      <w:r w:rsidRPr="00C1217E">
        <w:rPr>
          <w:rFonts w:ascii="Palatino Linotype" w:hAnsi="Palatino Linotype"/>
          <w:sz w:val="22"/>
          <w:szCs w:val="22"/>
        </w:rPr>
        <w:t>Ing. Milan Novotný, odbor investiční a majetkový Krajského úřadu Moravskoslezského kraje,</w:t>
      </w:r>
    </w:p>
    <w:p w:rsidR="004574F2" w:rsidRPr="00C1217E" w:rsidRDefault="004574F2" w:rsidP="00B23631">
      <w:pPr>
        <w:pStyle w:val="dajeOSmluvnStran"/>
        <w:numPr>
          <w:ilvl w:val="0"/>
          <w:numId w:val="0"/>
        </w:numPr>
        <w:tabs>
          <w:tab w:val="left" w:pos="2268"/>
          <w:tab w:val="left" w:pos="2977"/>
        </w:tabs>
        <w:ind w:left="2977"/>
        <w:jc w:val="both"/>
        <w:rPr>
          <w:rFonts w:ascii="Palatino Linotype" w:hAnsi="Palatino Linotype"/>
          <w:sz w:val="22"/>
          <w:szCs w:val="22"/>
        </w:rPr>
      </w:pPr>
      <w:r w:rsidRPr="00C1217E">
        <w:rPr>
          <w:rFonts w:ascii="Palatino Linotype" w:hAnsi="Palatino Linotype"/>
          <w:sz w:val="22"/>
          <w:szCs w:val="22"/>
        </w:rPr>
        <w:t xml:space="preserve">Ing. Jiří Dokoupil, odbor investiční a majetkový Krajského úřadu Moravskoslezského kraje, tel. </w:t>
      </w:r>
      <w:smartTag w:uri="urn:schemas-microsoft-com:office:smarttags" w:element="phone">
        <w:smartTagPr>
          <w:attr w:uri="urn:schemas-microsoft-com:office:office" w:name="ls" w:val="trans"/>
        </w:smartTagPr>
        <w:r w:rsidRPr="00C1217E">
          <w:rPr>
            <w:rFonts w:ascii="Palatino Linotype" w:hAnsi="Palatino Linotype"/>
            <w:sz w:val="22"/>
            <w:szCs w:val="22"/>
          </w:rPr>
          <w:t>595 622 239</w:t>
        </w:r>
      </w:smartTag>
      <w:r w:rsidRPr="00C1217E">
        <w:rPr>
          <w:rFonts w:ascii="Palatino Linotype" w:hAnsi="Palatino Linotype"/>
          <w:sz w:val="22"/>
          <w:szCs w:val="22"/>
        </w:rPr>
        <w:t>,</w:t>
      </w:r>
    </w:p>
    <w:p w:rsidR="00C04289" w:rsidRPr="00C1217E" w:rsidRDefault="004574F2" w:rsidP="00B23631">
      <w:pPr>
        <w:pStyle w:val="dajeOSmluvnStran"/>
        <w:numPr>
          <w:ilvl w:val="0"/>
          <w:numId w:val="0"/>
        </w:numPr>
        <w:tabs>
          <w:tab w:val="left" w:pos="2268"/>
          <w:tab w:val="left" w:pos="2977"/>
        </w:tabs>
        <w:ind w:left="2977"/>
        <w:jc w:val="both"/>
        <w:rPr>
          <w:rFonts w:ascii="Palatino Linotype" w:hAnsi="Palatino Linotype"/>
          <w:sz w:val="22"/>
          <w:szCs w:val="22"/>
        </w:rPr>
      </w:pPr>
      <w:r w:rsidRPr="00C1217E">
        <w:rPr>
          <w:rFonts w:ascii="Palatino Linotype" w:hAnsi="Palatino Linotype"/>
          <w:sz w:val="22"/>
          <w:szCs w:val="22"/>
        </w:rPr>
        <w:t xml:space="preserve">Ing. Boris Drápela, odbor investiční a majetkový Krajského úřadu Moravskoslezského kraje, tel. </w:t>
      </w:r>
      <w:smartTag w:uri="urn:schemas-microsoft-com:office:smarttags" w:element="phone">
        <w:smartTagPr>
          <w:attr w:uri="urn:schemas-microsoft-com:office:office" w:name="ls" w:val="trans"/>
        </w:smartTagPr>
        <w:r w:rsidRPr="00C1217E">
          <w:rPr>
            <w:rFonts w:ascii="Palatino Linotype" w:hAnsi="Palatino Linotype"/>
            <w:sz w:val="22"/>
            <w:szCs w:val="22"/>
          </w:rPr>
          <w:t>595 622</w:t>
        </w:r>
        <w:r w:rsidR="00C04289" w:rsidRPr="00C1217E">
          <w:rPr>
            <w:rFonts w:ascii="Palatino Linotype" w:hAnsi="Palatino Linotype"/>
            <w:sz w:val="22"/>
            <w:szCs w:val="22"/>
          </w:rPr>
          <w:t> </w:t>
        </w:r>
        <w:r w:rsidRPr="00C1217E">
          <w:rPr>
            <w:rFonts w:ascii="Palatino Linotype" w:hAnsi="Palatino Linotype"/>
            <w:sz w:val="22"/>
            <w:szCs w:val="22"/>
          </w:rPr>
          <w:t>965</w:t>
        </w:r>
      </w:smartTag>
      <w:r w:rsidRPr="00C1217E">
        <w:rPr>
          <w:rFonts w:ascii="Palatino Linotype" w:hAnsi="Palatino Linotype"/>
          <w:sz w:val="22"/>
          <w:szCs w:val="22"/>
        </w:rPr>
        <w:t>,</w:t>
      </w:r>
    </w:p>
    <w:p w:rsidR="00B23631" w:rsidRPr="00C1217E" w:rsidRDefault="00B23631" w:rsidP="00B23631">
      <w:pPr>
        <w:pStyle w:val="Normln0"/>
        <w:tabs>
          <w:tab w:val="left" w:pos="3119"/>
        </w:tabs>
        <w:ind w:left="426"/>
        <w:jc w:val="both"/>
        <w:rPr>
          <w:rFonts w:ascii="Palatino Linotype" w:hAnsi="Palatino Linotype"/>
          <w:sz w:val="22"/>
          <w:szCs w:val="22"/>
        </w:rPr>
      </w:pPr>
    </w:p>
    <w:p w:rsidR="00C04289" w:rsidRPr="00C1217E" w:rsidRDefault="00C04289" w:rsidP="006450D2">
      <w:pPr>
        <w:pStyle w:val="Normln0"/>
        <w:tabs>
          <w:tab w:val="left" w:pos="2977"/>
        </w:tabs>
        <w:ind w:left="426"/>
        <w:jc w:val="both"/>
        <w:rPr>
          <w:rFonts w:ascii="Palatino Linotype" w:hAnsi="Palatino Linotype"/>
          <w:sz w:val="22"/>
          <w:szCs w:val="22"/>
        </w:rPr>
      </w:pPr>
      <w:r w:rsidRPr="00C1217E">
        <w:rPr>
          <w:rFonts w:ascii="Palatino Linotype" w:hAnsi="Palatino Linotype"/>
          <w:sz w:val="22"/>
          <w:szCs w:val="22"/>
        </w:rPr>
        <w:t>Zástupci pro řízení projektu, jeho administraci, kontaktní osoby vůči řídícím a kontrolním orgánům:</w:t>
      </w:r>
      <w:r w:rsidRPr="00C1217E">
        <w:rPr>
          <w:rFonts w:ascii="Palatino Linotype" w:hAnsi="Palatino Linotype"/>
          <w:sz w:val="22"/>
          <w:szCs w:val="22"/>
        </w:rPr>
        <w:tab/>
        <w:t>Ing. Hana Kraussová - vedoucí oddělení rozvoje regionální</w:t>
      </w:r>
    </w:p>
    <w:p w:rsidR="00C04289" w:rsidRPr="00C1217E" w:rsidRDefault="006450D2" w:rsidP="006450D2">
      <w:pPr>
        <w:pStyle w:val="Normln0"/>
        <w:tabs>
          <w:tab w:val="left" w:pos="2977"/>
        </w:tabs>
        <w:jc w:val="both"/>
        <w:rPr>
          <w:rFonts w:ascii="Palatino Linotype" w:hAnsi="Palatino Linotype"/>
          <w:sz w:val="22"/>
          <w:szCs w:val="22"/>
        </w:rPr>
      </w:pPr>
      <w:r w:rsidRPr="00C1217E">
        <w:rPr>
          <w:rFonts w:ascii="Palatino Linotype" w:hAnsi="Palatino Linotype"/>
          <w:sz w:val="22"/>
          <w:szCs w:val="22"/>
        </w:rPr>
        <w:tab/>
      </w:r>
      <w:r w:rsidR="00C04289" w:rsidRPr="00C1217E">
        <w:rPr>
          <w:rFonts w:ascii="Palatino Linotype" w:hAnsi="Palatino Linotype"/>
          <w:sz w:val="22"/>
          <w:szCs w:val="22"/>
        </w:rPr>
        <w:t>infrastruktury, odbor evropských projektů</w:t>
      </w:r>
      <w:r w:rsidR="00B23631" w:rsidRPr="00C1217E">
        <w:rPr>
          <w:rFonts w:ascii="Palatino Linotype" w:hAnsi="Palatino Linotype"/>
          <w:sz w:val="22"/>
          <w:szCs w:val="22"/>
        </w:rPr>
        <w:t>,</w:t>
      </w:r>
    </w:p>
    <w:p w:rsidR="00A85A4A" w:rsidRPr="00C1217E" w:rsidRDefault="00A85A4A" w:rsidP="00A85A4A">
      <w:pPr>
        <w:pStyle w:val="Normln0"/>
        <w:tabs>
          <w:tab w:val="left" w:pos="2977"/>
        </w:tabs>
        <w:ind w:left="426"/>
        <w:jc w:val="both"/>
        <w:rPr>
          <w:rFonts w:ascii="Palatino Linotype" w:hAnsi="Palatino Linotype"/>
          <w:sz w:val="22"/>
          <w:szCs w:val="22"/>
        </w:rPr>
      </w:pPr>
      <w:r w:rsidRPr="00C1217E">
        <w:rPr>
          <w:rFonts w:ascii="Palatino Linotype" w:hAnsi="Palatino Linotype"/>
          <w:sz w:val="22"/>
          <w:szCs w:val="22"/>
        </w:rPr>
        <w:tab/>
        <w:t>Ing. Jan Smutek - odbor evropských projektů,</w:t>
      </w:r>
    </w:p>
    <w:p w:rsidR="00A85A4A" w:rsidRPr="00C1217E" w:rsidRDefault="00A85A4A" w:rsidP="00A85A4A">
      <w:pPr>
        <w:pStyle w:val="Normln0"/>
        <w:tabs>
          <w:tab w:val="left" w:pos="2977"/>
        </w:tabs>
        <w:jc w:val="both"/>
        <w:rPr>
          <w:rFonts w:ascii="Palatino Linotype" w:hAnsi="Palatino Linotype"/>
          <w:sz w:val="22"/>
          <w:szCs w:val="22"/>
        </w:rPr>
      </w:pPr>
      <w:r w:rsidRPr="00C1217E">
        <w:rPr>
          <w:rFonts w:ascii="Palatino Linotype" w:hAnsi="Palatino Linotype"/>
          <w:sz w:val="22"/>
          <w:szCs w:val="22"/>
        </w:rPr>
        <w:tab/>
        <w:t xml:space="preserve">projektový manažer - tel.: </w:t>
      </w:r>
      <w:smartTag w:uri="urn:schemas-microsoft-com:office:smarttags" w:element="phone">
        <w:smartTagPr>
          <w:attr w:uri="urn:schemas-microsoft-com:office:office" w:name="ls" w:val="trans"/>
        </w:smartTagPr>
        <w:r w:rsidRPr="00C1217E">
          <w:rPr>
            <w:rFonts w:ascii="Palatino Linotype" w:hAnsi="Palatino Linotype"/>
            <w:sz w:val="22"/>
            <w:szCs w:val="22"/>
          </w:rPr>
          <w:t>595 </w:t>
        </w:r>
        <w:r w:rsidRPr="00C1217E">
          <w:rPr>
            <w:rFonts w:ascii="Palatino Linotype" w:hAnsi="Palatino Linotype"/>
            <w:color w:val="000000"/>
            <w:sz w:val="22"/>
            <w:szCs w:val="22"/>
          </w:rPr>
          <w:t>622 727</w:t>
        </w:r>
      </w:smartTag>
    </w:p>
    <w:p w:rsidR="00E0132F" w:rsidRPr="00C1217E" w:rsidRDefault="00C04289" w:rsidP="006450D2">
      <w:pPr>
        <w:pStyle w:val="Normln0"/>
        <w:tabs>
          <w:tab w:val="left" w:pos="2977"/>
        </w:tabs>
        <w:ind w:left="426"/>
        <w:jc w:val="both"/>
        <w:rPr>
          <w:rFonts w:ascii="Palatino Linotype" w:hAnsi="Palatino Linotype"/>
          <w:sz w:val="22"/>
          <w:szCs w:val="22"/>
        </w:rPr>
      </w:pPr>
      <w:r w:rsidRPr="00C1217E">
        <w:rPr>
          <w:rFonts w:ascii="Palatino Linotype" w:hAnsi="Palatino Linotype"/>
          <w:sz w:val="22"/>
          <w:szCs w:val="22"/>
        </w:rPr>
        <w:tab/>
      </w:r>
      <w:r w:rsidR="00E0132F" w:rsidRPr="00C1217E">
        <w:rPr>
          <w:rFonts w:ascii="Palatino Linotype" w:hAnsi="Palatino Linotype"/>
          <w:bCs/>
          <w:sz w:val="22"/>
          <w:szCs w:val="22"/>
        </w:rPr>
        <w:t xml:space="preserve">Ing. Martin Klimánek </w:t>
      </w:r>
      <w:r w:rsidR="00E0132F" w:rsidRPr="00C1217E">
        <w:rPr>
          <w:rFonts w:ascii="Palatino Linotype" w:hAnsi="Palatino Linotype"/>
          <w:sz w:val="22"/>
          <w:szCs w:val="22"/>
        </w:rPr>
        <w:t>- odbor evropských projektů,</w:t>
      </w:r>
    </w:p>
    <w:p w:rsidR="00E0132F" w:rsidRPr="00C1217E" w:rsidRDefault="006450D2" w:rsidP="006450D2">
      <w:pPr>
        <w:pStyle w:val="Normln0"/>
        <w:tabs>
          <w:tab w:val="left" w:pos="2977"/>
        </w:tabs>
        <w:ind w:left="426"/>
        <w:jc w:val="both"/>
        <w:rPr>
          <w:rFonts w:ascii="Palatino Linotype" w:hAnsi="Palatino Linotype"/>
          <w:color w:val="000000"/>
          <w:sz w:val="22"/>
          <w:szCs w:val="22"/>
        </w:rPr>
      </w:pPr>
      <w:r w:rsidRPr="00C1217E">
        <w:rPr>
          <w:rFonts w:ascii="Palatino Linotype" w:hAnsi="Palatino Linotype"/>
          <w:sz w:val="22"/>
          <w:szCs w:val="22"/>
        </w:rPr>
        <w:tab/>
      </w:r>
      <w:r w:rsidR="00E0132F" w:rsidRPr="00C1217E">
        <w:rPr>
          <w:rFonts w:ascii="Palatino Linotype" w:hAnsi="Palatino Linotype"/>
          <w:sz w:val="22"/>
          <w:szCs w:val="22"/>
        </w:rPr>
        <w:t xml:space="preserve">projektový manažer - tel.: </w:t>
      </w:r>
      <w:smartTag w:uri="urn:schemas-microsoft-com:office:smarttags" w:element="phone">
        <w:smartTagPr>
          <w:attr w:uri="urn:schemas-microsoft-com:office:office" w:name="ls" w:val="trans"/>
        </w:smartTagPr>
        <w:r w:rsidR="00E0132F" w:rsidRPr="00C1217E">
          <w:rPr>
            <w:rFonts w:ascii="Palatino Linotype" w:hAnsi="Palatino Linotype"/>
            <w:sz w:val="22"/>
            <w:szCs w:val="22"/>
          </w:rPr>
          <w:t>595 </w:t>
        </w:r>
        <w:r w:rsidR="00E0132F" w:rsidRPr="00C1217E">
          <w:rPr>
            <w:rFonts w:ascii="Palatino Linotype" w:hAnsi="Palatino Linotype"/>
            <w:color w:val="000000"/>
            <w:sz w:val="22"/>
            <w:szCs w:val="22"/>
          </w:rPr>
          <w:t>622</w:t>
        </w:r>
        <w:r w:rsidR="00E32E61" w:rsidRPr="00C1217E">
          <w:rPr>
            <w:rFonts w:ascii="Palatino Linotype" w:hAnsi="Palatino Linotype"/>
            <w:color w:val="000000"/>
            <w:sz w:val="22"/>
            <w:szCs w:val="22"/>
          </w:rPr>
          <w:t> </w:t>
        </w:r>
        <w:r w:rsidR="00E0132F" w:rsidRPr="00C1217E">
          <w:rPr>
            <w:rFonts w:ascii="Palatino Linotype" w:hAnsi="Palatino Linotype"/>
            <w:color w:val="000000"/>
            <w:sz w:val="22"/>
            <w:szCs w:val="22"/>
          </w:rPr>
          <w:t>758</w:t>
        </w:r>
      </w:smartTag>
      <w:r w:rsidR="00E32E61" w:rsidRPr="00C1217E">
        <w:rPr>
          <w:rFonts w:ascii="Palatino Linotype" w:hAnsi="Palatino Linotype"/>
          <w:color w:val="000000"/>
          <w:sz w:val="22"/>
          <w:szCs w:val="22"/>
        </w:rPr>
        <w:t>.</w:t>
      </w:r>
    </w:p>
    <w:p w:rsidR="00B23631" w:rsidRPr="00C1217E" w:rsidRDefault="00B23631" w:rsidP="00B23631">
      <w:pPr>
        <w:pStyle w:val="Normln0"/>
        <w:tabs>
          <w:tab w:val="left" w:pos="3119"/>
        </w:tabs>
        <w:jc w:val="both"/>
        <w:rPr>
          <w:rFonts w:ascii="Palatino Linotype" w:hAnsi="Palatino Linotype"/>
          <w:sz w:val="22"/>
          <w:szCs w:val="22"/>
        </w:rPr>
      </w:pPr>
    </w:p>
    <w:p w:rsidR="00B23631" w:rsidRPr="00C1217E" w:rsidRDefault="00B23631" w:rsidP="00B23631">
      <w:pPr>
        <w:pStyle w:val="Normln0"/>
        <w:tabs>
          <w:tab w:val="left" w:pos="3119"/>
        </w:tabs>
        <w:ind w:left="426"/>
        <w:jc w:val="both"/>
        <w:rPr>
          <w:rFonts w:ascii="Palatino Linotype" w:hAnsi="Palatino Linotype"/>
          <w:color w:val="000000"/>
          <w:sz w:val="22"/>
          <w:szCs w:val="22"/>
        </w:rPr>
      </w:pPr>
      <w:r w:rsidRPr="00C1217E">
        <w:rPr>
          <w:rFonts w:ascii="Palatino Linotype" w:hAnsi="Palatino Linotype"/>
          <w:sz w:val="22"/>
          <w:szCs w:val="22"/>
        </w:rPr>
        <w:t>Pověření k zastupování ve věcech zajištění investorsko inženýrské činnosti při realizaci a po dokončení stavby:</w:t>
      </w:r>
      <w:r w:rsidRPr="00C1217E">
        <w:rPr>
          <w:rFonts w:ascii="Palatino Linotype" w:hAnsi="Palatino Linotype"/>
          <w:sz w:val="22"/>
          <w:szCs w:val="22"/>
        </w:rPr>
        <w:tab/>
        <w:t xml:space="preserve">Správa silnic Moravskoslezského kraje, příspěvková organizace, Úprkova 1, 702 23 Ostrava, IČ: </w:t>
      </w:r>
      <w:smartTag w:uri="urn:schemas-microsoft-com:office:smarttags" w:element="phone">
        <w:smartTagPr>
          <w:attr w:uri="urn:schemas-microsoft-com:office:office" w:name="ls" w:val="trans"/>
        </w:smartTagPr>
        <w:r w:rsidRPr="00C1217E">
          <w:rPr>
            <w:rFonts w:ascii="Palatino Linotype" w:hAnsi="Palatino Linotype"/>
            <w:bCs/>
            <w:color w:val="000000"/>
            <w:sz w:val="22"/>
            <w:szCs w:val="22"/>
          </w:rPr>
          <w:t>00095711</w:t>
        </w:r>
      </w:smartTag>
      <w:r w:rsidRPr="00C1217E">
        <w:rPr>
          <w:rFonts w:ascii="Palatino Linotype" w:hAnsi="Palatino Linotype"/>
          <w:bCs/>
          <w:color w:val="000000"/>
          <w:sz w:val="22"/>
          <w:szCs w:val="22"/>
        </w:rPr>
        <w:t>.</w:t>
      </w:r>
    </w:p>
    <w:p w:rsidR="004574F2" w:rsidRPr="00C1217E" w:rsidRDefault="004574F2" w:rsidP="00B23631">
      <w:pPr>
        <w:pStyle w:val="Normln0"/>
        <w:tabs>
          <w:tab w:val="left" w:pos="3119"/>
        </w:tabs>
        <w:ind w:left="3119"/>
        <w:jc w:val="both"/>
        <w:rPr>
          <w:rFonts w:ascii="Palatino Linotype" w:hAnsi="Palatino Linotype"/>
          <w:sz w:val="22"/>
          <w:szCs w:val="22"/>
        </w:rPr>
      </w:pPr>
    </w:p>
    <w:p w:rsidR="004A2DDB" w:rsidRPr="00C1217E" w:rsidRDefault="00B23631">
      <w:pPr>
        <w:numPr>
          <w:ilvl w:val="12"/>
          <w:numId w:val="0"/>
        </w:numPr>
        <w:tabs>
          <w:tab w:val="left" w:pos="2977"/>
        </w:tabs>
        <w:spacing w:before="240"/>
        <w:ind w:left="419" w:hanging="62"/>
        <w:jc w:val="both"/>
        <w:rPr>
          <w:rFonts w:ascii="Palatino Linotype" w:hAnsi="Palatino Linotype"/>
          <w:iCs/>
          <w:sz w:val="22"/>
          <w:szCs w:val="22"/>
        </w:rPr>
      </w:pPr>
      <w:r w:rsidRPr="00C1217E" w:rsidDel="00B23631">
        <w:rPr>
          <w:rFonts w:ascii="Palatino Linotype" w:hAnsi="Palatino Linotype"/>
          <w:sz w:val="22"/>
          <w:szCs w:val="22"/>
        </w:rPr>
        <w:t xml:space="preserve"> </w:t>
      </w:r>
      <w:r w:rsidR="004A2DDB" w:rsidRPr="00C1217E">
        <w:rPr>
          <w:rFonts w:ascii="Palatino Linotype" w:hAnsi="Palatino Linotype"/>
          <w:iCs/>
          <w:sz w:val="22"/>
          <w:szCs w:val="22"/>
        </w:rPr>
        <w:t>(dále jen „objednatel“)</w:t>
      </w:r>
    </w:p>
    <w:p w:rsidR="004A2DDB" w:rsidRPr="00C1217E" w:rsidRDefault="004A2DDB">
      <w:pPr>
        <w:numPr>
          <w:ilvl w:val="12"/>
          <w:numId w:val="0"/>
        </w:numPr>
        <w:tabs>
          <w:tab w:val="left" w:pos="2977"/>
        </w:tabs>
        <w:spacing w:before="120"/>
        <w:ind w:left="357"/>
        <w:jc w:val="both"/>
        <w:rPr>
          <w:rFonts w:ascii="Palatino Linotype" w:hAnsi="Palatino Linotype"/>
          <w:i/>
          <w:sz w:val="22"/>
          <w:szCs w:val="22"/>
        </w:rPr>
      </w:pPr>
    </w:p>
    <w:p w:rsidR="004A2DDB" w:rsidRPr="00C1217E" w:rsidRDefault="004A2DDB" w:rsidP="009B12F5">
      <w:pPr>
        <w:numPr>
          <w:ilvl w:val="0"/>
          <w:numId w:val="24"/>
        </w:numPr>
        <w:tabs>
          <w:tab w:val="clear" w:pos="720"/>
          <w:tab w:val="num" w:pos="360"/>
        </w:tabs>
        <w:spacing w:after="60"/>
        <w:ind w:hanging="720"/>
        <w:jc w:val="both"/>
        <w:rPr>
          <w:rFonts w:ascii="Palatino Linotype" w:hAnsi="Palatino Linotype"/>
          <w:sz w:val="22"/>
          <w:szCs w:val="22"/>
        </w:rPr>
      </w:pPr>
      <w:r w:rsidRPr="00C1217E">
        <w:rPr>
          <w:rFonts w:ascii="Palatino Linotype" w:hAnsi="Palatino Linotype"/>
          <w:b/>
          <w:sz w:val="22"/>
          <w:szCs w:val="22"/>
        </w:rPr>
        <w:t>Obchodní</w:t>
      </w:r>
      <w:r w:rsidRPr="00C1217E">
        <w:rPr>
          <w:rFonts w:ascii="Palatino Linotype" w:hAnsi="Palatino Linotype"/>
          <w:sz w:val="22"/>
          <w:szCs w:val="22"/>
        </w:rPr>
        <w:t xml:space="preserve"> </w:t>
      </w:r>
      <w:r w:rsidRPr="00C1217E">
        <w:rPr>
          <w:rFonts w:ascii="Palatino Linotype" w:hAnsi="Palatino Linotype"/>
          <w:b/>
          <w:bCs/>
          <w:sz w:val="22"/>
          <w:szCs w:val="22"/>
        </w:rPr>
        <w:t>firma</w:t>
      </w:r>
    </w:p>
    <w:p w:rsidR="004A2DDB" w:rsidRPr="00C1217E" w:rsidRDefault="004A2DDB">
      <w:pPr>
        <w:numPr>
          <w:ilvl w:val="12"/>
          <w:numId w:val="0"/>
        </w:numPr>
        <w:tabs>
          <w:tab w:val="num" w:pos="360"/>
          <w:tab w:val="left" w:pos="2977"/>
        </w:tabs>
        <w:ind w:left="426" w:hanging="66"/>
        <w:jc w:val="both"/>
        <w:rPr>
          <w:rFonts w:ascii="Palatino Linotype" w:hAnsi="Palatino Linotype"/>
          <w:sz w:val="22"/>
          <w:szCs w:val="22"/>
        </w:rPr>
      </w:pPr>
      <w:r w:rsidRPr="00C1217E">
        <w:rPr>
          <w:rFonts w:ascii="Palatino Linotype" w:hAnsi="Palatino Linotype"/>
          <w:sz w:val="22"/>
          <w:szCs w:val="22"/>
        </w:rPr>
        <w:t>Se sídlem:</w:t>
      </w:r>
    </w:p>
    <w:p w:rsidR="004A2DDB" w:rsidRPr="00C1217E" w:rsidRDefault="004A2DDB">
      <w:pPr>
        <w:numPr>
          <w:ilvl w:val="12"/>
          <w:numId w:val="0"/>
        </w:numPr>
        <w:tabs>
          <w:tab w:val="num" w:pos="360"/>
          <w:tab w:val="left" w:pos="2977"/>
        </w:tabs>
        <w:ind w:left="426" w:hanging="66"/>
        <w:jc w:val="both"/>
        <w:rPr>
          <w:rFonts w:ascii="Palatino Linotype" w:hAnsi="Palatino Linotype"/>
          <w:sz w:val="22"/>
          <w:szCs w:val="22"/>
        </w:rPr>
      </w:pPr>
      <w:r w:rsidRPr="00C1217E">
        <w:rPr>
          <w:rFonts w:ascii="Palatino Linotype" w:hAnsi="Palatino Linotype"/>
          <w:sz w:val="22"/>
          <w:szCs w:val="22"/>
        </w:rPr>
        <w:t>Zastoupena:</w:t>
      </w:r>
    </w:p>
    <w:p w:rsidR="004A2DDB" w:rsidRPr="00C1217E" w:rsidRDefault="004A2DDB">
      <w:pPr>
        <w:numPr>
          <w:ilvl w:val="12"/>
          <w:numId w:val="0"/>
        </w:numPr>
        <w:tabs>
          <w:tab w:val="num" w:pos="360"/>
          <w:tab w:val="left" w:pos="2977"/>
        </w:tabs>
        <w:ind w:left="426" w:hanging="66"/>
        <w:jc w:val="both"/>
        <w:rPr>
          <w:rFonts w:ascii="Palatino Linotype" w:hAnsi="Palatino Linotype"/>
          <w:sz w:val="22"/>
          <w:szCs w:val="22"/>
        </w:rPr>
      </w:pPr>
      <w:r w:rsidRPr="00C1217E">
        <w:rPr>
          <w:rFonts w:ascii="Palatino Linotype" w:hAnsi="Palatino Linotype"/>
          <w:sz w:val="22"/>
          <w:szCs w:val="22"/>
        </w:rPr>
        <w:t>IČ:</w:t>
      </w:r>
    </w:p>
    <w:p w:rsidR="004A2DDB" w:rsidRPr="00C1217E" w:rsidRDefault="004A2DDB">
      <w:pPr>
        <w:numPr>
          <w:ilvl w:val="12"/>
          <w:numId w:val="0"/>
        </w:numPr>
        <w:tabs>
          <w:tab w:val="num" w:pos="360"/>
          <w:tab w:val="left" w:pos="2977"/>
        </w:tabs>
        <w:ind w:left="426" w:hanging="66"/>
        <w:jc w:val="both"/>
        <w:rPr>
          <w:rFonts w:ascii="Palatino Linotype" w:hAnsi="Palatino Linotype"/>
          <w:sz w:val="22"/>
          <w:szCs w:val="22"/>
        </w:rPr>
      </w:pPr>
      <w:r w:rsidRPr="00C1217E">
        <w:rPr>
          <w:rFonts w:ascii="Palatino Linotype" w:hAnsi="Palatino Linotype"/>
          <w:sz w:val="22"/>
          <w:szCs w:val="22"/>
        </w:rPr>
        <w:t>DIČ:</w:t>
      </w:r>
    </w:p>
    <w:p w:rsidR="004A2DDB" w:rsidRPr="00C1217E" w:rsidRDefault="004A2DDB">
      <w:pPr>
        <w:numPr>
          <w:ilvl w:val="12"/>
          <w:numId w:val="0"/>
        </w:numPr>
        <w:tabs>
          <w:tab w:val="num" w:pos="360"/>
          <w:tab w:val="left" w:pos="2977"/>
        </w:tabs>
        <w:ind w:left="426" w:hanging="66"/>
        <w:jc w:val="both"/>
        <w:rPr>
          <w:rFonts w:ascii="Palatino Linotype" w:hAnsi="Palatino Linotype"/>
          <w:sz w:val="22"/>
          <w:szCs w:val="22"/>
        </w:rPr>
      </w:pPr>
      <w:r w:rsidRPr="00C1217E">
        <w:rPr>
          <w:rFonts w:ascii="Palatino Linotype" w:hAnsi="Palatino Linotype"/>
          <w:sz w:val="22"/>
          <w:szCs w:val="22"/>
        </w:rPr>
        <w:t>Bankovní spojení:</w:t>
      </w:r>
    </w:p>
    <w:p w:rsidR="004A2DDB" w:rsidRPr="00C1217E" w:rsidRDefault="004A2DDB">
      <w:pPr>
        <w:numPr>
          <w:ilvl w:val="12"/>
          <w:numId w:val="0"/>
        </w:numPr>
        <w:tabs>
          <w:tab w:val="num" w:pos="360"/>
          <w:tab w:val="left" w:pos="2977"/>
        </w:tabs>
        <w:ind w:left="426" w:hanging="66"/>
        <w:jc w:val="both"/>
        <w:rPr>
          <w:rFonts w:ascii="Palatino Linotype" w:hAnsi="Palatino Linotype"/>
          <w:sz w:val="22"/>
          <w:szCs w:val="22"/>
        </w:rPr>
      </w:pPr>
      <w:r w:rsidRPr="00C1217E">
        <w:rPr>
          <w:rFonts w:ascii="Palatino Linotype" w:hAnsi="Palatino Linotype"/>
          <w:sz w:val="22"/>
          <w:szCs w:val="22"/>
        </w:rPr>
        <w:t>Číslo účtu:</w:t>
      </w:r>
    </w:p>
    <w:p w:rsidR="004A2DDB" w:rsidRPr="00C1217E" w:rsidRDefault="004A2DDB">
      <w:pPr>
        <w:numPr>
          <w:ilvl w:val="12"/>
          <w:numId w:val="0"/>
        </w:numPr>
        <w:tabs>
          <w:tab w:val="num" w:pos="360"/>
          <w:tab w:val="left" w:pos="2977"/>
        </w:tabs>
        <w:ind w:left="426" w:hanging="66"/>
        <w:jc w:val="both"/>
        <w:rPr>
          <w:rFonts w:ascii="Palatino Linotype" w:hAnsi="Palatino Linotype"/>
          <w:sz w:val="22"/>
          <w:szCs w:val="22"/>
        </w:rPr>
      </w:pPr>
      <w:r w:rsidRPr="00C1217E">
        <w:rPr>
          <w:rFonts w:ascii="Palatino Linotype" w:hAnsi="Palatino Linotype"/>
          <w:sz w:val="22"/>
          <w:szCs w:val="22"/>
        </w:rPr>
        <w:t>Zapsána v obchodním rejstříku vedeném ……….. soudem v … , oddíl …, vložka …</w:t>
      </w:r>
    </w:p>
    <w:p w:rsidR="004A2DDB" w:rsidRPr="00C1217E" w:rsidRDefault="004A2DDB">
      <w:pPr>
        <w:tabs>
          <w:tab w:val="left" w:pos="360"/>
          <w:tab w:val="left" w:pos="2268"/>
        </w:tabs>
        <w:spacing w:before="60"/>
        <w:ind w:left="284" w:firstLine="74"/>
        <w:rPr>
          <w:rFonts w:ascii="Palatino Linotype" w:hAnsi="Palatino Linotype"/>
          <w:sz w:val="22"/>
          <w:szCs w:val="22"/>
        </w:rPr>
      </w:pPr>
      <w:r w:rsidRPr="00C1217E">
        <w:rPr>
          <w:rFonts w:ascii="Palatino Linotype" w:hAnsi="Palatino Linotype"/>
          <w:sz w:val="22"/>
          <w:szCs w:val="22"/>
        </w:rPr>
        <w:t>Osoba oprávněná jednat ve věcech technických a realizace stavby:</w:t>
      </w:r>
    </w:p>
    <w:p w:rsidR="004A2DDB" w:rsidRPr="00C1217E" w:rsidRDefault="004A2DDB">
      <w:pPr>
        <w:tabs>
          <w:tab w:val="left" w:pos="360"/>
          <w:tab w:val="left" w:pos="2268"/>
        </w:tabs>
        <w:ind w:left="357"/>
        <w:rPr>
          <w:rFonts w:ascii="Palatino Linotype" w:hAnsi="Palatino Linotype"/>
          <w:sz w:val="22"/>
          <w:szCs w:val="22"/>
        </w:rPr>
      </w:pPr>
      <w:r w:rsidRPr="00C1217E">
        <w:rPr>
          <w:rFonts w:ascii="Palatino Linotype" w:hAnsi="Palatino Linotype"/>
          <w:sz w:val="22"/>
          <w:szCs w:val="22"/>
        </w:rPr>
        <w:lastRenderedPageBreak/>
        <w:t xml:space="preserve">…………………………………………….., tel. ………………….. </w:t>
      </w:r>
    </w:p>
    <w:p w:rsidR="004A2DDB" w:rsidRPr="00C1217E" w:rsidRDefault="004A2DDB">
      <w:pPr>
        <w:numPr>
          <w:ilvl w:val="12"/>
          <w:numId w:val="0"/>
        </w:numPr>
        <w:tabs>
          <w:tab w:val="num" w:pos="360"/>
          <w:tab w:val="left" w:pos="2977"/>
        </w:tabs>
        <w:spacing w:before="240"/>
        <w:ind w:left="425" w:hanging="68"/>
        <w:jc w:val="both"/>
        <w:rPr>
          <w:rFonts w:ascii="Palatino Linotype" w:hAnsi="Palatino Linotype"/>
          <w:iCs/>
          <w:sz w:val="22"/>
          <w:szCs w:val="22"/>
        </w:rPr>
      </w:pPr>
      <w:r w:rsidRPr="00C1217E">
        <w:rPr>
          <w:rFonts w:ascii="Palatino Linotype" w:hAnsi="Palatino Linotype"/>
          <w:iCs/>
          <w:sz w:val="22"/>
          <w:szCs w:val="22"/>
        </w:rPr>
        <w:t>(dále jen „zhotovitel“)</w:t>
      </w:r>
    </w:p>
    <w:p w:rsidR="004A2DDB" w:rsidRPr="00C1217E" w:rsidRDefault="004A2DDB">
      <w:pPr>
        <w:pStyle w:val="Smlouva2"/>
        <w:spacing w:before="600"/>
        <w:rPr>
          <w:rFonts w:ascii="Palatino Linotype" w:hAnsi="Palatino Linotype"/>
          <w:sz w:val="22"/>
          <w:szCs w:val="22"/>
        </w:rPr>
      </w:pPr>
      <w:r w:rsidRPr="00C1217E">
        <w:rPr>
          <w:rFonts w:ascii="Palatino Linotype" w:hAnsi="Palatino Linotype"/>
          <w:sz w:val="22"/>
          <w:szCs w:val="22"/>
        </w:rPr>
        <w:t>II.</w:t>
      </w:r>
    </w:p>
    <w:p w:rsidR="004A2DDB" w:rsidRPr="00C1217E" w:rsidRDefault="004A2DDB">
      <w:pPr>
        <w:pStyle w:val="Smlouva2"/>
        <w:spacing w:after="120"/>
        <w:rPr>
          <w:rFonts w:ascii="Palatino Linotype" w:hAnsi="Palatino Linotype"/>
          <w:sz w:val="22"/>
          <w:szCs w:val="22"/>
        </w:rPr>
      </w:pPr>
      <w:r w:rsidRPr="00C1217E">
        <w:rPr>
          <w:rFonts w:ascii="Palatino Linotype" w:hAnsi="Palatino Linotype"/>
          <w:sz w:val="22"/>
          <w:szCs w:val="22"/>
        </w:rPr>
        <w:t>Základní ustanovení</w:t>
      </w:r>
    </w:p>
    <w:p w:rsidR="00D51E77" w:rsidRPr="00C1217E" w:rsidRDefault="00D51E77" w:rsidP="00D51E77">
      <w:pPr>
        <w:pStyle w:val="OdstavecSmlouvy"/>
        <w:numPr>
          <w:ilvl w:val="0"/>
          <w:numId w:val="25"/>
        </w:numPr>
        <w:rPr>
          <w:rFonts w:ascii="Palatino Linotype" w:hAnsi="Palatino Linotype"/>
          <w:b/>
          <w:caps/>
          <w:sz w:val="22"/>
          <w:szCs w:val="22"/>
        </w:rPr>
      </w:pPr>
      <w:r w:rsidRPr="00C1217E">
        <w:rPr>
          <w:rFonts w:ascii="Palatino Linotype" w:hAnsi="Palatino Linotype"/>
          <w:sz w:val="22"/>
          <w:szCs w:val="22"/>
        </w:rPr>
        <w:t xml:space="preserve">Tato smlouva je uzavřena dle § </w:t>
      </w:r>
      <w:smartTag w:uri="urn:schemas-microsoft-com:office:smarttags" w:element="metricconverter">
        <w:smartTagPr>
          <w:attr w:name="ProductID" w:val="2586 a"/>
        </w:smartTagPr>
        <w:r w:rsidRPr="00C1217E">
          <w:rPr>
            <w:rFonts w:ascii="Palatino Linotype" w:hAnsi="Palatino Linotype"/>
            <w:sz w:val="22"/>
            <w:szCs w:val="22"/>
          </w:rPr>
          <w:t>2586 a</w:t>
        </w:r>
      </w:smartTag>
      <w:r w:rsidRPr="00C1217E">
        <w:rPr>
          <w:rFonts w:ascii="Palatino Linotype" w:hAnsi="Palatino Linotype"/>
          <w:sz w:val="22"/>
          <w:szCs w:val="22"/>
        </w:rPr>
        <w:t xml:space="preserve"> násl. zákona č. 89/2012, občanský zákoník (dále jen „občanský zákoník“); práva a povinnosti stran touto smlouvou neupravená se řídí příslušnými ustanoveními občanského zákoníku. </w:t>
      </w:r>
    </w:p>
    <w:p w:rsidR="006179F7" w:rsidRPr="00C1217E" w:rsidRDefault="004A2DDB" w:rsidP="00D51E77">
      <w:pPr>
        <w:pStyle w:val="OdstavecSmlouvy"/>
        <w:keepLines w:val="0"/>
        <w:widowControl w:val="0"/>
        <w:numPr>
          <w:ilvl w:val="0"/>
          <w:numId w:val="25"/>
        </w:numPr>
        <w:tabs>
          <w:tab w:val="clear" w:pos="426"/>
          <w:tab w:val="clear" w:pos="1701"/>
        </w:tabs>
        <w:spacing w:before="120" w:after="0"/>
        <w:rPr>
          <w:rFonts w:ascii="Palatino Linotype" w:hAnsi="Palatino Linotype"/>
          <w:sz w:val="22"/>
          <w:szCs w:val="22"/>
        </w:rPr>
      </w:pPr>
      <w:r w:rsidRPr="00C1217E">
        <w:rPr>
          <w:rFonts w:ascii="Palatino Linotype" w:hAnsi="Palatino Linotype"/>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6179F7" w:rsidRPr="00C1217E">
        <w:rPr>
          <w:rFonts w:ascii="Palatino Linotype" w:hAnsi="Palatino Linotype"/>
          <w:sz w:val="22"/>
          <w:szCs w:val="22"/>
        </w:rPr>
        <w:t>Při</w:t>
      </w:r>
      <w:r w:rsidR="00044BAD" w:rsidRPr="00C1217E">
        <w:rPr>
          <w:rFonts w:ascii="Palatino Linotype" w:hAnsi="Palatino Linotype"/>
          <w:sz w:val="22"/>
          <w:szCs w:val="22"/>
        </w:rPr>
        <w:t xml:space="preserve"> změn</w:t>
      </w:r>
      <w:r w:rsidR="006179F7" w:rsidRPr="00C1217E">
        <w:rPr>
          <w:rFonts w:ascii="Palatino Linotype" w:hAnsi="Palatino Linotype"/>
          <w:sz w:val="22"/>
          <w:szCs w:val="22"/>
        </w:rPr>
        <w:t>ě</w:t>
      </w:r>
      <w:r w:rsidR="00044BAD" w:rsidRPr="00C1217E">
        <w:rPr>
          <w:rFonts w:ascii="Palatino Linotype" w:hAnsi="Palatino Linotype"/>
          <w:sz w:val="22"/>
          <w:szCs w:val="22"/>
        </w:rPr>
        <w:t xml:space="preserve"> identifikačních údajů smluvních stran </w:t>
      </w:r>
      <w:r w:rsidR="00F4369D" w:rsidRPr="00C1217E">
        <w:rPr>
          <w:rFonts w:ascii="Palatino Linotype" w:hAnsi="Palatino Linotype"/>
          <w:sz w:val="22"/>
          <w:szCs w:val="22"/>
        </w:rPr>
        <w:t>včetně</w:t>
      </w:r>
      <w:r w:rsidR="00044BAD" w:rsidRPr="00C1217E">
        <w:rPr>
          <w:rFonts w:ascii="Palatino Linotype" w:hAnsi="Palatino Linotype"/>
          <w:sz w:val="22"/>
          <w:szCs w:val="22"/>
        </w:rPr>
        <w:t xml:space="preserve"> změn</w:t>
      </w:r>
      <w:r w:rsidR="00F4369D" w:rsidRPr="00C1217E">
        <w:rPr>
          <w:rFonts w:ascii="Palatino Linotype" w:hAnsi="Palatino Linotype"/>
          <w:sz w:val="22"/>
          <w:szCs w:val="22"/>
        </w:rPr>
        <w:t>y</w:t>
      </w:r>
      <w:r w:rsidR="00044BAD" w:rsidRPr="00C1217E">
        <w:rPr>
          <w:rFonts w:ascii="Palatino Linotype" w:hAnsi="Palatino Linotype"/>
          <w:sz w:val="22"/>
          <w:szCs w:val="22"/>
        </w:rPr>
        <w:t xml:space="preserve"> účtu není nutné uzavírat ke smlouvě dodatek.</w:t>
      </w:r>
    </w:p>
    <w:p w:rsidR="004C68E7" w:rsidRPr="00C1217E" w:rsidRDefault="004C68E7" w:rsidP="004C68E7">
      <w:pPr>
        <w:pStyle w:val="OdstavecSmlouvy"/>
        <w:keepLines w:val="0"/>
        <w:widowControl w:val="0"/>
        <w:numPr>
          <w:ilvl w:val="0"/>
          <w:numId w:val="25"/>
        </w:numPr>
        <w:tabs>
          <w:tab w:val="clear" w:pos="426"/>
          <w:tab w:val="clear" w:pos="1701"/>
        </w:tabs>
        <w:spacing w:before="120" w:after="0"/>
        <w:ind w:left="357" w:hanging="357"/>
        <w:rPr>
          <w:rFonts w:ascii="Palatino Linotype" w:hAnsi="Palatino Linotype"/>
          <w:sz w:val="22"/>
          <w:szCs w:val="22"/>
        </w:rPr>
      </w:pPr>
      <w:r w:rsidRPr="00C1217E">
        <w:rPr>
          <w:rFonts w:ascii="Palatino Linotype" w:hAnsi="Palatino Linotype"/>
          <w:sz w:val="22"/>
          <w:szCs w:val="22"/>
        </w:rPr>
        <w:t xml:space="preserve">Zhotovitel prohlašuje, že bankovní účet uvedený v čl. I </w:t>
      </w:r>
      <w:r w:rsidR="008B491E" w:rsidRPr="00C1217E">
        <w:rPr>
          <w:rFonts w:ascii="Palatino Linotype" w:hAnsi="Palatino Linotype"/>
          <w:sz w:val="22"/>
          <w:szCs w:val="22"/>
        </w:rPr>
        <w:t xml:space="preserve">odst. 2 </w:t>
      </w:r>
      <w:r w:rsidRPr="00C1217E">
        <w:rPr>
          <w:rFonts w:ascii="Palatino Linotype" w:hAnsi="Palatino Linotype"/>
          <w:sz w:val="22"/>
          <w:szCs w:val="22"/>
        </w:rPr>
        <w:t xml:space="preserve">této smlouvy je bankovním účtem zveřejněným ve smyslu zákona č. 235/2004 Sb., o dani z přidané hodnoty, ve znění pozdějších předpisů (dále jen „zákon o DPH“). V případě změny účtu zhotovitele </w:t>
      </w:r>
      <w:r w:rsidR="00B23631" w:rsidRPr="00C1217E">
        <w:rPr>
          <w:rFonts w:ascii="Palatino Linotype" w:hAnsi="Palatino Linotype"/>
          <w:sz w:val="22"/>
          <w:szCs w:val="22"/>
        </w:rPr>
        <w:t>je </w:t>
      </w:r>
      <w:r w:rsidRPr="00C1217E">
        <w:rPr>
          <w:rFonts w:ascii="Palatino Linotype" w:hAnsi="Palatino Linotype"/>
          <w:sz w:val="22"/>
          <w:szCs w:val="22"/>
        </w:rPr>
        <w:t>zhotovitel povinen doložit vlastnictví k novému účtu</w:t>
      </w:r>
      <w:r w:rsidR="008B491E" w:rsidRPr="00C1217E">
        <w:rPr>
          <w:rFonts w:ascii="Palatino Linotype" w:hAnsi="Palatino Linotype"/>
          <w:sz w:val="22"/>
          <w:szCs w:val="22"/>
        </w:rPr>
        <w:t>,</w:t>
      </w:r>
      <w:r w:rsidRPr="00C1217E">
        <w:rPr>
          <w:rFonts w:ascii="Palatino Linotype" w:hAnsi="Palatino Linotype"/>
          <w:sz w:val="22"/>
          <w:szCs w:val="22"/>
        </w:rPr>
        <w:t xml:space="preserve"> a to kopií příslušné smlouvy </w:t>
      </w:r>
      <w:r w:rsidR="00B23631" w:rsidRPr="00C1217E">
        <w:rPr>
          <w:rFonts w:ascii="Palatino Linotype" w:hAnsi="Palatino Linotype"/>
          <w:sz w:val="22"/>
          <w:szCs w:val="22"/>
        </w:rPr>
        <w:t>nebo </w:t>
      </w:r>
      <w:r w:rsidRPr="00C1217E">
        <w:rPr>
          <w:rFonts w:ascii="Palatino Linotype" w:hAnsi="Palatino Linotype"/>
          <w:sz w:val="22"/>
          <w:szCs w:val="22"/>
        </w:rPr>
        <w:t xml:space="preserve">potvrzením peněžního ústavu; nový účet však musí být zveřejněným účtem </w:t>
      </w:r>
      <w:r w:rsidR="00B23631" w:rsidRPr="00C1217E">
        <w:rPr>
          <w:rFonts w:ascii="Palatino Linotype" w:hAnsi="Palatino Linotype"/>
          <w:sz w:val="22"/>
          <w:szCs w:val="22"/>
        </w:rPr>
        <w:t>ve </w:t>
      </w:r>
      <w:r w:rsidRPr="00C1217E">
        <w:rPr>
          <w:rFonts w:ascii="Palatino Linotype" w:hAnsi="Palatino Linotype"/>
          <w:sz w:val="22"/>
          <w:szCs w:val="22"/>
        </w:rPr>
        <w:t>smyslu předchozí věty.</w:t>
      </w:r>
    </w:p>
    <w:p w:rsidR="004A2DDB" w:rsidRPr="00C1217E" w:rsidRDefault="004A2DDB" w:rsidP="009B12F5">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C1217E">
        <w:rPr>
          <w:rFonts w:ascii="Palatino Linotype" w:hAnsi="Palatino Linotype"/>
          <w:sz w:val="22"/>
          <w:szCs w:val="22"/>
        </w:rPr>
        <w:t>Smluvní strany prohlašují, že osoby podepisující tuto smlouvu jsou k tomuto úkonu oprávněny.</w:t>
      </w:r>
    </w:p>
    <w:p w:rsidR="004A2DDB" w:rsidRPr="00C1217E" w:rsidRDefault="004A2DDB" w:rsidP="009B12F5">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C1217E">
        <w:rPr>
          <w:rFonts w:ascii="Palatino Linotype" w:hAnsi="Palatino Linotype"/>
          <w:sz w:val="22"/>
          <w:szCs w:val="22"/>
        </w:rPr>
        <w:t>Zhotovitel prohlašuje, že je odborně způsobilý k zajištění předmětu plnění podle této smlouvy.</w:t>
      </w:r>
    </w:p>
    <w:p w:rsidR="004A2DDB" w:rsidRPr="00C1217E" w:rsidRDefault="004A2DDB" w:rsidP="009B12F5">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C1217E">
        <w:rPr>
          <w:rFonts w:ascii="Palatino Linotype" w:hAnsi="Palatino Linotype"/>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4A2DDB" w:rsidRPr="00C1217E" w:rsidRDefault="004A2DDB" w:rsidP="005D2A12">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C1217E">
        <w:rPr>
          <w:rFonts w:ascii="Palatino Linotype" w:hAnsi="Palatino Linotype"/>
          <w:sz w:val="22"/>
          <w:szCs w:val="22"/>
        </w:rPr>
        <w:t xml:space="preserve">Účelem smlouvy je </w:t>
      </w:r>
      <w:r w:rsidR="00B23631" w:rsidRPr="00C1217E">
        <w:rPr>
          <w:rFonts w:ascii="Palatino Linotype" w:hAnsi="Palatino Linotype"/>
          <w:sz w:val="22"/>
          <w:szCs w:val="22"/>
        </w:rPr>
        <w:t xml:space="preserve">rekonstrukce </w:t>
      </w:r>
      <w:r w:rsidR="00603C71" w:rsidRPr="00C1217E">
        <w:rPr>
          <w:rFonts w:ascii="Palatino Linotype" w:hAnsi="Palatino Linotype"/>
          <w:sz w:val="22"/>
          <w:szCs w:val="22"/>
        </w:rPr>
        <w:t>vozovky</w:t>
      </w:r>
      <w:r w:rsidR="00B23631" w:rsidRPr="00C1217E">
        <w:rPr>
          <w:rFonts w:ascii="Palatino Linotype" w:hAnsi="Palatino Linotype"/>
          <w:sz w:val="22"/>
          <w:szCs w:val="22"/>
        </w:rPr>
        <w:t>, rekonstrukce</w:t>
      </w:r>
      <w:r w:rsidR="00603C71" w:rsidRPr="00C1217E">
        <w:rPr>
          <w:rFonts w:ascii="Palatino Linotype" w:hAnsi="Palatino Linotype"/>
          <w:sz w:val="22"/>
          <w:szCs w:val="22"/>
        </w:rPr>
        <w:t xml:space="preserve"> a sanace</w:t>
      </w:r>
      <w:r w:rsidR="00B23631" w:rsidRPr="00C1217E">
        <w:rPr>
          <w:rFonts w:ascii="Palatino Linotype" w:hAnsi="Palatino Linotype"/>
          <w:sz w:val="22"/>
          <w:szCs w:val="22"/>
        </w:rPr>
        <w:t xml:space="preserve"> </w:t>
      </w:r>
      <w:r w:rsidR="003F08C0" w:rsidRPr="00C1217E">
        <w:rPr>
          <w:rFonts w:ascii="Palatino Linotype" w:hAnsi="Palatino Linotype"/>
          <w:sz w:val="22"/>
          <w:szCs w:val="22"/>
        </w:rPr>
        <w:t xml:space="preserve">mostu </w:t>
      </w:r>
      <w:r w:rsidR="005D2A12" w:rsidRPr="00C1217E">
        <w:rPr>
          <w:rFonts w:ascii="Palatino Linotype" w:hAnsi="Palatino Linotype"/>
          <w:sz w:val="22"/>
          <w:szCs w:val="22"/>
        </w:rPr>
        <w:t>a propustku</w:t>
      </w:r>
      <w:r w:rsidR="00B23631" w:rsidRPr="00C1217E">
        <w:rPr>
          <w:rFonts w:ascii="Palatino Linotype" w:hAnsi="Palatino Linotype"/>
          <w:sz w:val="22"/>
          <w:szCs w:val="22"/>
        </w:rPr>
        <w:t>,</w:t>
      </w:r>
      <w:r w:rsidR="00603C71" w:rsidRPr="00C1217E">
        <w:rPr>
          <w:rFonts w:ascii="Palatino Linotype" w:hAnsi="Palatino Linotype"/>
          <w:sz w:val="22"/>
          <w:szCs w:val="22"/>
        </w:rPr>
        <w:t xml:space="preserve"> </w:t>
      </w:r>
      <w:r w:rsidR="00B23631" w:rsidRPr="00C1217E">
        <w:rPr>
          <w:rFonts w:ascii="Palatino Linotype" w:hAnsi="Palatino Linotype"/>
          <w:sz w:val="22"/>
          <w:szCs w:val="22"/>
        </w:rPr>
        <w:t xml:space="preserve">vegetační úpravy, a to </w:t>
      </w:r>
      <w:r w:rsidR="00B66112" w:rsidRPr="00C1217E">
        <w:rPr>
          <w:rFonts w:ascii="Palatino Linotype" w:hAnsi="Palatino Linotype"/>
          <w:sz w:val="22"/>
          <w:szCs w:val="22"/>
        </w:rPr>
        <w:t xml:space="preserve">u </w:t>
      </w:r>
      <w:r w:rsidR="00B23631" w:rsidRPr="00C1217E">
        <w:rPr>
          <w:rFonts w:ascii="Palatino Linotype" w:hAnsi="Palatino Linotype"/>
          <w:sz w:val="22"/>
          <w:szCs w:val="22"/>
        </w:rPr>
        <w:t>realizace stavb</w:t>
      </w:r>
      <w:r w:rsidR="00314B95" w:rsidRPr="00C1217E">
        <w:rPr>
          <w:rFonts w:ascii="Palatino Linotype" w:hAnsi="Palatino Linotype"/>
          <w:sz w:val="22"/>
          <w:szCs w:val="22"/>
        </w:rPr>
        <w:t>y</w:t>
      </w:r>
      <w:r w:rsidR="00B23631" w:rsidRPr="00C1217E">
        <w:rPr>
          <w:rFonts w:ascii="Palatino Linotype" w:hAnsi="Palatino Linotype"/>
          <w:sz w:val="22"/>
          <w:szCs w:val="22"/>
        </w:rPr>
        <w:t xml:space="preserve"> „</w:t>
      </w:r>
      <w:r w:rsidR="005D2A12" w:rsidRPr="00C1217E">
        <w:rPr>
          <w:rFonts w:ascii="Palatino Linotype" w:hAnsi="Palatino Linotype"/>
          <w:sz w:val="22"/>
          <w:szCs w:val="22"/>
        </w:rPr>
        <w:t>Rekonstrukce a modernizace sil. II/465 Horní Lhota – Zátiší</w:t>
      </w:r>
      <w:r w:rsidR="00B23631" w:rsidRPr="00C1217E">
        <w:rPr>
          <w:rFonts w:ascii="Palatino Linotype" w:hAnsi="Palatino Linotype"/>
          <w:sz w:val="22"/>
          <w:szCs w:val="22"/>
        </w:rPr>
        <w:t>“</w:t>
      </w:r>
      <w:r w:rsidR="00314B95" w:rsidRPr="00C1217E">
        <w:rPr>
          <w:rFonts w:ascii="Palatino Linotype" w:hAnsi="Palatino Linotype"/>
          <w:sz w:val="22"/>
          <w:szCs w:val="22"/>
        </w:rPr>
        <w:t xml:space="preserve">, </w:t>
      </w:r>
      <w:r w:rsidR="00B23631" w:rsidRPr="00C1217E">
        <w:rPr>
          <w:rFonts w:ascii="Palatino Linotype" w:hAnsi="Palatino Linotype"/>
          <w:sz w:val="22"/>
          <w:szCs w:val="22"/>
        </w:rPr>
        <w:t xml:space="preserve">v rámci projektu „Silnice </w:t>
      </w:r>
      <w:r w:rsidR="00603C71" w:rsidRPr="00C1217E">
        <w:rPr>
          <w:rFonts w:ascii="Palatino Linotype" w:hAnsi="Palatino Linotype"/>
          <w:sz w:val="22"/>
          <w:szCs w:val="22"/>
        </w:rPr>
        <w:t>2014 – VI. etapa</w:t>
      </w:r>
      <w:r w:rsidR="00B23631" w:rsidRPr="00C1217E">
        <w:rPr>
          <w:rFonts w:ascii="Palatino Linotype" w:hAnsi="Palatino Linotype"/>
          <w:sz w:val="22"/>
          <w:szCs w:val="22"/>
        </w:rPr>
        <w:t>“ (dále též „projekt“)</w:t>
      </w:r>
      <w:r w:rsidRPr="00C1217E">
        <w:rPr>
          <w:rFonts w:ascii="Palatino Linotype" w:hAnsi="Palatino Linotype"/>
          <w:sz w:val="22"/>
          <w:szCs w:val="22"/>
        </w:rPr>
        <w:t xml:space="preserve">. </w:t>
      </w:r>
    </w:p>
    <w:p w:rsidR="00B23631" w:rsidRPr="00C1217E" w:rsidRDefault="00B23631" w:rsidP="00B23631">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C1217E">
        <w:rPr>
          <w:rFonts w:ascii="Palatino Linotype" w:hAnsi="Palatino Linotype"/>
          <w:sz w:val="22"/>
          <w:szCs w:val="22"/>
        </w:rPr>
        <w:t>Předpokládá se, že předmět smlouvy bude spolufinancován z fondu ERDF, v rámci Regionálního operačního programu NUTS II Moravskoslezsko (dále jen „ROP“), Prioritní osa 1 – Regionální infrastruktura a dostupnost, Oblast podpory 1.1 Rozvoj regionální silniční dopravní infrastruktury, dílčí oblast: 1.1.1 Výstavba, modernizace a rekonstrukce komunikací II. a III. třídy. Předkladatelem žádosti o dotaci je na straně objednatele odbor evropských projektů, oddělení rozvoje regionální infrastruktury. Zhotovitel bere na vědomí, že předmětem smlouvy jsou aktivity a výstupy, které budou tvořit součást projektu spolufinancovaného Evropskou unií v rámci ROP.</w:t>
      </w:r>
    </w:p>
    <w:p w:rsidR="00B23631" w:rsidRPr="00C1217E" w:rsidRDefault="00B23631" w:rsidP="00B23631">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C1217E">
        <w:rPr>
          <w:rFonts w:ascii="Palatino Linotype" w:hAnsi="Palatino Linotype"/>
          <w:sz w:val="22"/>
          <w:szCs w:val="22"/>
        </w:rPr>
        <w:t>V případě, že bude předmět smlouvy spolufinancován dle odst. 8. tohoto článku smlouvy, zavazuje se zhotovitel:</w:t>
      </w:r>
    </w:p>
    <w:p w:rsidR="00B23631" w:rsidRPr="00C1217E" w:rsidRDefault="00B23631" w:rsidP="006450D2">
      <w:pPr>
        <w:pStyle w:val="OdstavecSmlouvy"/>
        <w:keepLines w:val="0"/>
        <w:numPr>
          <w:ilvl w:val="0"/>
          <w:numId w:val="35"/>
        </w:numPr>
        <w:tabs>
          <w:tab w:val="clear" w:pos="426"/>
          <w:tab w:val="clear" w:pos="1701"/>
        </w:tabs>
        <w:spacing w:before="120" w:after="0"/>
        <w:rPr>
          <w:rFonts w:ascii="Palatino Linotype" w:hAnsi="Palatino Linotype"/>
          <w:sz w:val="22"/>
          <w:szCs w:val="22"/>
        </w:rPr>
      </w:pPr>
      <w:r w:rsidRPr="00C1217E">
        <w:rPr>
          <w:rFonts w:ascii="Palatino Linotype" w:hAnsi="Palatino Linotype"/>
          <w:sz w:val="22"/>
          <w:szCs w:val="22"/>
        </w:rPr>
        <w:lastRenderedPageBreak/>
        <w:t>předem projednávat rovněž s odborem evropských projektů jakoukoliv změnu prováděnou při realizaci staveb, a to jak změnu oproti této smlouvě, tak i změnu oproti zadávací dokumentaci,</w:t>
      </w:r>
    </w:p>
    <w:p w:rsidR="00B23631" w:rsidRPr="00C1217E" w:rsidRDefault="00B23631" w:rsidP="006450D2">
      <w:pPr>
        <w:pStyle w:val="OdstavecSmlouvy"/>
        <w:keepLines w:val="0"/>
        <w:numPr>
          <w:ilvl w:val="0"/>
          <w:numId w:val="35"/>
        </w:numPr>
        <w:tabs>
          <w:tab w:val="clear" w:pos="426"/>
          <w:tab w:val="clear" w:pos="1701"/>
        </w:tabs>
        <w:spacing w:before="120" w:after="0"/>
        <w:rPr>
          <w:rFonts w:ascii="Palatino Linotype" w:hAnsi="Palatino Linotype"/>
          <w:sz w:val="22"/>
          <w:szCs w:val="22"/>
        </w:rPr>
      </w:pPr>
      <w:r w:rsidRPr="00C1217E">
        <w:rPr>
          <w:rFonts w:ascii="Palatino Linotype" w:hAnsi="Palatino Linotype"/>
          <w:sz w:val="22"/>
          <w:szCs w:val="22"/>
        </w:rPr>
        <w:t>umožnit zaměstnancům nebo zmocněncům poskytovatele dotace, Ministerstvu pro místní rozvoj ČR, Ministerstvu financí ČR,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projektem a jeho realizací a kontrolu dokladů souvisejících s projektem,</w:t>
      </w:r>
    </w:p>
    <w:p w:rsidR="00B23631" w:rsidRPr="00C1217E" w:rsidRDefault="00B23631" w:rsidP="006450D2">
      <w:pPr>
        <w:pStyle w:val="OdstavecSmlouvy"/>
        <w:keepLines w:val="0"/>
        <w:numPr>
          <w:ilvl w:val="0"/>
          <w:numId w:val="35"/>
        </w:numPr>
        <w:tabs>
          <w:tab w:val="clear" w:pos="426"/>
          <w:tab w:val="clear" w:pos="1701"/>
        </w:tabs>
        <w:spacing w:before="120" w:after="0"/>
        <w:rPr>
          <w:rFonts w:ascii="Palatino Linotype" w:hAnsi="Palatino Linotype"/>
          <w:sz w:val="22"/>
          <w:szCs w:val="22"/>
        </w:rPr>
      </w:pPr>
      <w:r w:rsidRPr="00C1217E">
        <w:rPr>
          <w:rFonts w:ascii="Palatino Linotype" w:hAnsi="Palatino Linotype"/>
          <w:sz w:val="22"/>
          <w:szCs w:val="22"/>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územní finanční orgány, Ministerstvo financí ČR, Nejvyšší kontrolní úřad, Evropská komise a Evropský účetní dvůr, případně další orgány oprávněné k výkonu kontroly,</w:t>
      </w:r>
    </w:p>
    <w:p w:rsidR="00B23631" w:rsidRPr="00C1217E" w:rsidRDefault="00B23631" w:rsidP="006450D2">
      <w:pPr>
        <w:pStyle w:val="OdstavecSmlouvy"/>
        <w:keepLines w:val="0"/>
        <w:numPr>
          <w:ilvl w:val="0"/>
          <w:numId w:val="35"/>
        </w:numPr>
        <w:tabs>
          <w:tab w:val="clear" w:pos="426"/>
          <w:tab w:val="clear" w:pos="1701"/>
        </w:tabs>
        <w:spacing w:before="120" w:after="0"/>
        <w:rPr>
          <w:rFonts w:ascii="Palatino Linotype" w:hAnsi="Palatino Linotype"/>
          <w:sz w:val="22"/>
          <w:szCs w:val="22"/>
        </w:rPr>
      </w:pPr>
      <w:r w:rsidRPr="00C1217E">
        <w:rPr>
          <w:rFonts w:ascii="Palatino Linotype" w:hAnsi="Palatino Linotype"/>
          <w:sz w:val="22"/>
          <w:szCs w:val="22"/>
        </w:rPr>
        <w:t xml:space="preserve">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zároveň však alespoň po dobu tří let od ukončení programu dle čl. </w:t>
      </w:r>
      <w:smartTag w:uri="urn:schemas-microsoft-com:office:smarttags" w:element="metricconverter">
        <w:smartTagPr>
          <w:attr w:name="ProductID" w:val="88 a"/>
        </w:smartTagPr>
        <w:r w:rsidRPr="00C1217E">
          <w:rPr>
            <w:rFonts w:ascii="Palatino Linotype" w:hAnsi="Palatino Linotype"/>
            <w:sz w:val="22"/>
            <w:szCs w:val="22"/>
          </w:rPr>
          <w:t>88 a</w:t>
        </w:r>
      </w:smartTag>
      <w:r w:rsidRPr="00C1217E">
        <w:rPr>
          <w:rFonts w:ascii="Palatino Linotype" w:hAnsi="Palatino Linotype"/>
          <w:sz w:val="22"/>
          <w:szCs w:val="22"/>
        </w:rPr>
        <w:t xml:space="preserve"> násl. Nařízení Rady (ES) č. 1083/2006, veškeré originály účetních dokladů, smlouvu včetně jejich dodatků a další originály dokumentů, vztahujících se k projektu, přičemž běh lhůty se začne počítat od 1. ledna následujícího kalendářního roku po roce, ve kterém byl projekt finančně ukončen.</w:t>
      </w:r>
    </w:p>
    <w:p w:rsidR="004A2DDB" w:rsidRPr="00C1217E" w:rsidRDefault="004A2DDB">
      <w:pPr>
        <w:pStyle w:val="Smlouva2"/>
        <w:spacing w:before="600"/>
        <w:rPr>
          <w:rFonts w:ascii="Palatino Linotype" w:hAnsi="Palatino Linotype"/>
          <w:sz w:val="22"/>
          <w:szCs w:val="22"/>
        </w:rPr>
      </w:pPr>
      <w:r w:rsidRPr="00C1217E">
        <w:rPr>
          <w:rFonts w:ascii="Palatino Linotype" w:hAnsi="Palatino Linotype"/>
          <w:sz w:val="22"/>
          <w:szCs w:val="22"/>
        </w:rPr>
        <w:t>III.</w:t>
      </w:r>
    </w:p>
    <w:p w:rsidR="004A2DDB" w:rsidRPr="00C1217E" w:rsidRDefault="004A2DDB">
      <w:pPr>
        <w:pStyle w:val="Smlouva2"/>
        <w:spacing w:after="120"/>
        <w:rPr>
          <w:rFonts w:ascii="Palatino Linotype" w:hAnsi="Palatino Linotype"/>
          <w:sz w:val="22"/>
          <w:szCs w:val="22"/>
        </w:rPr>
      </w:pPr>
      <w:r w:rsidRPr="00C1217E">
        <w:rPr>
          <w:rFonts w:ascii="Palatino Linotype" w:hAnsi="Palatino Linotype"/>
          <w:sz w:val="22"/>
          <w:szCs w:val="22"/>
        </w:rPr>
        <w:t>Předmět smlouvy</w:t>
      </w:r>
    </w:p>
    <w:p w:rsidR="004A2DDB" w:rsidRPr="00C1217E" w:rsidRDefault="004A2DDB" w:rsidP="005D2A12">
      <w:pPr>
        <w:numPr>
          <w:ilvl w:val="0"/>
          <w:numId w:val="18"/>
        </w:numPr>
        <w:tabs>
          <w:tab w:val="left" w:pos="851"/>
          <w:tab w:val="num" w:pos="1348"/>
        </w:tabs>
        <w:spacing w:after="60"/>
        <w:jc w:val="both"/>
        <w:rPr>
          <w:rFonts w:ascii="Palatino Linotype" w:hAnsi="Palatino Linotype"/>
          <w:sz w:val="22"/>
          <w:szCs w:val="22"/>
        </w:rPr>
      </w:pPr>
      <w:r w:rsidRPr="00C1217E">
        <w:rPr>
          <w:rFonts w:ascii="Palatino Linotype" w:hAnsi="Palatino Linotype"/>
          <w:sz w:val="22"/>
          <w:szCs w:val="22"/>
        </w:rPr>
        <w:t xml:space="preserve">Zhotovitel se zavazuje provést pro objednatele </w:t>
      </w:r>
      <w:r w:rsidR="00D51E77" w:rsidRPr="00C1217E">
        <w:rPr>
          <w:rFonts w:ascii="Palatino Linotype" w:hAnsi="Palatino Linotype"/>
          <w:sz w:val="22"/>
          <w:szCs w:val="22"/>
        </w:rPr>
        <w:t xml:space="preserve">na svůj náklad a nebezpečí </w:t>
      </w:r>
      <w:r w:rsidRPr="00C1217E">
        <w:rPr>
          <w:rFonts w:ascii="Palatino Linotype" w:hAnsi="Palatino Linotype"/>
          <w:sz w:val="22"/>
          <w:szCs w:val="22"/>
        </w:rPr>
        <w:t>stavbu „</w:t>
      </w:r>
      <w:r w:rsidR="005D2A12" w:rsidRPr="00C1217E">
        <w:rPr>
          <w:rFonts w:ascii="Palatino Linotype" w:hAnsi="Palatino Linotype"/>
          <w:sz w:val="22"/>
          <w:szCs w:val="22"/>
        </w:rPr>
        <w:t>Rekonstrukce a modernizace sil. II/465 Horní Lhota – Zátiší</w:t>
      </w:r>
      <w:r w:rsidRPr="00C1217E">
        <w:rPr>
          <w:rFonts w:ascii="Palatino Linotype" w:hAnsi="Palatino Linotype"/>
          <w:sz w:val="22"/>
          <w:szCs w:val="22"/>
        </w:rPr>
        <w:t>“ (dále jen „stavba“) v rozsahu dle:</w:t>
      </w:r>
    </w:p>
    <w:p w:rsidR="004A2DDB" w:rsidRPr="00C1217E" w:rsidRDefault="004A2DDB" w:rsidP="009B12F5">
      <w:pPr>
        <w:numPr>
          <w:ilvl w:val="0"/>
          <w:numId w:val="26"/>
        </w:numPr>
        <w:tabs>
          <w:tab w:val="clear" w:pos="2520"/>
          <w:tab w:val="num" w:pos="720"/>
        </w:tabs>
        <w:spacing w:after="60"/>
        <w:ind w:left="720"/>
        <w:jc w:val="both"/>
        <w:rPr>
          <w:rFonts w:ascii="Palatino Linotype" w:hAnsi="Palatino Linotype"/>
          <w:sz w:val="22"/>
          <w:szCs w:val="22"/>
        </w:rPr>
      </w:pPr>
      <w:r w:rsidRPr="00C1217E">
        <w:rPr>
          <w:rFonts w:ascii="Palatino Linotype" w:hAnsi="Palatino Linotype"/>
          <w:iCs/>
          <w:sz w:val="22"/>
          <w:szCs w:val="22"/>
        </w:rPr>
        <w:t>projektové</w:t>
      </w:r>
      <w:r w:rsidRPr="00C1217E">
        <w:rPr>
          <w:rFonts w:ascii="Palatino Linotype" w:hAnsi="Palatino Linotype"/>
          <w:sz w:val="22"/>
          <w:szCs w:val="22"/>
        </w:rPr>
        <w:t xml:space="preserve"> dokumentace</w:t>
      </w:r>
      <w:r w:rsidR="00314B95" w:rsidRPr="00C1217E">
        <w:rPr>
          <w:rFonts w:ascii="Palatino Linotype" w:hAnsi="Palatino Linotype"/>
          <w:sz w:val="22"/>
          <w:szCs w:val="22"/>
        </w:rPr>
        <w:t xml:space="preserve"> s názvem „Rekonstrukce a </w:t>
      </w:r>
      <w:r w:rsidR="006B5F73" w:rsidRPr="00C1217E">
        <w:rPr>
          <w:rFonts w:ascii="Palatino Linotype" w:hAnsi="Palatino Linotype"/>
          <w:sz w:val="22"/>
          <w:szCs w:val="22"/>
        </w:rPr>
        <w:t xml:space="preserve">modernizace </w:t>
      </w:r>
      <w:r w:rsidR="00314B95" w:rsidRPr="00C1217E">
        <w:rPr>
          <w:rFonts w:ascii="Palatino Linotype" w:hAnsi="Palatino Linotype"/>
          <w:sz w:val="22"/>
          <w:szCs w:val="22"/>
        </w:rPr>
        <w:t>silnice č. II/</w:t>
      </w:r>
      <w:r w:rsidR="005D2A12" w:rsidRPr="00C1217E">
        <w:rPr>
          <w:rFonts w:ascii="Palatino Linotype" w:hAnsi="Palatino Linotype"/>
          <w:sz w:val="22"/>
          <w:szCs w:val="22"/>
        </w:rPr>
        <w:t>465 Horní Lhota - Zátiší</w:t>
      </w:r>
      <w:r w:rsidR="00314B95" w:rsidRPr="00C1217E">
        <w:rPr>
          <w:rFonts w:ascii="Palatino Linotype" w:hAnsi="Palatino Linotype"/>
          <w:sz w:val="22"/>
          <w:szCs w:val="22"/>
        </w:rPr>
        <w:t>“</w:t>
      </w:r>
      <w:r w:rsidRPr="00C1217E">
        <w:rPr>
          <w:rFonts w:ascii="Palatino Linotype" w:hAnsi="Palatino Linotype"/>
          <w:sz w:val="22"/>
          <w:szCs w:val="22"/>
        </w:rPr>
        <w:t xml:space="preserve"> zpracované </w:t>
      </w:r>
      <w:r w:rsidR="00092352" w:rsidRPr="00C1217E">
        <w:rPr>
          <w:rFonts w:ascii="Palatino Linotype" w:hAnsi="Palatino Linotype"/>
          <w:sz w:val="22"/>
          <w:szCs w:val="22"/>
        </w:rPr>
        <w:t xml:space="preserve">v květnu 2013 </w:t>
      </w:r>
      <w:r w:rsidR="00314B95" w:rsidRPr="00C1217E">
        <w:rPr>
          <w:rFonts w:ascii="Palatino Linotype" w:hAnsi="Palatino Linotype"/>
          <w:sz w:val="22"/>
          <w:szCs w:val="22"/>
        </w:rPr>
        <w:t>Ing. Miroslavem Knápkem, Břustkova 27, 700 30 Ostrava Výškovice</w:t>
      </w:r>
      <w:r w:rsidR="00092352" w:rsidRPr="00C1217E">
        <w:rPr>
          <w:rFonts w:ascii="Palatino Linotype" w:hAnsi="Palatino Linotype"/>
          <w:iCs/>
          <w:sz w:val="22"/>
          <w:szCs w:val="22"/>
        </w:rPr>
        <w:t xml:space="preserve">, IČ: </w:t>
      </w:r>
      <w:r w:rsidR="00314B95" w:rsidRPr="00C1217E">
        <w:rPr>
          <w:rFonts w:ascii="Palatino Linotype" w:hAnsi="Palatino Linotype"/>
          <w:iCs/>
          <w:sz w:val="22"/>
          <w:szCs w:val="22"/>
        </w:rPr>
        <w:t>883 59 115</w:t>
      </w:r>
      <w:r w:rsidR="00092352" w:rsidRPr="00C1217E">
        <w:rPr>
          <w:rFonts w:ascii="Palatino Linotype" w:hAnsi="Palatino Linotype"/>
          <w:iCs/>
          <w:sz w:val="22"/>
          <w:szCs w:val="22"/>
        </w:rPr>
        <w:t xml:space="preserve">, </w:t>
      </w:r>
      <w:r w:rsidR="00092352" w:rsidRPr="00C1217E">
        <w:rPr>
          <w:rFonts w:ascii="Palatino Linotype" w:hAnsi="Palatino Linotype"/>
          <w:sz w:val="22"/>
          <w:szCs w:val="22"/>
        </w:rPr>
        <w:t xml:space="preserve">pod číslem </w:t>
      </w:r>
      <w:r w:rsidR="00314B95" w:rsidRPr="00C1217E">
        <w:rPr>
          <w:rFonts w:ascii="Palatino Linotype" w:hAnsi="Palatino Linotype"/>
          <w:sz w:val="22"/>
          <w:szCs w:val="22"/>
        </w:rPr>
        <w:t>mk-2013-09-</w:t>
      </w:r>
      <w:r w:rsidR="005D2A12" w:rsidRPr="00C1217E">
        <w:rPr>
          <w:rFonts w:ascii="Palatino Linotype" w:hAnsi="Palatino Linotype"/>
          <w:sz w:val="22"/>
          <w:szCs w:val="22"/>
        </w:rPr>
        <w:t>02</w:t>
      </w:r>
      <w:r w:rsidRPr="00C1217E">
        <w:rPr>
          <w:rFonts w:ascii="Palatino Linotype" w:hAnsi="Palatino Linotype"/>
          <w:sz w:val="22"/>
          <w:szCs w:val="22"/>
        </w:rPr>
        <w:t>,</w:t>
      </w:r>
    </w:p>
    <w:p w:rsidR="00092352" w:rsidRPr="00C1217E" w:rsidRDefault="00092352" w:rsidP="00092352">
      <w:pPr>
        <w:numPr>
          <w:ilvl w:val="0"/>
          <w:numId w:val="26"/>
        </w:numPr>
        <w:tabs>
          <w:tab w:val="clear" w:pos="2520"/>
          <w:tab w:val="num" w:pos="720"/>
        </w:tabs>
        <w:spacing w:after="60"/>
        <w:ind w:left="720"/>
        <w:jc w:val="both"/>
        <w:rPr>
          <w:rFonts w:ascii="Palatino Linotype" w:hAnsi="Palatino Linotype"/>
          <w:sz w:val="22"/>
          <w:szCs w:val="22"/>
        </w:rPr>
      </w:pPr>
      <w:r w:rsidRPr="00C1217E">
        <w:rPr>
          <w:rFonts w:ascii="Palatino Linotype" w:hAnsi="Palatino Linotype"/>
          <w:sz w:val="22"/>
          <w:szCs w:val="22"/>
        </w:rPr>
        <w:t xml:space="preserve">podmínek </w:t>
      </w:r>
      <w:r w:rsidR="00CE1469" w:rsidRPr="00C1217E">
        <w:rPr>
          <w:rFonts w:ascii="Palatino Linotype" w:hAnsi="Palatino Linotype"/>
          <w:sz w:val="22"/>
          <w:szCs w:val="22"/>
        </w:rPr>
        <w:t xml:space="preserve">Sdělení k ohlášení stavebních úprav </w:t>
      </w:r>
      <w:r w:rsidR="00854281" w:rsidRPr="00C1217E">
        <w:rPr>
          <w:rFonts w:ascii="Palatino Linotype" w:hAnsi="Palatino Linotype"/>
          <w:sz w:val="22"/>
          <w:szCs w:val="22"/>
        </w:rPr>
        <w:t>silnice II/465</w:t>
      </w:r>
      <w:r w:rsidRPr="00C1217E">
        <w:rPr>
          <w:rFonts w:ascii="Palatino Linotype" w:hAnsi="Palatino Linotype"/>
          <w:sz w:val="22"/>
          <w:szCs w:val="22"/>
        </w:rPr>
        <w:t xml:space="preserve">, </w:t>
      </w:r>
      <w:r w:rsidR="00CE1469" w:rsidRPr="00C1217E">
        <w:rPr>
          <w:rFonts w:ascii="Palatino Linotype" w:hAnsi="Palatino Linotype"/>
          <w:sz w:val="22"/>
          <w:szCs w:val="22"/>
        </w:rPr>
        <w:t xml:space="preserve">na </w:t>
      </w:r>
      <w:r w:rsidRPr="00C1217E">
        <w:rPr>
          <w:rFonts w:ascii="Palatino Linotype" w:hAnsi="Palatino Linotype"/>
          <w:sz w:val="22"/>
          <w:szCs w:val="22"/>
        </w:rPr>
        <w:t xml:space="preserve">stavbu </w:t>
      </w:r>
      <w:r w:rsidR="0011611C" w:rsidRPr="00C1217E">
        <w:rPr>
          <w:rFonts w:ascii="Palatino Linotype" w:hAnsi="Palatino Linotype"/>
          <w:sz w:val="22"/>
          <w:szCs w:val="22"/>
        </w:rPr>
        <w:t>„</w:t>
      </w:r>
      <w:r w:rsidR="00CE1469" w:rsidRPr="00C1217E">
        <w:rPr>
          <w:rFonts w:ascii="Palatino Linotype" w:hAnsi="Palatino Linotype"/>
          <w:sz w:val="22"/>
          <w:szCs w:val="22"/>
        </w:rPr>
        <w:t>Rekonstrukce a modernizace silnice II/</w:t>
      </w:r>
      <w:r w:rsidR="00854281" w:rsidRPr="00C1217E">
        <w:rPr>
          <w:rFonts w:ascii="Palatino Linotype" w:hAnsi="Palatino Linotype"/>
          <w:sz w:val="22"/>
          <w:szCs w:val="22"/>
        </w:rPr>
        <w:t>465 Horní Lhota – Zátiší, v úseku křižovatky silnice III/4651 H. Lhota (CO sklad) – hranice okresu Opava, km 0,913 – 3,388</w:t>
      </w:r>
      <w:r w:rsidR="00CE1469" w:rsidRPr="00C1217E">
        <w:rPr>
          <w:rFonts w:ascii="Palatino Linotype" w:hAnsi="Palatino Linotype"/>
          <w:sz w:val="22"/>
          <w:szCs w:val="22"/>
        </w:rPr>
        <w:t xml:space="preserve">, </w:t>
      </w:r>
      <w:r w:rsidRPr="00C1217E">
        <w:rPr>
          <w:rFonts w:ascii="Palatino Linotype" w:hAnsi="Palatino Linotype"/>
          <w:sz w:val="22"/>
          <w:szCs w:val="22"/>
        </w:rPr>
        <w:t xml:space="preserve">které vydal </w:t>
      </w:r>
      <w:r w:rsidR="0011611C" w:rsidRPr="00C1217E">
        <w:rPr>
          <w:rFonts w:ascii="Palatino Linotype" w:hAnsi="Palatino Linotype"/>
          <w:sz w:val="22"/>
          <w:szCs w:val="22"/>
        </w:rPr>
        <w:t>Magistrát města Ostravy</w:t>
      </w:r>
      <w:r w:rsidRPr="00C1217E">
        <w:rPr>
          <w:rFonts w:ascii="Palatino Linotype" w:hAnsi="Palatino Linotype"/>
          <w:sz w:val="22"/>
          <w:szCs w:val="22"/>
        </w:rPr>
        <w:t xml:space="preserve">, odbor </w:t>
      </w:r>
      <w:r w:rsidR="0011611C" w:rsidRPr="00C1217E">
        <w:rPr>
          <w:rFonts w:ascii="Palatino Linotype" w:hAnsi="Palatino Linotype"/>
          <w:sz w:val="22"/>
          <w:szCs w:val="22"/>
        </w:rPr>
        <w:t>dopravy</w:t>
      </w:r>
      <w:r w:rsidRPr="00C1217E">
        <w:rPr>
          <w:rFonts w:ascii="Palatino Linotype" w:hAnsi="Palatino Linotype"/>
          <w:sz w:val="22"/>
          <w:szCs w:val="22"/>
        </w:rPr>
        <w:t xml:space="preserve"> </w:t>
      </w:r>
      <w:r w:rsidR="0011611C" w:rsidRPr="00C1217E">
        <w:rPr>
          <w:rFonts w:ascii="Palatino Linotype" w:hAnsi="Palatino Linotype"/>
          <w:sz w:val="22"/>
          <w:szCs w:val="22"/>
        </w:rPr>
        <w:t>dne</w:t>
      </w:r>
      <w:r w:rsidRPr="00C1217E">
        <w:rPr>
          <w:rFonts w:ascii="Palatino Linotype" w:hAnsi="Palatino Linotype"/>
          <w:sz w:val="22"/>
          <w:szCs w:val="22"/>
        </w:rPr>
        <w:t xml:space="preserve"> </w:t>
      </w:r>
      <w:r w:rsidR="00854281" w:rsidRPr="00C1217E">
        <w:rPr>
          <w:rFonts w:ascii="Palatino Linotype" w:hAnsi="Palatino Linotype"/>
          <w:sz w:val="22"/>
          <w:szCs w:val="22"/>
        </w:rPr>
        <w:t>16</w:t>
      </w:r>
      <w:r w:rsidRPr="00C1217E">
        <w:rPr>
          <w:rFonts w:ascii="Palatino Linotype" w:hAnsi="Palatino Linotype"/>
          <w:sz w:val="22"/>
          <w:szCs w:val="22"/>
        </w:rPr>
        <w:t>.</w:t>
      </w:r>
      <w:r w:rsidR="00854281" w:rsidRPr="00C1217E">
        <w:rPr>
          <w:rFonts w:ascii="Palatino Linotype" w:hAnsi="Palatino Linotype"/>
          <w:sz w:val="22"/>
          <w:szCs w:val="22"/>
        </w:rPr>
        <w:t>04</w:t>
      </w:r>
      <w:r w:rsidRPr="00C1217E">
        <w:rPr>
          <w:rFonts w:ascii="Palatino Linotype" w:hAnsi="Palatino Linotype"/>
          <w:sz w:val="22"/>
          <w:szCs w:val="22"/>
        </w:rPr>
        <w:t>.</w:t>
      </w:r>
      <w:r w:rsidR="0011611C" w:rsidRPr="00C1217E">
        <w:rPr>
          <w:rFonts w:ascii="Palatino Linotype" w:hAnsi="Palatino Linotype"/>
          <w:sz w:val="22"/>
          <w:szCs w:val="22"/>
        </w:rPr>
        <w:t xml:space="preserve">2013 </w:t>
      </w:r>
      <w:r w:rsidRPr="00C1217E">
        <w:rPr>
          <w:rFonts w:ascii="Palatino Linotype" w:hAnsi="Palatino Linotype"/>
          <w:sz w:val="22"/>
          <w:szCs w:val="22"/>
        </w:rPr>
        <w:t>pod č.j. </w:t>
      </w:r>
      <w:r w:rsidR="0011611C" w:rsidRPr="00C1217E">
        <w:rPr>
          <w:rFonts w:ascii="Palatino Linotype" w:hAnsi="Palatino Linotype"/>
          <w:sz w:val="22"/>
          <w:szCs w:val="22"/>
        </w:rPr>
        <w:t>SMO/</w:t>
      </w:r>
      <w:r w:rsidR="00854281" w:rsidRPr="00C1217E">
        <w:rPr>
          <w:rFonts w:ascii="Palatino Linotype" w:hAnsi="Palatino Linotype"/>
          <w:sz w:val="22"/>
          <w:szCs w:val="22"/>
        </w:rPr>
        <w:t>129647</w:t>
      </w:r>
      <w:r w:rsidR="0011611C" w:rsidRPr="00C1217E">
        <w:rPr>
          <w:rFonts w:ascii="Palatino Linotype" w:hAnsi="Palatino Linotype"/>
          <w:sz w:val="22"/>
          <w:szCs w:val="22"/>
        </w:rPr>
        <w:t>/13/OD /</w:t>
      </w:r>
      <w:r w:rsidR="00854281" w:rsidRPr="00C1217E">
        <w:rPr>
          <w:rFonts w:ascii="Palatino Linotype" w:hAnsi="Palatino Linotype"/>
          <w:sz w:val="22"/>
          <w:szCs w:val="22"/>
        </w:rPr>
        <w:t>Šev</w:t>
      </w:r>
      <w:r w:rsidRPr="00C1217E">
        <w:rPr>
          <w:rFonts w:ascii="Palatino Linotype" w:hAnsi="Palatino Linotype"/>
          <w:sz w:val="22"/>
          <w:szCs w:val="22"/>
        </w:rPr>
        <w:t>,</w:t>
      </w:r>
    </w:p>
    <w:p w:rsidR="004A2DDB" w:rsidRPr="00C1217E" w:rsidRDefault="004A2DDB" w:rsidP="00092352">
      <w:pPr>
        <w:numPr>
          <w:ilvl w:val="0"/>
          <w:numId w:val="26"/>
        </w:numPr>
        <w:tabs>
          <w:tab w:val="clear" w:pos="2520"/>
          <w:tab w:val="num" w:pos="720"/>
        </w:tabs>
        <w:spacing w:after="60"/>
        <w:ind w:left="720"/>
        <w:jc w:val="both"/>
        <w:rPr>
          <w:rFonts w:ascii="Palatino Linotype" w:hAnsi="Palatino Linotype"/>
          <w:sz w:val="22"/>
          <w:szCs w:val="22"/>
        </w:rPr>
      </w:pPr>
      <w:r w:rsidRPr="00C1217E">
        <w:rPr>
          <w:rFonts w:ascii="Palatino Linotype" w:hAnsi="Palatino Linotype"/>
          <w:sz w:val="22"/>
          <w:szCs w:val="22"/>
        </w:rPr>
        <w:t>předpisů upravujících provádění stavebních děl a ustanovení této smlouvy</w:t>
      </w:r>
      <w:r w:rsidR="00092352" w:rsidRPr="00C1217E">
        <w:rPr>
          <w:rFonts w:ascii="Palatino Linotype" w:hAnsi="Palatino Linotype"/>
          <w:sz w:val="22"/>
          <w:szCs w:val="22"/>
        </w:rPr>
        <w:t>,</w:t>
      </w:r>
      <w:r w:rsidRPr="00C1217E">
        <w:rPr>
          <w:rFonts w:ascii="Palatino Linotype" w:hAnsi="Palatino Linotype"/>
          <w:sz w:val="22"/>
          <w:szCs w:val="22"/>
        </w:rPr>
        <w:t xml:space="preserve"> </w:t>
      </w:r>
    </w:p>
    <w:p w:rsidR="004A2DDB" w:rsidRPr="00C1217E" w:rsidRDefault="004A2DDB">
      <w:pPr>
        <w:spacing w:before="120" w:after="60"/>
        <w:ind w:firstLine="357"/>
        <w:jc w:val="both"/>
        <w:rPr>
          <w:rFonts w:ascii="Palatino Linotype" w:hAnsi="Palatino Linotype"/>
          <w:sz w:val="22"/>
          <w:szCs w:val="22"/>
        </w:rPr>
      </w:pPr>
      <w:r w:rsidRPr="00C1217E">
        <w:rPr>
          <w:rFonts w:ascii="Palatino Linotype" w:hAnsi="Palatino Linotype"/>
          <w:sz w:val="22"/>
          <w:szCs w:val="22"/>
        </w:rPr>
        <w:t>(dále jen „dílo“).</w:t>
      </w:r>
    </w:p>
    <w:p w:rsidR="008B2B8F" w:rsidRPr="00C1217E" w:rsidRDefault="004A2DDB">
      <w:pPr>
        <w:spacing w:before="240" w:after="60"/>
        <w:ind w:firstLine="357"/>
        <w:jc w:val="both"/>
        <w:rPr>
          <w:rFonts w:ascii="Palatino Linotype" w:hAnsi="Palatino Linotype"/>
          <w:sz w:val="22"/>
          <w:szCs w:val="22"/>
        </w:rPr>
      </w:pPr>
      <w:r w:rsidRPr="00C1217E">
        <w:rPr>
          <w:rFonts w:ascii="Palatino Linotype" w:hAnsi="Palatino Linotype"/>
          <w:sz w:val="22"/>
          <w:szCs w:val="22"/>
        </w:rPr>
        <w:lastRenderedPageBreak/>
        <w:t xml:space="preserve">Stavba </w:t>
      </w:r>
      <w:r w:rsidR="008B2B8F" w:rsidRPr="00C1217E">
        <w:rPr>
          <w:rFonts w:ascii="Palatino Linotype" w:hAnsi="Palatino Linotype"/>
          <w:sz w:val="22"/>
          <w:szCs w:val="22"/>
        </w:rPr>
        <w:t>je</w:t>
      </w:r>
      <w:r w:rsidRPr="00C1217E">
        <w:rPr>
          <w:rFonts w:ascii="Palatino Linotype" w:hAnsi="Palatino Linotype"/>
          <w:sz w:val="22"/>
          <w:szCs w:val="22"/>
        </w:rPr>
        <w:t xml:space="preserve"> členěna na  provozní soubor</w:t>
      </w:r>
      <w:r w:rsidR="008B2B8F" w:rsidRPr="00C1217E">
        <w:rPr>
          <w:rFonts w:ascii="Palatino Linotype" w:hAnsi="Palatino Linotype"/>
          <w:sz w:val="22"/>
          <w:szCs w:val="22"/>
        </w:rPr>
        <w:t>y:</w:t>
      </w:r>
    </w:p>
    <w:p w:rsidR="008B2B8F" w:rsidRPr="00C1217E" w:rsidRDefault="00854281" w:rsidP="003F1796">
      <w:pPr>
        <w:numPr>
          <w:ilvl w:val="0"/>
          <w:numId w:val="48"/>
        </w:numPr>
        <w:spacing w:before="240" w:after="60"/>
        <w:jc w:val="both"/>
        <w:rPr>
          <w:rFonts w:ascii="Palatino Linotype" w:hAnsi="Palatino Linotype"/>
          <w:sz w:val="22"/>
          <w:szCs w:val="22"/>
        </w:rPr>
      </w:pPr>
      <w:r w:rsidRPr="00C1217E">
        <w:rPr>
          <w:rFonts w:ascii="Palatino Linotype" w:hAnsi="Palatino Linotype"/>
          <w:sz w:val="22"/>
          <w:szCs w:val="22"/>
        </w:rPr>
        <w:t>V</w:t>
      </w:r>
      <w:r w:rsidR="008B2B8F" w:rsidRPr="00C1217E">
        <w:rPr>
          <w:rFonts w:ascii="Palatino Linotype" w:hAnsi="Palatino Linotype"/>
          <w:sz w:val="22"/>
          <w:szCs w:val="22"/>
        </w:rPr>
        <w:t>ozovka,</w:t>
      </w:r>
    </w:p>
    <w:p w:rsidR="008B2B8F" w:rsidRPr="00C1217E" w:rsidRDefault="00854281" w:rsidP="003F1796">
      <w:pPr>
        <w:numPr>
          <w:ilvl w:val="0"/>
          <w:numId w:val="48"/>
        </w:numPr>
        <w:spacing w:before="240" w:after="60"/>
        <w:jc w:val="both"/>
        <w:rPr>
          <w:rFonts w:ascii="Palatino Linotype" w:hAnsi="Palatino Linotype"/>
          <w:sz w:val="22"/>
          <w:szCs w:val="22"/>
        </w:rPr>
      </w:pPr>
      <w:r w:rsidRPr="00C1217E">
        <w:rPr>
          <w:rFonts w:ascii="Palatino Linotype" w:hAnsi="Palatino Linotype"/>
          <w:sz w:val="22"/>
          <w:szCs w:val="22"/>
        </w:rPr>
        <w:t>Údržbová část</w:t>
      </w:r>
      <w:r w:rsidR="008B2B8F" w:rsidRPr="00C1217E">
        <w:rPr>
          <w:rFonts w:ascii="Palatino Linotype" w:hAnsi="Palatino Linotype"/>
          <w:sz w:val="22"/>
          <w:szCs w:val="22"/>
        </w:rPr>
        <w:t>,</w:t>
      </w:r>
    </w:p>
    <w:p w:rsidR="008B2B8F" w:rsidRPr="00C1217E" w:rsidRDefault="00854281" w:rsidP="003F1796">
      <w:pPr>
        <w:numPr>
          <w:ilvl w:val="0"/>
          <w:numId w:val="48"/>
        </w:numPr>
        <w:spacing w:before="240" w:after="60"/>
        <w:jc w:val="both"/>
        <w:rPr>
          <w:rFonts w:ascii="Palatino Linotype" w:hAnsi="Palatino Linotype"/>
          <w:sz w:val="22"/>
          <w:szCs w:val="22"/>
        </w:rPr>
      </w:pPr>
      <w:r w:rsidRPr="00C1217E">
        <w:rPr>
          <w:rFonts w:ascii="Palatino Linotype" w:hAnsi="Palatino Linotype"/>
          <w:sz w:val="22"/>
          <w:szCs w:val="22"/>
        </w:rPr>
        <w:t xml:space="preserve">Most </w:t>
      </w:r>
      <w:proofErr w:type="spellStart"/>
      <w:r w:rsidRPr="00C1217E">
        <w:rPr>
          <w:rFonts w:ascii="Palatino Linotype" w:hAnsi="Palatino Linotype"/>
          <w:sz w:val="22"/>
          <w:szCs w:val="22"/>
        </w:rPr>
        <w:t>ev.č</w:t>
      </w:r>
      <w:proofErr w:type="spellEnd"/>
      <w:r w:rsidRPr="00C1217E">
        <w:rPr>
          <w:rFonts w:ascii="Palatino Linotype" w:hAnsi="Palatino Linotype"/>
          <w:sz w:val="22"/>
          <w:szCs w:val="22"/>
        </w:rPr>
        <w:t>. 465-002</w:t>
      </w:r>
      <w:r w:rsidR="008B2B8F" w:rsidRPr="00C1217E">
        <w:rPr>
          <w:rFonts w:ascii="Palatino Linotype" w:hAnsi="Palatino Linotype"/>
          <w:sz w:val="22"/>
          <w:szCs w:val="22"/>
        </w:rPr>
        <w:t>,</w:t>
      </w:r>
    </w:p>
    <w:p w:rsidR="008B2B8F" w:rsidRPr="00C1217E" w:rsidRDefault="00854281" w:rsidP="003F1796">
      <w:pPr>
        <w:numPr>
          <w:ilvl w:val="0"/>
          <w:numId w:val="48"/>
        </w:numPr>
        <w:spacing w:before="240" w:after="60"/>
        <w:jc w:val="both"/>
        <w:rPr>
          <w:rFonts w:ascii="Palatino Linotype" w:hAnsi="Palatino Linotype"/>
          <w:sz w:val="22"/>
          <w:szCs w:val="22"/>
        </w:rPr>
      </w:pPr>
      <w:r w:rsidRPr="00C1217E">
        <w:rPr>
          <w:rFonts w:ascii="Palatino Linotype" w:hAnsi="Palatino Linotype"/>
          <w:sz w:val="22"/>
          <w:szCs w:val="22"/>
        </w:rPr>
        <w:t>Propust</w:t>
      </w:r>
      <w:r w:rsidR="003F1796" w:rsidRPr="00C1217E">
        <w:rPr>
          <w:rFonts w:ascii="Palatino Linotype" w:hAnsi="Palatino Linotype"/>
          <w:sz w:val="22"/>
          <w:szCs w:val="22"/>
        </w:rPr>
        <w:t xml:space="preserve"> </w:t>
      </w:r>
      <w:r w:rsidR="003F1796" w:rsidRPr="00C1217E">
        <w:rPr>
          <w:rFonts w:ascii="Palatino Linotype" w:hAnsi="Palatino Linotype" w:cs="Calibri"/>
          <w:sz w:val="22"/>
          <w:szCs w:val="22"/>
        </w:rPr>
        <w:t>v km 2,183</w:t>
      </w:r>
      <w:r w:rsidR="003F1796" w:rsidRPr="00C1217E" w:rsidDel="00854281">
        <w:rPr>
          <w:rFonts w:ascii="Palatino Linotype" w:hAnsi="Palatino Linotype"/>
          <w:sz w:val="22"/>
          <w:szCs w:val="22"/>
        </w:rPr>
        <w:t xml:space="preserve"> </w:t>
      </w:r>
      <w:r w:rsidR="008B2B8F" w:rsidRPr="00C1217E">
        <w:rPr>
          <w:rFonts w:ascii="Palatino Linotype" w:hAnsi="Palatino Linotype"/>
          <w:sz w:val="22"/>
          <w:szCs w:val="22"/>
        </w:rPr>
        <w:t>.</w:t>
      </w:r>
    </w:p>
    <w:p w:rsidR="000046E3" w:rsidRPr="00C1217E" w:rsidRDefault="000046E3" w:rsidP="000046E3">
      <w:pPr>
        <w:autoSpaceDE w:val="0"/>
        <w:autoSpaceDN w:val="0"/>
        <w:adjustRightInd w:val="0"/>
        <w:ind w:left="993"/>
        <w:rPr>
          <w:rFonts w:ascii="Palatino Linotype" w:hAnsi="Palatino Linotype"/>
          <w:sz w:val="22"/>
          <w:szCs w:val="22"/>
        </w:rPr>
      </w:pPr>
    </w:p>
    <w:p w:rsidR="004A2DDB" w:rsidRPr="00C1217E" w:rsidRDefault="004A2DDB" w:rsidP="009B12F5">
      <w:pPr>
        <w:pStyle w:val="OdstavecSmlouvy"/>
        <w:keepLines w:val="0"/>
        <w:numPr>
          <w:ilvl w:val="0"/>
          <w:numId w:val="18"/>
        </w:numPr>
        <w:tabs>
          <w:tab w:val="clear" w:pos="426"/>
          <w:tab w:val="clear" w:pos="1701"/>
          <w:tab w:val="left" w:pos="851"/>
          <w:tab w:val="num" w:pos="1348"/>
        </w:tabs>
        <w:spacing w:after="60"/>
        <w:rPr>
          <w:rFonts w:ascii="Palatino Linotype" w:hAnsi="Palatino Linotype"/>
          <w:sz w:val="22"/>
          <w:szCs w:val="22"/>
        </w:rPr>
      </w:pPr>
      <w:r w:rsidRPr="00C1217E">
        <w:rPr>
          <w:rFonts w:ascii="Palatino Linotype" w:hAnsi="Palatino Linotype"/>
          <w:sz w:val="22"/>
          <w:szCs w:val="22"/>
        </w:rPr>
        <w:t>Součástí díla je také:</w:t>
      </w:r>
    </w:p>
    <w:p w:rsidR="004A2DDB" w:rsidRPr="00C1217E"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 xml:space="preserve">zpracování projektové dokumentace skutečného provedení stavby ve třech vyhotoveních a geodetické zaměření stavby včetně geometrického plánu v šesti vyhotoveních. Projektová dokumentace skutečného provedení stavby a geodetické zaměření stavby budou objednateli dodány také 2x v elektronické podobě, a to </w:t>
      </w:r>
      <w:r w:rsidRPr="00C1217E">
        <w:rPr>
          <w:rFonts w:ascii="Palatino Linotype" w:hAnsi="Palatino Linotype"/>
          <w:sz w:val="22"/>
          <w:szCs w:val="22"/>
        </w:rPr>
        <w:br/>
        <w:t>na CD ROM ve formátu pro texty *.doc (*.</w:t>
      </w:r>
      <w:proofErr w:type="spellStart"/>
      <w:r w:rsidRPr="00C1217E">
        <w:rPr>
          <w:rFonts w:ascii="Palatino Linotype" w:hAnsi="Palatino Linotype"/>
          <w:sz w:val="22"/>
          <w:szCs w:val="22"/>
        </w:rPr>
        <w:t>rtf</w:t>
      </w:r>
      <w:proofErr w:type="spellEnd"/>
      <w:r w:rsidRPr="00C1217E">
        <w:rPr>
          <w:rFonts w:ascii="Palatino Linotype" w:hAnsi="Palatino Linotype"/>
          <w:sz w:val="22"/>
          <w:szCs w:val="22"/>
        </w:rPr>
        <w:t>), pro tabulky *.</w:t>
      </w:r>
      <w:proofErr w:type="spellStart"/>
      <w:r w:rsidRPr="00C1217E">
        <w:rPr>
          <w:rFonts w:ascii="Palatino Linotype" w:hAnsi="Palatino Linotype"/>
          <w:sz w:val="22"/>
          <w:szCs w:val="22"/>
        </w:rPr>
        <w:t>xls</w:t>
      </w:r>
      <w:proofErr w:type="spellEnd"/>
      <w:r w:rsidRPr="00C1217E">
        <w:rPr>
          <w:rFonts w:ascii="Palatino Linotype" w:hAnsi="Palatino Linotype"/>
          <w:sz w:val="22"/>
          <w:szCs w:val="22"/>
        </w:rPr>
        <w:t>, pro skenované dokumenty *.</w:t>
      </w:r>
      <w:proofErr w:type="spellStart"/>
      <w:r w:rsidRPr="00C1217E">
        <w:rPr>
          <w:rFonts w:ascii="Palatino Linotype" w:hAnsi="Palatino Linotype"/>
          <w:sz w:val="22"/>
          <w:szCs w:val="22"/>
        </w:rPr>
        <w:t>pdf</w:t>
      </w:r>
      <w:proofErr w:type="spellEnd"/>
      <w:r w:rsidRPr="00C1217E">
        <w:rPr>
          <w:rFonts w:ascii="Palatino Linotype" w:hAnsi="Palatino Linotype"/>
          <w:sz w:val="22"/>
          <w:szCs w:val="22"/>
        </w:rPr>
        <w:t>, pro výkresovou dokumentaci *.</w:t>
      </w:r>
      <w:proofErr w:type="spellStart"/>
      <w:r w:rsidRPr="00C1217E">
        <w:rPr>
          <w:rFonts w:ascii="Palatino Linotype" w:hAnsi="Palatino Linotype"/>
          <w:sz w:val="22"/>
          <w:szCs w:val="22"/>
        </w:rPr>
        <w:t>dwg</w:t>
      </w:r>
      <w:proofErr w:type="spellEnd"/>
      <w:r w:rsidRPr="00C1217E">
        <w:rPr>
          <w:rFonts w:ascii="Palatino Linotype" w:hAnsi="Palatino Linotype"/>
          <w:sz w:val="22"/>
          <w:szCs w:val="22"/>
        </w:rPr>
        <w:t xml:space="preserve"> a zároveň *.</w:t>
      </w:r>
      <w:proofErr w:type="spellStart"/>
      <w:r w:rsidRPr="00C1217E">
        <w:rPr>
          <w:rFonts w:ascii="Palatino Linotype" w:hAnsi="Palatino Linotype"/>
          <w:sz w:val="22"/>
          <w:szCs w:val="22"/>
        </w:rPr>
        <w:t>pdf</w:t>
      </w:r>
      <w:proofErr w:type="spellEnd"/>
      <w:r w:rsidRPr="00C1217E">
        <w:rPr>
          <w:rFonts w:ascii="Palatino Linotype" w:hAnsi="Palatino Linotype"/>
          <w:sz w:val="22"/>
          <w:szCs w:val="22"/>
        </w:rPr>
        <w:t xml:space="preserve">. Případné </w:t>
      </w:r>
      <w:proofErr w:type="spellStart"/>
      <w:r w:rsidRPr="00C1217E">
        <w:rPr>
          <w:rFonts w:ascii="Palatino Linotype" w:hAnsi="Palatino Linotype"/>
          <w:sz w:val="22"/>
          <w:szCs w:val="22"/>
        </w:rPr>
        <w:t>vícetisky</w:t>
      </w:r>
      <w:proofErr w:type="spellEnd"/>
      <w:r w:rsidRPr="00C1217E">
        <w:rPr>
          <w:rFonts w:ascii="Palatino Linotype" w:hAnsi="Palatino Linotype"/>
          <w:sz w:val="22"/>
          <w:szCs w:val="22"/>
        </w:rPr>
        <w:t xml:space="preserve"> budou účtovány zvlášť,</w:t>
      </w:r>
    </w:p>
    <w:p w:rsidR="004A2DDB" w:rsidRPr="00C1217E"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zabezpečení souhlasu (rozhodnutí) ke zvláštnímu užívání veřejného prostranství a komunikací dle platných předpisů, bude-li potřebné,</w:t>
      </w:r>
    </w:p>
    <w:p w:rsidR="004A2DDB" w:rsidRPr="00C1217E"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zpracování dokumentace dočasného dopravního značení včetně projednání s příslušnými správními orgány, bude-li potřebné,</w:t>
      </w:r>
    </w:p>
    <w:p w:rsidR="004A2DDB" w:rsidRPr="00C1217E"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 xml:space="preserve">osazení a údržba dopravního značení v průběhu provádění stavebních prací </w:t>
      </w:r>
      <w:r w:rsidRPr="00C1217E">
        <w:rPr>
          <w:rFonts w:ascii="Palatino Linotype" w:hAnsi="Palatino Linotype"/>
          <w:sz w:val="22"/>
          <w:szCs w:val="22"/>
        </w:rPr>
        <w:br/>
        <w:t>dle dokumentace dopravního značení, včetně uvedení do původního stavu a vrácení jejich správci, bude-li potřebné,</w:t>
      </w:r>
    </w:p>
    <w:p w:rsidR="004A2DDB" w:rsidRPr="00C1217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vybudování a zajištění zařízení staveniště a jeho provoz v souladu s </w:t>
      </w:r>
      <w:r w:rsidR="00B937D0" w:rsidRPr="00C1217E">
        <w:rPr>
          <w:rFonts w:ascii="Palatino Linotype" w:hAnsi="Palatino Linotype"/>
          <w:sz w:val="22"/>
          <w:szCs w:val="22"/>
        </w:rPr>
        <w:t xml:space="preserve"> potřebami zhotovitele, dokumentací předanou objednatelem, požadavky objednatele a s </w:t>
      </w:r>
      <w:r w:rsidRPr="00C1217E">
        <w:rPr>
          <w:rFonts w:ascii="Palatino Linotype" w:hAnsi="Palatino Linotype"/>
          <w:sz w:val="22"/>
          <w:szCs w:val="22"/>
        </w:rPr>
        <w:t>platnými právními předpisy, včetně případného zajištění ohlášení dle zákona č. 183/2006 Sb., o územním plánování a stavebním řádu (stavební zákon), ve znění pozdějších předpisů (dále jen „stavební zákon“),</w:t>
      </w:r>
    </w:p>
    <w:p w:rsidR="004A2DDB" w:rsidRPr="00C1217E"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zajištění vytýčení obvodu staveniště,</w:t>
      </w:r>
    </w:p>
    <w:p w:rsidR="004A2DDB" w:rsidRPr="00C1217E"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zajištění funkce odpovědného geodeta po dobu realizace stavby včetně geometrického zaměření dokončené stavby a vyhotovení geometrického plánu, budou-li potřebné,</w:t>
      </w:r>
    </w:p>
    <w:p w:rsidR="004A2DDB" w:rsidRPr="00C1217E"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 xml:space="preserve">zajištění vytýčení inženýrských sítí (tras technické infrastruktury) podle podmínek jejich správců, a to před zahájením prací na staveništi včetně jejich zaměření </w:t>
      </w:r>
      <w:r w:rsidRPr="00C1217E">
        <w:rPr>
          <w:rFonts w:ascii="Palatino Linotype" w:hAnsi="Palatino Linotype"/>
          <w:sz w:val="22"/>
          <w:szCs w:val="22"/>
        </w:rPr>
        <w:br/>
        <w:t>a zakreslení dle skutečného stavu do příslušné dokumentace a včetně jejich písemného a zpětného předání jednotlivým správcům, bude-li potřebné,</w:t>
      </w:r>
    </w:p>
    <w:p w:rsidR="0048145D" w:rsidRPr="00C1217E" w:rsidRDefault="0048145D" w:rsidP="0048145D">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rsidRPr="00C1217E">
        <w:rPr>
          <w:rFonts w:ascii="Palatino Linotype" w:hAnsi="Palatino Linotype"/>
          <w:sz w:val="22"/>
          <w:szCs w:val="22"/>
        </w:rPr>
        <w:br/>
        <w:t>o způsobu nakládání s odpadem bude předložen písemný doklad vystavený příslušnou oprávněnou osobou podle zákona o odpadech,</w:t>
      </w:r>
    </w:p>
    <w:p w:rsidR="004A2DDB" w:rsidRPr="00C1217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C1217E">
        <w:rPr>
          <w:rFonts w:ascii="Palatino Linotype" w:hAnsi="Palatino Linotype"/>
          <w:sz w:val="22"/>
          <w:szCs w:val="22"/>
        </w:rPr>
        <w:lastRenderedPageBreak/>
        <w:t xml:space="preserve">návrh provozních řádů a technických zařízení, dodávka všech dokladů o zkouškách, revizích, atestech a provozních návodů a předpisů v českém jazyce (všechny doklady ve 2 vyhotoveních) včetně zaškolení obsluhy, </w:t>
      </w:r>
    </w:p>
    <w:p w:rsidR="004A2DDB" w:rsidRPr="00C1217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předání všech dokladů a náležitostí umožňujících zahájení řízení, případně jiného postupu dle stavebního zákona, na základě kterého bude možno započít s trvalým užíváním stavby, tj. aby bylo možno vydat kolaudační</w:t>
      </w:r>
      <w:r w:rsidRPr="00C1217E">
        <w:rPr>
          <w:rFonts w:ascii="Palatino Linotype" w:hAnsi="Palatino Linotype"/>
          <w:color w:val="FF00FF"/>
          <w:sz w:val="22"/>
          <w:szCs w:val="22"/>
        </w:rPr>
        <w:t xml:space="preserve"> </w:t>
      </w:r>
      <w:r w:rsidRPr="00C1217E">
        <w:rPr>
          <w:rFonts w:ascii="Palatino Linotype" w:hAnsi="Palatino Linotype"/>
          <w:sz w:val="22"/>
          <w:szCs w:val="22"/>
        </w:rPr>
        <w:t xml:space="preserve">souhlas nebo bylo možno stavbu trvale užívat na základě oznámení stavebnímu úřadu se započetím užívání dle stavebního zákona, </w:t>
      </w:r>
    </w:p>
    <w:p w:rsidR="004A2DDB" w:rsidRPr="00C1217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 xml:space="preserve">zřízení </w:t>
      </w:r>
      <w:proofErr w:type="spellStart"/>
      <w:r w:rsidRPr="00C1217E">
        <w:rPr>
          <w:rFonts w:ascii="Palatino Linotype" w:hAnsi="Palatino Linotype"/>
          <w:sz w:val="22"/>
          <w:szCs w:val="22"/>
        </w:rPr>
        <w:t>deponie</w:t>
      </w:r>
      <w:proofErr w:type="spellEnd"/>
      <w:r w:rsidRPr="00C1217E">
        <w:rPr>
          <w:rFonts w:ascii="Palatino Linotype" w:hAnsi="Palatino Linotype"/>
          <w:sz w:val="22"/>
          <w:szCs w:val="22"/>
        </w:rPr>
        <w:t xml:space="preserve"> materiálů tak, aby nevznikly žádné škody na sousedních pozemcích,</w:t>
      </w:r>
    </w:p>
    <w:p w:rsidR="004A2DDB" w:rsidRPr="00C1217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provedení předepsaných zkoušek dle platných právních předpisů a technických norem, úspěšné provedení těchto zkoušek je podmínkou k převzetí díla,</w:t>
      </w:r>
    </w:p>
    <w:p w:rsidR="004A2DDB" w:rsidRPr="00C1217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 xml:space="preserve">zajištění bezpečných přechodů a přejezdů přes výkopy pro zabezpečení přístupu a příjezdu k objektům, </w:t>
      </w:r>
    </w:p>
    <w:p w:rsidR="004A2DDB" w:rsidRPr="00C1217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C1217E">
        <w:rPr>
          <w:rFonts w:ascii="Palatino Linotype" w:hAnsi="Palatino Linotype"/>
          <w:sz w:val="22"/>
          <w:szCs w:val="22"/>
        </w:rPr>
        <w:t xml:space="preserve">udržování stavbou dotčených zpevněných ploch, veřejných komunikací a výjezdů ze staveniště v čistotě a jejich uvedení do původního stavu, </w:t>
      </w:r>
    </w:p>
    <w:p w:rsidR="004A2DDB" w:rsidRPr="00C1217E" w:rsidRDefault="004A2DDB" w:rsidP="009B12F5">
      <w:pPr>
        <w:pStyle w:val="Zkladntext"/>
        <w:numPr>
          <w:ilvl w:val="0"/>
          <w:numId w:val="2"/>
        </w:numPr>
        <w:tabs>
          <w:tab w:val="clear" w:pos="540"/>
          <w:tab w:val="clear" w:pos="851"/>
          <w:tab w:val="left" w:pos="709"/>
        </w:tabs>
        <w:spacing w:after="120"/>
        <w:ind w:left="709" w:hanging="369"/>
        <w:rPr>
          <w:rFonts w:ascii="Palatino Linotype" w:hAnsi="Palatino Linotype"/>
          <w:sz w:val="22"/>
          <w:szCs w:val="22"/>
        </w:rPr>
      </w:pPr>
      <w:r w:rsidRPr="00C1217E">
        <w:rPr>
          <w:rFonts w:ascii="Palatino Linotype" w:hAnsi="Palatino Linotype"/>
          <w:sz w:val="22"/>
          <w:szCs w:val="22"/>
        </w:rPr>
        <w:t>zajištění ochrany proti šíření prašnosti a nadměrného hluku,</w:t>
      </w:r>
    </w:p>
    <w:p w:rsidR="004A2DDB" w:rsidRPr="00C1217E" w:rsidRDefault="004A2DDB" w:rsidP="009B12F5">
      <w:pPr>
        <w:pStyle w:val="Zkladntext"/>
        <w:numPr>
          <w:ilvl w:val="0"/>
          <w:numId w:val="2"/>
        </w:numPr>
        <w:tabs>
          <w:tab w:val="clear" w:pos="540"/>
          <w:tab w:val="clear" w:pos="851"/>
          <w:tab w:val="left" w:pos="709"/>
        </w:tabs>
        <w:spacing w:after="120"/>
        <w:ind w:left="709" w:hanging="369"/>
        <w:rPr>
          <w:rFonts w:ascii="Palatino Linotype" w:hAnsi="Palatino Linotype"/>
          <w:sz w:val="22"/>
          <w:szCs w:val="22"/>
        </w:rPr>
      </w:pPr>
      <w:r w:rsidRPr="00C1217E">
        <w:rPr>
          <w:rFonts w:ascii="Palatino Linotype" w:hAnsi="Palatino Linotype"/>
          <w:sz w:val="22"/>
          <w:szCs w:val="22"/>
        </w:rPr>
        <w:t>provedení veškerých geodetických prací a případných doplňujících průzkumů souvisejících s provedením díla,</w:t>
      </w:r>
    </w:p>
    <w:p w:rsidR="00650B78" w:rsidRPr="00C1217E" w:rsidRDefault="004A2DDB" w:rsidP="007107FF">
      <w:pPr>
        <w:pStyle w:val="Zkladntext"/>
        <w:widowControl w:val="0"/>
        <w:numPr>
          <w:ilvl w:val="0"/>
          <w:numId w:val="2"/>
        </w:numPr>
        <w:tabs>
          <w:tab w:val="clear" w:pos="540"/>
          <w:tab w:val="clear" w:pos="851"/>
          <w:tab w:val="left" w:pos="709"/>
        </w:tabs>
        <w:spacing w:after="120"/>
        <w:ind w:left="709" w:hanging="369"/>
        <w:rPr>
          <w:rFonts w:ascii="Palatino Linotype" w:hAnsi="Palatino Linotype"/>
          <w:sz w:val="22"/>
          <w:szCs w:val="22"/>
        </w:rPr>
      </w:pPr>
      <w:r w:rsidRPr="00C1217E">
        <w:rPr>
          <w:rFonts w:ascii="Palatino Linotype" w:hAnsi="Palatino Linotype"/>
          <w:sz w:val="22"/>
          <w:szCs w:val="22"/>
        </w:rPr>
        <w:t>zajištění zpracování všech případných dalších dokumentací potřebných pro provedení díla</w:t>
      </w:r>
      <w:r w:rsidR="00650B78" w:rsidRPr="00C1217E">
        <w:rPr>
          <w:rFonts w:ascii="Palatino Linotype" w:hAnsi="Palatino Linotype"/>
          <w:sz w:val="22"/>
          <w:szCs w:val="22"/>
        </w:rPr>
        <w:t>,</w:t>
      </w:r>
    </w:p>
    <w:p w:rsidR="004A2DDB" w:rsidRPr="00C1217E" w:rsidRDefault="00650B78" w:rsidP="009B12F5">
      <w:pPr>
        <w:pStyle w:val="Zkladntext"/>
        <w:numPr>
          <w:ilvl w:val="0"/>
          <w:numId w:val="2"/>
        </w:numPr>
        <w:tabs>
          <w:tab w:val="clear" w:pos="540"/>
          <w:tab w:val="clear" w:pos="851"/>
          <w:tab w:val="left" w:pos="709"/>
        </w:tabs>
        <w:spacing w:after="120"/>
        <w:ind w:left="709" w:hanging="369"/>
        <w:rPr>
          <w:rFonts w:ascii="Palatino Linotype" w:hAnsi="Palatino Linotype"/>
          <w:sz w:val="22"/>
          <w:szCs w:val="22"/>
        </w:rPr>
      </w:pPr>
      <w:r w:rsidRPr="00C1217E">
        <w:rPr>
          <w:rFonts w:ascii="Palatino Linotype" w:hAnsi="Palatino Linotype"/>
          <w:sz w:val="22"/>
          <w:szCs w:val="22"/>
        </w:rPr>
        <w:t>hlášení archeologických nálezů v souladu se zákonem č. 20/1987 Sb., o státní památkové péči, ve znění pozdějších předpisů</w:t>
      </w:r>
      <w:r w:rsidR="004A2DDB" w:rsidRPr="00C1217E">
        <w:rPr>
          <w:rFonts w:ascii="Palatino Linotype" w:hAnsi="Palatino Linotype"/>
          <w:sz w:val="22"/>
          <w:szCs w:val="22"/>
        </w:rPr>
        <w:t>.</w:t>
      </w:r>
    </w:p>
    <w:p w:rsidR="004A2DDB" w:rsidRPr="00C1217E" w:rsidRDefault="004A2DDB" w:rsidP="009B12F5">
      <w:pPr>
        <w:numPr>
          <w:ilvl w:val="0"/>
          <w:numId w:val="18"/>
        </w:numPr>
        <w:tabs>
          <w:tab w:val="left" w:pos="851"/>
        </w:tabs>
        <w:spacing w:before="120" w:after="60"/>
        <w:jc w:val="both"/>
        <w:rPr>
          <w:rFonts w:ascii="Palatino Linotype" w:hAnsi="Palatino Linotype"/>
          <w:sz w:val="22"/>
          <w:szCs w:val="22"/>
        </w:rPr>
      </w:pPr>
      <w:r w:rsidRPr="00C1217E">
        <w:rPr>
          <w:rFonts w:ascii="Palatino Linotype" w:hAnsi="Palatino Linotype"/>
          <w:sz w:val="22"/>
          <w:szCs w:val="22"/>
        </w:rPr>
        <w:t xml:space="preserve">Zhotovitel je povinen při provádění díla </w:t>
      </w:r>
    </w:p>
    <w:p w:rsidR="004A2DDB" w:rsidRPr="00C1217E" w:rsidRDefault="004A2DDB" w:rsidP="009B12F5">
      <w:pPr>
        <w:pStyle w:val="Zkladntext"/>
        <w:numPr>
          <w:ilvl w:val="0"/>
          <w:numId w:val="27"/>
        </w:numPr>
        <w:tabs>
          <w:tab w:val="clear" w:pos="540"/>
          <w:tab w:val="clear" w:pos="851"/>
          <w:tab w:val="num" w:pos="720"/>
        </w:tabs>
        <w:spacing w:after="60"/>
        <w:ind w:left="720" w:hanging="380"/>
        <w:rPr>
          <w:rFonts w:ascii="Palatino Linotype" w:hAnsi="Palatino Linotype"/>
          <w:sz w:val="22"/>
          <w:szCs w:val="22"/>
        </w:rPr>
      </w:pPr>
      <w:r w:rsidRPr="00C1217E">
        <w:rPr>
          <w:rFonts w:ascii="Palatino Linotype" w:hAnsi="Palatino Linotype"/>
          <w:sz w:val="22"/>
          <w:szCs w:val="22"/>
        </w:rPr>
        <w:t xml:space="preserve">plnit podmínky příslušných stavebních povolení a požadavky dotčených orgánů </w:t>
      </w:r>
      <w:r w:rsidRPr="00C1217E">
        <w:rPr>
          <w:rFonts w:ascii="Palatino Linotype" w:hAnsi="Palatino Linotype"/>
          <w:sz w:val="22"/>
          <w:szCs w:val="22"/>
        </w:rPr>
        <w:br/>
        <w:t>a organizací související s realizací stavby,</w:t>
      </w:r>
    </w:p>
    <w:p w:rsidR="004A2DDB" w:rsidRPr="00C1217E" w:rsidRDefault="004A2DDB" w:rsidP="009B12F5">
      <w:pPr>
        <w:pStyle w:val="Zkladntext"/>
        <w:numPr>
          <w:ilvl w:val="0"/>
          <w:numId w:val="27"/>
        </w:numPr>
        <w:tabs>
          <w:tab w:val="clear" w:pos="540"/>
          <w:tab w:val="left" w:pos="709"/>
        </w:tabs>
        <w:spacing w:after="60"/>
        <w:rPr>
          <w:rFonts w:ascii="Palatino Linotype" w:hAnsi="Palatino Linotype"/>
          <w:sz w:val="22"/>
          <w:szCs w:val="22"/>
        </w:rPr>
      </w:pPr>
      <w:r w:rsidRPr="00C1217E">
        <w:rPr>
          <w:rFonts w:ascii="Palatino Linotype" w:hAnsi="Palatino Linotype"/>
          <w:sz w:val="22"/>
          <w:szCs w:val="22"/>
        </w:rPr>
        <w:t>zohlednit vyjádření dotčených orgánů a organizací související s realizací stavby</w:t>
      </w:r>
      <w:r w:rsidR="003F08C0" w:rsidRPr="00C1217E">
        <w:rPr>
          <w:rFonts w:ascii="Palatino Linotype" w:hAnsi="Palatino Linotype"/>
          <w:sz w:val="22"/>
          <w:szCs w:val="22"/>
        </w:rPr>
        <w:t>.</w:t>
      </w:r>
    </w:p>
    <w:p w:rsidR="004A2DDB" w:rsidRPr="00C1217E" w:rsidRDefault="00622AD8" w:rsidP="009B12F5">
      <w:pPr>
        <w:numPr>
          <w:ilvl w:val="0"/>
          <w:numId w:val="18"/>
        </w:numPr>
        <w:tabs>
          <w:tab w:val="left" w:pos="851"/>
        </w:tabs>
        <w:spacing w:before="120"/>
        <w:jc w:val="both"/>
        <w:rPr>
          <w:rFonts w:ascii="Palatino Linotype" w:hAnsi="Palatino Linotype"/>
          <w:sz w:val="22"/>
          <w:szCs w:val="22"/>
        </w:rPr>
      </w:pPr>
      <w:r w:rsidRPr="00C1217E">
        <w:rPr>
          <w:rFonts w:ascii="Palatino Linotype" w:hAnsi="Palatino Linotype"/>
          <w:sz w:val="22"/>
          <w:szCs w:val="22"/>
        </w:rPr>
        <w:t>P</w:t>
      </w:r>
      <w:r w:rsidR="004A2DDB" w:rsidRPr="00C1217E">
        <w:rPr>
          <w:rFonts w:ascii="Palatino Linotype" w:hAnsi="Palatino Linotype"/>
          <w:sz w:val="22"/>
          <w:szCs w:val="22"/>
        </w:rPr>
        <w:t xml:space="preserve">rojektová dokumentace </w:t>
      </w:r>
      <w:r w:rsidRPr="00C1217E">
        <w:rPr>
          <w:rFonts w:ascii="Palatino Linotype" w:hAnsi="Palatino Linotype"/>
          <w:sz w:val="22"/>
          <w:szCs w:val="22"/>
        </w:rPr>
        <w:t xml:space="preserve">pro výběr zhotovitele a pro provádění stavby </w:t>
      </w:r>
      <w:r w:rsidR="004A2DDB" w:rsidRPr="00C1217E">
        <w:rPr>
          <w:rFonts w:ascii="Palatino Linotype" w:hAnsi="Palatino Linotype"/>
          <w:sz w:val="22"/>
          <w:szCs w:val="22"/>
        </w:rPr>
        <w:t>nenahrazuje výrobní dokumentaci. Pokud vyvstane v průběhu realizace díla nutnost zpracování výrobní dokumentace, zajistí ji zhotovitel na své náklady.</w:t>
      </w:r>
    </w:p>
    <w:p w:rsidR="004A2DDB" w:rsidRPr="00C1217E" w:rsidRDefault="004A2DDB" w:rsidP="009B12F5">
      <w:pPr>
        <w:numPr>
          <w:ilvl w:val="0"/>
          <w:numId w:val="18"/>
        </w:numPr>
        <w:tabs>
          <w:tab w:val="left" w:pos="851"/>
        </w:tabs>
        <w:spacing w:before="120"/>
        <w:jc w:val="both"/>
        <w:rPr>
          <w:rFonts w:ascii="Palatino Linotype" w:hAnsi="Palatino Linotype"/>
          <w:sz w:val="22"/>
          <w:szCs w:val="22"/>
        </w:rPr>
      </w:pPr>
      <w:r w:rsidRPr="00C1217E">
        <w:rPr>
          <w:rFonts w:ascii="Palatino Linotype" w:hAnsi="Palatino Linotype"/>
          <w:sz w:val="22"/>
          <w:szCs w:val="22"/>
        </w:rPr>
        <w:t xml:space="preserve">Zhotovitel se zavazuje provést dílo v souladu s technickými a právními předpisy platnými v České republice v době provádění díla. Pro provedení díla jsou závazné všechny platné normy ČSN. </w:t>
      </w:r>
    </w:p>
    <w:p w:rsidR="004A2DDB" w:rsidRPr="00C1217E" w:rsidRDefault="004A2DDB" w:rsidP="009B12F5">
      <w:pPr>
        <w:numPr>
          <w:ilvl w:val="0"/>
          <w:numId w:val="18"/>
        </w:numPr>
        <w:tabs>
          <w:tab w:val="left" w:pos="851"/>
        </w:tabs>
        <w:spacing w:before="120"/>
        <w:jc w:val="both"/>
        <w:rPr>
          <w:rFonts w:ascii="Palatino Linotype" w:hAnsi="Palatino Linotype"/>
          <w:sz w:val="22"/>
          <w:szCs w:val="22"/>
        </w:rPr>
      </w:pPr>
      <w:r w:rsidRPr="00C1217E">
        <w:rPr>
          <w:rFonts w:ascii="Palatino Linotype" w:hAnsi="Palatino Linotype"/>
          <w:sz w:val="22"/>
          <w:szCs w:val="22"/>
        </w:rPr>
        <w:t>Zhotovitel se zavazuje průběžně provádět veškeré potřebné zkoušky, měření a atesty k prokázání kvalitativních parametrů předmětu díla.</w:t>
      </w:r>
    </w:p>
    <w:p w:rsidR="004A2DDB" w:rsidRPr="00C1217E" w:rsidRDefault="004A2DDB" w:rsidP="009B12F5">
      <w:pPr>
        <w:widowControl w:val="0"/>
        <w:numPr>
          <w:ilvl w:val="0"/>
          <w:numId w:val="18"/>
        </w:numPr>
        <w:tabs>
          <w:tab w:val="left" w:pos="851"/>
        </w:tabs>
        <w:spacing w:before="120"/>
        <w:jc w:val="both"/>
        <w:rPr>
          <w:rFonts w:ascii="Palatino Linotype" w:hAnsi="Palatino Linotype"/>
          <w:sz w:val="22"/>
          <w:szCs w:val="22"/>
        </w:rPr>
      </w:pPr>
      <w:r w:rsidRPr="00C1217E">
        <w:rPr>
          <w:rFonts w:ascii="Palatino Linotype" w:hAnsi="Palatino Linotype"/>
          <w:sz w:val="22"/>
          <w:szCs w:val="22"/>
        </w:rPr>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4A2DDB" w:rsidRPr="00C1217E" w:rsidRDefault="004A2DDB" w:rsidP="009B12F5">
      <w:pPr>
        <w:numPr>
          <w:ilvl w:val="0"/>
          <w:numId w:val="18"/>
        </w:numPr>
        <w:tabs>
          <w:tab w:val="left" w:pos="851"/>
        </w:tabs>
        <w:spacing w:before="120"/>
        <w:jc w:val="both"/>
        <w:rPr>
          <w:rFonts w:ascii="Palatino Linotype" w:hAnsi="Palatino Linotype"/>
          <w:sz w:val="22"/>
          <w:szCs w:val="22"/>
        </w:rPr>
      </w:pPr>
      <w:r w:rsidRPr="00C1217E">
        <w:rPr>
          <w:rFonts w:ascii="Palatino Linotype" w:hAnsi="Palatino Linotype"/>
          <w:sz w:val="22"/>
          <w:szCs w:val="22"/>
        </w:rPr>
        <w:t xml:space="preserve">Objednatel se zavazuje </w:t>
      </w:r>
      <w:r w:rsidR="0014251D" w:rsidRPr="00C1217E">
        <w:rPr>
          <w:rFonts w:ascii="Palatino Linotype" w:hAnsi="Palatino Linotype"/>
          <w:sz w:val="22"/>
          <w:szCs w:val="22"/>
        </w:rPr>
        <w:t xml:space="preserve">dokončené </w:t>
      </w:r>
      <w:r w:rsidRPr="00C1217E">
        <w:rPr>
          <w:rFonts w:ascii="Palatino Linotype" w:hAnsi="Palatino Linotype"/>
          <w:sz w:val="22"/>
          <w:szCs w:val="22"/>
        </w:rPr>
        <w:t xml:space="preserve">dílo bez vad a nedodělků bránících jeho řádnému užívání převzít a zaplatit za ně zhotoviteli za dohodnutých podmínek cenu dle čl. V této </w:t>
      </w:r>
      <w:r w:rsidRPr="00C1217E">
        <w:rPr>
          <w:rFonts w:ascii="Palatino Linotype" w:hAnsi="Palatino Linotype"/>
          <w:sz w:val="22"/>
          <w:szCs w:val="22"/>
        </w:rPr>
        <w:lastRenderedPageBreak/>
        <w:t xml:space="preserve">smlouvy. Vadami a nedodělky nebránícími řádnému užívání díla se rozumí pouze drobné ojedinělé vady a drobné ojedinělé nedodělky, které ani samy o sobě ani ve spojení s jinými nebrání užívání předmětu díla </w:t>
      </w:r>
      <w:r w:rsidR="003C2252" w:rsidRPr="00C1217E">
        <w:rPr>
          <w:rFonts w:ascii="Palatino Linotype" w:hAnsi="Palatino Linotype"/>
          <w:sz w:val="22"/>
          <w:szCs w:val="22"/>
        </w:rPr>
        <w:t xml:space="preserve">funkčně nebo esteticky, </w:t>
      </w:r>
      <w:r w:rsidRPr="00C1217E">
        <w:rPr>
          <w:rFonts w:ascii="Palatino Linotype" w:hAnsi="Palatino Linotype"/>
          <w:sz w:val="22"/>
          <w:szCs w:val="22"/>
        </w:rPr>
        <w:t xml:space="preserve">ani </w:t>
      </w:r>
      <w:r w:rsidR="003C2252" w:rsidRPr="00C1217E">
        <w:rPr>
          <w:rFonts w:ascii="Palatino Linotype" w:hAnsi="Palatino Linotype"/>
          <w:sz w:val="22"/>
          <w:szCs w:val="22"/>
        </w:rPr>
        <w:t xml:space="preserve">užívání předmětu díla </w:t>
      </w:r>
      <w:r w:rsidRPr="00C1217E">
        <w:rPr>
          <w:rFonts w:ascii="Palatino Linotype" w:hAnsi="Palatino Linotype"/>
          <w:sz w:val="22"/>
          <w:szCs w:val="22"/>
        </w:rPr>
        <w:t>podstatn</w:t>
      </w:r>
      <w:r w:rsidR="00B53CC5" w:rsidRPr="00C1217E">
        <w:rPr>
          <w:rFonts w:ascii="Palatino Linotype" w:hAnsi="Palatino Linotype"/>
          <w:sz w:val="22"/>
          <w:szCs w:val="22"/>
        </w:rPr>
        <w:t>ým způsobem</w:t>
      </w:r>
      <w:r w:rsidRPr="00C1217E">
        <w:rPr>
          <w:rFonts w:ascii="Palatino Linotype" w:hAnsi="Palatino Linotype"/>
          <w:sz w:val="22"/>
          <w:szCs w:val="22"/>
        </w:rPr>
        <w:t xml:space="preserve"> </w:t>
      </w:r>
      <w:r w:rsidR="00B53CC5" w:rsidRPr="00C1217E">
        <w:rPr>
          <w:rFonts w:ascii="Palatino Linotype" w:hAnsi="Palatino Linotype"/>
          <w:sz w:val="22"/>
          <w:szCs w:val="22"/>
        </w:rPr>
        <w:t>neomezují</w:t>
      </w:r>
      <w:r w:rsidRPr="00C1217E">
        <w:rPr>
          <w:rFonts w:ascii="Palatino Linotype" w:hAnsi="Palatino Linotype"/>
          <w:sz w:val="22"/>
          <w:szCs w:val="22"/>
        </w:rPr>
        <w:t>.</w:t>
      </w:r>
    </w:p>
    <w:p w:rsidR="004A2DDB" w:rsidRPr="00C1217E" w:rsidRDefault="004A2DDB" w:rsidP="009B12F5">
      <w:pPr>
        <w:numPr>
          <w:ilvl w:val="0"/>
          <w:numId w:val="18"/>
        </w:numPr>
        <w:tabs>
          <w:tab w:val="left" w:pos="851"/>
        </w:tabs>
        <w:spacing w:before="120"/>
        <w:jc w:val="both"/>
        <w:rPr>
          <w:rFonts w:ascii="Palatino Linotype" w:hAnsi="Palatino Linotype"/>
          <w:sz w:val="22"/>
          <w:szCs w:val="22"/>
        </w:rPr>
      </w:pPr>
      <w:r w:rsidRPr="00C1217E">
        <w:rPr>
          <w:rFonts w:ascii="Palatino Linotype" w:hAnsi="Palatino Linotype"/>
          <w:sz w:val="22"/>
          <w:szCs w:val="22"/>
        </w:rPr>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w:t>
      </w:r>
      <w:r w:rsidR="00D9706B" w:rsidRPr="00C1217E">
        <w:rPr>
          <w:rFonts w:ascii="Palatino Linotype" w:hAnsi="Palatino Linotype"/>
          <w:sz w:val="22"/>
          <w:szCs w:val="22"/>
        </w:rPr>
        <w:t xml:space="preserve"> (dále jen „zákon o veřejných zakázkách“)</w:t>
      </w:r>
      <w:r w:rsidRPr="00C1217E">
        <w:rPr>
          <w:rFonts w:ascii="Palatino Linotype" w:hAnsi="Palatino Linotype"/>
          <w:sz w:val="22"/>
          <w:szCs w:val="22"/>
        </w:rPr>
        <w:t>.</w:t>
      </w:r>
    </w:p>
    <w:p w:rsidR="004A2DDB" w:rsidRPr="00C1217E" w:rsidRDefault="004A2DDB" w:rsidP="009B12F5">
      <w:pPr>
        <w:numPr>
          <w:ilvl w:val="0"/>
          <w:numId w:val="18"/>
        </w:numPr>
        <w:tabs>
          <w:tab w:val="left" w:pos="851"/>
        </w:tabs>
        <w:spacing w:before="120"/>
        <w:jc w:val="both"/>
        <w:rPr>
          <w:rFonts w:ascii="Palatino Linotype" w:hAnsi="Palatino Linotype"/>
          <w:sz w:val="22"/>
          <w:szCs w:val="22"/>
        </w:rPr>
      </w:pPr>
      <w:r w:rsidRPr="00C1217E">
        <w:rPr>
          <w:rFonts w:ascii="Palatino Linotype" w:hAnsi="Palatino Linotype"/>
          <w:sz w:val="22"/>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rsidRPr="00C1217E">
        <w:rPr>
          <w:rFonts w:ascii="Palatino Linotype" w:hAnsi="Palatino Linotype"/>
          <w:sz w:val="22"/>
          <w:szCs w:val="22"/>
        </w:rPr>
        <w:t>ch</w:t>
      </w:r>
      <w:r w:rsidRPr="00C1217E">
        <w:rPr>
          <w:rFonts w:ascii="Palatino Linotype" w:hAnsi="Palatino Linotype"/>
          <w:sz w:val="22"/>
          <w:szCs w:val="22"/>
        </w:rPr>
        <w:t xml:space="preserve"> touto smlouvou.</w:t>
      </w:r>
    </w:p>
    <w:p w:rsidR="004A2DDB" w:rsidRPr="00C1217E" w:rsidRDefault="004A2DDB">
      <w:pPr>
        <w:pStyle w:val="Smlouva2"/>
        <w:spacing w:before="600"/>
        <w:rPr>
          <w:rFonts w:ascii="Palatino Linotype" w:hAnsi="Palatino Linotype"/>
          <w:sz w:val="22"/>
          <w:szCs w:val="22"/>
        </w:rPr>
      </w:pPr>
      <w:r w:rsidRPr="00C1217E">
        <w:rPr>
          <w:rFonts w:ascii="Palatino Linotype" w:hAnsi="Palatino Linotype"/>
          <w:sz w:val="22"/>
          <w:szCs w:val="22"/>
        </w:rPr>
        <w:t>IV.</w:t>
      </w:r>
    </w:p>
    <w:p w:rsidR="004A2DDB" w:rsidRPr="00C1217E" w:rsidRDefault="004A2DDB">
      <w:pPr>
        <w:pStyle w:val="Smlouva2"/>
        <w:rPr>
          <w:rFonts w:ascii="Palatino Linotype" w:hAnsi="Palatino Linotype"/>
          <w:sz w:val="22"/>
          <w:szCs w:val="22"/>
        </w:rPr>
      </w:pPr>
      <w:r w:rsidRPr="00C1217E">
        <w:rPr>
          <w:rFonts w:ascii="Palatino Linotype" w:hAnsi="Palatino Linotype"/>
          <w:sz w:val="22"/>
          <w:szCs w:val="22"/>
        </w:rPr>
        <w:t xml:space="preserve">Doba a místo plnění </w:t>
      </w:r>
    </w:p>
    <w:p w:rsidR="004A2DDB" w:rsidRPr="00C1217E" w:rsidRDefault="004A2DDB" w:rsidP="009B12F5">
      <w:pPr>
        <w:widowControl w:val="0"/>
        <w:numPr>
          <w:ilvl w:val="0"/>
          <w:numId w:val="19"/>
        </w:numPr>
        <w:spacing w:before="120"/>
        <w:jc w:val="both"/>
        <w:rPr>
          <w:rFonts w:ascii="Palatino Linotype" w:hAnsi="Palatino Linotype"/>
          <w:i/>
          <w:iCs/>
          <w:sz w:val="22"/>
          <w:szCs w:val="22"/>
        </w:rPr>
      </w:pPr>
      <w:r w:rsidRPr="00C1217E">
        <w:rPr>
          <w:rFonts w:ascii="Palatino Linotype" w:hAnsi="Palatino Linotype"/>
          <w:bCs/>
          <w:sz w:val="22"/>
          <w:szCs w:val="22"/>
        </w:rPr>
        <w:t>Zhotov</w:t>
      </w:r>
      <w:r w:rsidRPr="00C1217E">
        <w:rPr>
          <w:rFonts w:ascii="Palatino Linotype" w:hAnsi="Palatino Linotype"/>
          <w:sz w:val="22"/>
          <w:szCs w:val="22"/>
        </w:rPr>
        <w:t>itel</w:t>
      </w:r>
      <w:r w:rsidRPr="00C1217E">
        <w:rPr>
          <w:rFonts w:ascii="Palatino Linotype" w:hAnsi="Palatino Linotype"/>
          <w:b/>
          <w:sz w:val="22"/>
          <w:szCs w:val="22"/>
        </w:rPr>
        <w:t xml:space="preserve"> </w:t>
      </w:r>
      <w:r w:rsidRPr="00C1217E">
        <w:rPr>
          <w:rFonts w:ascii="Palatino Linotype" w:hAnsi="Palatino Linotype"/>
          <w:sz w:val="22"/>
          <w:szCs w:val="22"/>
        </w:rPr>
        <w:t xml:space="preserve">se </w:t>
      </w:r>
      <w:r w:rsidR="00B53CC5" w:rsidRPr="00C1217E">
        <w:rPr>
          <w:rFonts w:ascii="Palatino Linotype" w:hAnsi="Palatino Linotype"/>
          <w:sz w:val="22"/>
          <w:szCs w:val="22"/>
        </w:rPr>
        <w:t xml:space="preserve">zavazuje provést </w:t>
      </w:r>
      <w:r w:rsidRPr="00C1217E">
        <w:rPr>
          <w:rFonts w:ascii="Palatino Linotype" w:hAnsi="Palatino Linotype"/>
          <w:sz w:val="22"/>
          <w:szCs w:val="22"/>
        </w:rPr>
        <w:t xml:space="preserve">dílo ve lhůtě do ……………… dnů </w:t>
      </w:r>
      <w:r w:rsidRPr="00C1217E">
        <w:rPr>
          <w:rFonts w:ascii="Palatino Linotype" w:hAnsi="Palatino Linotype"/>
          <w:i/>
          <w:iCs/>
          <w:color w:val="0000FF"/>
          <w:sz w:val="22"/>
          <w:szCs w:val="22"/>
        </w:rPr>
        <w:t xml:space="preserve">(doplní uchazeč, nejvýše však do </w:t>
      </w:r>
      <w:r w:rsidR="00854281" w:rsidRPr="00C1217E">
        <w:rPr>
          <w:rFonts w:ascii="Palatino Linotype" w:hAnsi="Palatino Linotype"/>
          <w:i/>
          <w:iCs/>
          <w:color w:val="0000FF"/>
          <w:sz w:val="22"/>
          <w:szCs w:val="22"/>
        </w:rPr>
        <w:t xml:space="preserve">90 </w:t>
      </w:r>
      <w:r w:rsidRPr="00C1217E">
        <w:rPr>
          <w:rFonts w:ascii="Palatino Linotype" w:hAnsi="Palatino Linotype"/>
          <w:i/>
          <w:iCs/>
          <w:color w:val="0000FF"/>
          <w:sz w:val="22"/>
          <w:szCs w:val="22"/>
        </w:rPr>
        <w:t xml:space="preserve">dnů) </w:t>
      </w:r>
      <w:r w:rsidRPr="00C1217E">
        <w:rPr>
          <w:rFonts w:ascii="Palatino Linotype" w:hAnsi="Palatino Linotype"/>
          <w:sz w:val="22"/>
          <w:szCs w:val="22"/>
        </w:rPr>
        <w:t xml:space="preserve">od předání staveniště zhotoviteli a nejpozději poslední den lhůty </w:t>
      </w:r>
      <w:r w:rsidR="00945876" w:rsidRPr="00C1217E">
        <w:rPr>
          <w:rFonts w:ascii="Palatino Linotype" w:hAnsi="Palatino Linotype"/>
          <w:sz w:val="22"/>
          <w:szCs w:val="22"/>
        </w:rPr>
        <w:t>dokončené</w:t>
      </w:r>
      <w:r w:rsidRPr="00C1217E">
        <w:rPr>
          <w:rFonts w:ascii="Palatino Linotype" w:hAnsi="Palatino Linotype"/>
          <w:sz w:val="22"/>
          <w:szCs w:val="22"/>
        </w:rPr>
        <w:t xml:space="preserve"> dílo předat objednateli. </w:t>
      </w:r>
    </w:p>
    <w:p w:rsidR="004A2DDB" w:rsidRPr="00C1217E" w:rsidRDefault="00E848D2" w:rsidP="009B12F5">
      <w:pPr>
        <w:widowControl w:val="0"/>
        <w:numPr>
          <w:ilvl w:val="0"/>
          <w:numId w:val="19"/>
        </w:numPr>
        <w:spacing w:before="120"/>
        <w:jc w:val="both"/>
        <w:rPr>
          <w:rFonts w:ascii="Palatino Linotype" w:hAnsi="Palatino Linotype"/>
          <w:sz w:val="22"/>
          <w:szCs w:val="22"/>
        </w:rPr>
      </w:pPr>
      <w:r w:rsidRPr="00C1217E">
        <w:rPr>
          <w:rFonts w:ascii="Palatino Linotype" w:hAnsi="Palatino Linotype"/>
          <w:sz w:val="22"/>
          <w:szCs w:val="22"/>
        </w:rPr>
        <w:t xml:space="preserve">Místem plnění </w:t>
      </w:r>
      <w:r w:rsidR="00854281" w:rsidRPr="00C1217E">
        <w:rPr>
          <w:rFonts w:ascii="Palatino Linotype" w:hAnsi="Palatino Linotype"/>
          <w:sz w:val="22"/>
          <w:szCs w:val="22"/>
        </w:rPr>
        <w:t xml:space="preserve">je </w:t>
      </w:r>
      <w:r w:rsidRPr="00C1217E">
        <w:rPr>
          <w:rFonts w:ascii="Palatino Linotype" w:hAnsi="Palatino Linotype"/>
          <w:sz w:val="22"/>
          <w:szCs w:val="22"/>
        </w:rPr>
        <w:t>úsek</w:t>
      </w:r>
      <w:r w:rsidR="00854281" w:rsidRPr="00C1217E">
        <w:rPr>
          <w:rFonts w:ascii="Palatino Linotype" w:hAnsi="Palatino Linotype"/>
          <w:sz w:val="22"/>
          <w:szCs w:val="22"/>
        </w:rPr>
        <w:t xml:space="preserve"> silnice II/465 v souvislé délce 2</w:t>
      </w:r>
      <w:r w:rsidRPr="00C1217E">
        <w:rPr>
          <w:rFonts w:ascii="Palatino Linotype" w:hAnsi="Palatino Linotype"/>
          <w:sz w:val="22"/>
          <w:szCs w:val="22"/>
        </w:rPr>
        <w:t>,</w:t>
      </w:r>
      <w:r w:rsidR="00854281" w:rsidRPr="00C1217E">
        <w:rPr>
          <w:rFonts w:ascii="Palatino Linotype" w:hAnsi="Palatino Linotype"/>
          <w:sz w:val="22"/>
          <w:szCs w:val="22"/>
        </w:rPr>
        <w:t xml:space="preserve">475 km mezi křižovatkou se silnicí III/4651 (km </w:t>
      </w:r>
      <w:smartTag w:uri="urn:schemas-microsoft-com:office:smarttags" w:element="metricconverter">
        <w:smartTagPr>
          <w:attr w:name="ProductID" w:val="0,913 km"/>
        </w:smartTagPr>
        <w:r w:rsidR="00854281" w:rsidRPr="00C1217E">
          <w:rPr>
            <w:rFonts w:ascii="Palatino Linotype" w:hAnsi="Palatino Linotype"/>
            <w:sz w:val="22"/>
            <w:szCs w:val="22"/>
          </w:rPr>
          <w:t>0,913 km</w:t>
        </w:r>
      </w:smartTag>
      <w:r w:rsidR="00854281" w:rsidRPr="00C1217E">
        <w:rPr>
          <w:rFonts w:ascii="Palatino Linotype" w:hAnsi="Palatino Linotype"/>
          <w:sz w:val="22"/>
          <w:szCs w:val="22"/>
        </w:rPr>
        <w:t>) a křižovatkou se silnicí III/4692 (km 3,388)</w:t>
      </w:r>
      <w:r w:rsidR="008D4D60" w:rsidRPr="00C1217E">
        <w:rPr>
          <w:rFonts w:ascii="Palatino Linotype" w:hAnsi="Palatino Linotype"/>
          <w:sz w:val="22"/>
          <w:szCs w:val="22"/>
        </w:rPr>
        <w:t>.</w:t>
      </w:r>
      <w:r w:rsidR="00854281" w:rsidRPr="00C1217E">
        <w:rPr>
          <w:rFonts w:ascii="Palatino Linotype" w:hAnsi="Palatino Linotype"/>
          <w:sz w:val="22"/>
          <w:szCs w:val="22"/>
        </w:rPr>
        <w:t xml:space="preserve"> Stavba se nachází na území obce Horní Lhota, katastrální území Horní Lhota u Ostravy, Budišovice a Velká Polom</w:t>
      </w:r>
      <w:r w:rsidR="00167BEF" w:rsidRPr="00C1217E">
        <w:rPr>
          <w:rFonts w:ascii="Palatino Linotype" w:hAnsi="Palatino Linotype"/>
          <w:sz w:val="22"/>
          <w:szCs w:val="22"/>
        </w:rPr>
        <w:t>.</w:t>
      </w:r>
    </w:p>
    <w:p w:rsidR="00F41874" w:rsidRPr="00C1217E" w:rsidRDefault="003C7C5A" w:rsidP="00B70A2F">
      <w:pPr>
        <w:widowControl w:val="0"/>
        <w:numPr>
          <w:ilvl w:val="0"/>
          <w:numId w:val="19"/>
        </w:numPr>
        <w:spacing w:before="120"/>
        <w:jc w:val="both"/>
        <w:rPr>
          <w:rFonts w:ascii="Palatino Linotype" w:hAnsi="Palatino Linotype"/>
          <w:color w:val="FF0000"/>
          <w:sz w:val="22"/>
          <w:szCs w:val="22"/>
        </w:rPr>
      </w:pPr>
      <w:r w:rsidRPr="00C1217E">
        <w:rPr>
          <w:rFonts w:ascii="Palatino Linotype" w:hAnsi="Palatino Linotype"/>
          <w:sz w:val="22"/>
          <w:szCs w:val="22"/>
        </w:rPr>
        <w:t xml:space="preserve">V případě omezení postupu prací vlivem nepříznivých klimatických podmínek bude jednáno o možnosti přerušení běhu lhůty dle odst. 1 tohoto článku. Omezení postupu prací dle tohoto odstavce bude posuzováno ve vztahu k možnosti provádění díla </w:t>
      </w:r>
      <w:r w:rsidRPr="00C1217E">
        <w:rPr>
          <w:rFonts w:ascii="Palatino Linotype" w:hAnsi="Palatino Linotype"/>
          <w:sz w:val="22"/>
          <w:szCs w:val="22"/>
        </w:rPr>
        <w:br/>
        <w:t xml:space="preserve">dle předepsaných technologických postupů. Doba, na kterou se přeruší běh lhůty </w:t>
      </w:r>
      <w:r w:rsidRPr="00C1217E">
        <w:rPr>
          <w:rFonts w:ascii="Palatino Linotype" w:hAnsi="Palatino Linotype"/>
          <w:sz w:val="22"/>
          <w:szCs w:val="22"/>
        </w:rPr>
        <w:br/>
        <w:t>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Přerušení doby plnění sjednané výše uvedeným způsobem není nutno upravit dodatkem ke smlouvě.</w:t>
      </w:r>
    </w:p>
    <w:p w:rsidR="00E65ECE" w:rsidRPr="00C1217E" w:rsidRDefault="00E65ECE" w:rsidP="009B12F5">
      <w:pPr>
        <w:widowControl w:val="0"/>
        <w:numPr>
          <w:ilvl w:val="0"/>
          <w:numId w:val="19"/>
        </w:numPr>
        <w:spacing w:before="120"/>
        <w:jc w:val="both"/>
        <w:rPr>
          <w:rFonts w:ascii="Palatino Linotype" w:hAnsi="Palatino Linotype"/>
          <w:sz w:val="22"/>
          <w:szCs w:val="22"/>
        </w:rPr>
      </w:pPr>
      <w:r w:rsidRPr="00C1217E">
        <w:rPr>
          <w:rFonts w:ascii="Palatino Linotype" w:hAnsi="Palatino Linotype"/>
          <w:sz w:val="22"/>
          <w:szCs w:val="22"/>
        </w:rPr>
        <w:t>V případě, že koordinátor bezpečnosti a ochrany zdraví při práci na staveništi</w:t>
      </w:r>
      <w:r w:rsidR="00E812BF" w:rsidRPr="00C1217E">
        <w:rPr>
          <w:rFonts w:ascii="Palatino Linotype" w:hAnsi="Palatino Linotype"/>
          <w:sz w:val="22"/>
          <w:szCs w:val="22"/>
        </w:rPr>
        <w:t xml:space="preserve"> (dále jen „koordinátor BOZP“)</w:t>
      </w:r>
      <w:r w:rsidRPr="00C1217E">
        <w:rPr>
          <w:rFonts w:ascii="Palatino Linotype" w:hAnsi="Palatino Linotype"/>
          <w:sz w:val="22"/>
          <w:szCs w:val="22"/>
        </w:rPr>
        <w:t xml:space="preserve">, </w:t>
      </w:r>
      <w:r w:rsidR="00310524" w:rsidRPr="00C1217E">
        <w:rPr>
          <w:rFonts w:ascii="Palatino Linotype" w:hAnsi="Palatino Linotype"/>
          <w:sz w:val="22"/>
          <w:szCs w:val="22"/>
        </w:rPr>
        <w:t>osoba vykonávající za objednatele inženýrsko – investorskou činnost na stavbě (dále jen „osoba vykonávající technický dozor stavebníka“)</w:t>
      </w:r>
      <w:r w:rsidRPr="00C1217E">
        <w:rPr>
          <w:rFonts w:ascii="Palatino Linotype" w:hAnsi="Palatino Linotype"/>
          <w:sz w:val="22"/>
          <w:szCs w:val="22"/>
        </w:rPr>
        <w:t xml:space="preserve">, objednatel nebo jiná k tomu oprávněná osoba (např. oblastní inspektorát práce) přeruší práce </w:t>
      </w:r>
      <w:r w:rsidR="005D586A" w:rsidRPr="00C1217E">
        <w:rPr>
          <w:rFonts w:ascii="Palatino Linotype" w:hAnsi="Palatino Linotype"/>
          <w:sz w:val="22"/>
          <w:szCs w:val="22"/>
        </w:rPr>
        <w:br/>
      </w:r>
      <w:r w:rsidRPr="00C1217E">
        <w:rPr>
          <w:rFonts w:ascii="Palatino Linotype" w:hAnsi="Palatino Linotype"/>
          <w:sz w:val="22"/>
          <w:szCs w:val="22"/>
        </w:rPr>
        <w:t xml:space="preserve">na staveništi z důvodu porušení pravidel bezpečnosti a ochrany zdraví při práci, toto přerušení nebude mít vliv na lhůtu plnění díla uvedenou v odst. 1 tohoto článku. </w:t>
      </w:r>
    </w:p>
    <w:p w:rsidR="00F13A88" w:rsidRPr="00C1217E" w:rsidRDefault="00F13A88" w:rsidP="006450D2">
      <w:pPr>
        <w:widowControl w:val="0"/>
        <w:numPr>
          <w:ilvl w:val="0"/>
          <w:numId w:val="19"/>
        </w:numPr>
        <w:spacing w:before="120"/>
        <w:jc w:val="both"/>
        <w:rPr>
          <w:rFonts w:ascii="Palatino Linotype" w:hAnsi="Palatino Linotype"/>
          <w:sz w:val="22"/>
          <w:szCs w:val="22"/>
        </w:rPr>
      </w:pPr>
      <w:r w:rsidRPr="00C1217E">
        <w:rPr>
          <w:rFonts w:ascii="Palatino Linotype" w:hAnsi="Palatino Linotype"/>
          <w:sz w:val="22"/>
          <w:szCs w:val="22"/>
        </w:rPr>
        <w:t xml:space="preserve">Objednatel je oprávněn kdykoliv v průběhu provádění díla </w:t>
      </w:r>
      <w:r w:rsidR="003842ED" w:rsidRPr="00C1217E">
        <w:rPr>
          <w:rFonts w:ascii="Palatino Linotype" w:hAnsi="Palatino Linotype"/>
          <w:sz w:val="22"/>
          <w:szCs w:val="22"/>
        </w:rPr>
        <w:t xml:space="preserve">rozhodnout </w:t>
      </w:r>
      <w:r w:rsidRPr="00C1217E">
        <w:rPr>
          <w:rFonts w:ascii="Palatino Linotype" w:hAnsi="Palatino Linotype"/>
          <w:sz w:val="22"/>
          <w:szCs w:val="22"/>
        </w:rPr>
        <w:t xml:space="preserve">z důvodu nedostatku finančních prostředků o přerušení provádění prací na díle. Zhotovitel v takovém případě bez zbytečného odkladu po doručení písemného rozhodnutí </w:t>
      </w:r>
      <w:r w:rsidR="00503EA0" w:rsidRPr="00C1217E">
        <w:rPr>
          <w:rFonts w:ascii="Palatino Linotype" w:hAnsi="Palatino Linotype"/>
          <w:sz w:val="22"/>
          <w:szCs w:val="22"/>
        </w:rPr>
        <w:br/>
      </w:r>
      <w:r w:rsidRPr="00C1217E">
        <w:rPr>
          <w:rFonts w:ascii="Palatino Linotype" w:hAnsi="Palatino Linotype"/>
          <w:sz w:val="22"/>
          <w:szCs w:val="22"/>
        </w:rPr>
        <w:lastRenderedPageBreak/>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F13A88" w:rsidRPr="00C1217E" w:rsidRDefault="00F13A88" w:rsidP="006450D2">
      <w:pPr>
        <w:pStyle w:val="Smlouva-slo0"/>
        <w:tabs>
          <w:tab w:val="left" w:pos="360"/>
        </w:tabs>
        <w:rPr>
          <w:rFonts w:ascii="Palatino Linotype" w:hAnsi="Palatino Linotype"/>
          <w:i/>
          <w:iCs/>
          <w:color w:val="FF0000"/>
          <w:sz w:val="22"/>
          <w:szCs w:val="22"/>
        </w:rPr>
      </w:pPr>
    </w:p>
    <w:p w:rsidR="004A2DDB" w:rsidRPr="00C1217E" w:rsidRDefault="004A2DDB" w:rsidP="00D472F9">
      <w:pPr>
        <w:pStyle w:val="Smlouva2"/>
        <w:keepNext/>
        <w:spacing w:before="600"/>
        <w:rPr>
          <w:rFonts w:ascii="Palatino Linotype" w:hAnsi="Palatino Linotype"/>
          <w:sz w:val="22"/>
          <w:szCs w:val="22"/>
        </w:rPr>
      </w:pPr>
      <w:r w:rsidRPr="00C1217E">
        <w:rPr>
          <w:rFonts w:ascii="Palatino Linotype" w:hAnsi="Palatino Linotype"/>
          <w:sz w:val="22"/>
          <w:szCs w:val="22"/>
        </w:rPr>
        <w:t>V.</w:t>
      </w:r>
    </w:p>
    <w:p w:rsidR="004A2DDB" w:rsidRPr="00C1217E" w:rsidRDefault="004A2DDB">
      <w:pPr>
        <w:pStyle w:val="Nadpis2"/>
        <w:tabs>
          <w:tab w:val="clear" w:pos="540"/>
          <w:tab w:val="clear" w:pos="1260"/>
          <w:tab w:val="clear" w:pos="1980"/>
          <w:tab w:val="clear" w:pos="3960"/>
          <w:tab w:val="num" w:pos="284"/>
        </w:tabs>
        <w:rPr>
          <w:rFonts w:ascii="Palatino Linotype" w:hAnsi="Palatino Linotype"/>
          <w:sz w:val="22"/>
          <w:szCs w:val="22"/>
        </w:rPr>
      </w:pPr>
      <w:r w:rsidRPr="00C1217E">
        <w:rPr>
          <w:rFonts w:ascii="Palatino Linotype" w:hAnsi="Palatino Linotype"/>
          <w:sz w:val="22"/>
          <w:szCs w:val="22"/>
        </w:rPr>
        <w:t>Cena za dílo</w:t>
      </w:r>
    </w:p>
    <w:p w:rsidR="000C47A9" w:rsidRPr="00C1217E" w:rsidRDefault="004A2DDB" w:rsidP="009B12F5">
      <w:pPr>
        <w:numPr>
          <w:ilvl w:val="0"/>
          <w:numId w:val="20"/>
        </w:numPr>
        <w:tabs>
          <w:tab w:val="left" w:pos="360"/>
          <w:tab w:val="left" w:pos="1980"/>
          <w:tab w:val="left" w:pos="7380"/>
        </w:tabs>
        <w:spacing w:before="120"/>
        <w:jc w:val="both"/>
        <w:rPr>
          <w:rFonts w:ascii="Palatino Linotype" w:hAnsi="Palatino Linotype"/>
          <w:sz w:val="22"/>
          <w:szCs w:val="22"/>
        </w:rPr>
      </w:pPr>
      <w:r w:rsidRPr="00C1217E">
        <w:rPr>
          <w:rFonts w:ascii="Palatino Linotype" w:hAnsi="Palatino Linotype"/>
          <w:sz w:val="22"/>
          <w:szCs w:val="22"/>
        </w:rPr>
        <w:t>Cena za provedené dílo je stanovena dohodou smluvních stran a činí</w:t>
      </w:r>
      <w:r w:rsidR="000C47A9" w:rsidRPr="00C1217E">
        <w:rPr>
          <w:rFonts w:ascii="Palatino Linotype" w:hAnsi="Palatino Linotype"/>
          <w:sz w:val="22"/>
          <w:szCs w:val="22"/>
        </w:rPr>
        <w:t>:</w:t>
      </w:r>
    </w:p>
    <w:p w:rsidR="00B92A77" w:rsidRPr="00C1217E" w:rsidRDefault="004A2DDB" w:rsidP="000C47A9">
      <w:pPr>
        <w:tabs>
          <w:tab w:val="left" w:pos="360"/>
          <w:tab w:val="left" w:pos="1980"/>
          <w:tab w:val="left" w:pos="7380"/>
        </w:tabs>
        <w:spacing w:before="120"/>
        <w:jc w:val="both"/>
        <w:rPr>
          <w:rFonts w:ascii="Palatino Linotype" w:hAnsi="Palatino Linotype"/>
          <w:sz w:val="22"/>
          <w:szCs w:val="22"/>
        </w:rPr>
      </w:pPr>
      <w:r w:rsidRPr="00C1217E">
        <w:rPr>
          <w:rFonts w:ascii="Palatino Linotype" w:hAnsi="Palatino Linotype"/>
          <w:i/>
          <w:iCs/>
          <w:color w:val="0000F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268"/>
        <w:gridCol w:w="2268"/>
      </w:tblGrid>
      <w:tr w:rsidR="000C47A9" w:rsidRPr="00C1217E">
        <w:tc>
          <w:tcPr>
            <w:tcW w:w="2088" w:type="dxa"/>
            <w:tcBorders>
              <w:bottom w:val="single" w:sz="4" w:space="0" w:color="auto"/>
            </w:tcBorders>
            <w:shd w:val="clear" w:color="auto" w:fill="D9D9D9"/>
          </w:tcPr>
          <w:p w:rsidR="000C47A9" w:rsidRPr="00C1217E" w:rsidRDefault="00C0173E" w:rsidP="009B12F5">
            <w:pPr>
              <w:tabs>
                <w:tab w:val="left" w:pos="360"/>
                <w:tab w:val="left" w:pos="1980"/>
                <w:tab w:val="left" w:pos="7380"/>
              </w:tabs>
              <w:spacing w:before="120"/>
              <w:rPr>
                <w:rFonts w:ascii="Palatino Linotype" w:hAnsi="Palatino Linotype"/>
                <w:b/>
                <w:sz w:val="22"/>
                <w:szCs w:val="22"/>
              </w:rPr>
            </w:pPr>
            <w:r w:rsidRPr="00C1217E">
              <w:rPr>
                <w:rFonts w:ascii="Palatino Linotype" w:hAnsi="Palatino Linotype"/>
                <w:b/>
                <w:sz w:val="22"/>
                <w:szCs w:val="22"/>
              </w:rPr>
              <w:t>Cena za dílo</w:t>
            </w:r>
            <w:r w:rsidR="006865A6" w:rsidRPr="00C1217E">
              <w:rPr>
                <w:rFonts w:ascii="Palatino Linotype" w:hAnsi="Palatino Linotype"/>
                <w:b/>
                <w:sz w:val="22"/>
                <w:szCs w:val="22"/>
              </w:rPr>
              <w:br/>
            </w:r>
            <w:r w:rsidRPr="00C1217E">
              <w:rPr>
                <w:rFonts w:ascii="Palatino Linotype" w:hAnsi="Palatino Linotype"/>
                <w:b/>
                <w:sz w:val="22"/>
                <w:szCs w:val="22"/>
              </w:rPr>
              <w:t xml:space="preserve"> (v Kč)</w:t>
            </w:r>
          </w:p>
        </w:tc>
        <w:tc>
          <w:tcPr>
            <w:tcW w:w="2448" w:type="dxa"/>
            <w:shd w:val="clear" w:color="auto" w:fill="D9D9D9"/>
          </w:tcPr>
          <w:p w:rsidR="000C47A9" w:rsidRPr="00C1217E" w:rsidRDefault="008022C0" w:rsidP="009B12F5">
            <w:pPr>
              <w:tabs>
                <w:tab w:val="left" w:pos="360"/>
                <w:tab w:val="left" w:pos="1980"/>
                <w:tab w:val="left" w:pos="7380"/>
              </w:tabs>
              <w:spacing w:before="120"/>
              <w:jc w:val="center"/>
              <w:rPr>
                <w:rFonts w:ascii="Palatino Linotype" w:hAnsi="Palatino Linotype"/>
                <w:b/>
                <w:sz w:val="22"/>
                <w:szCs w:val="22"/>
              </w:rPr>
            </w:pPr>
            <w:r w:rsidRPr="00C1217E">
              <w:rPr>
                <w:rFonts w:ascii="Palatino Linotype" w:hAnsi="Palatino Linotype"/>
                <w:b/>
                <w:sz w:val="22"/>
                <w:szCs w:val="22"/>
              </w:rPr>
              <w:t xml:space="preserve">Základ daně / </w:t>
            </w:r>
            <w:r w:rsidR="000C47A9" w:rsidRPr="00C1217E">
              <w:rPr>
                <w:rFonts w:ascii="Palatino Linotype" w:hAnsi="Palatino Linotype"/>
                <w:b/>
                <w:sz w:val="22"/>
                <w:szCs w:val="22"/>
              </w:rPr>
              <w:t>DPH</w:t>
            </w:r>
            <w:r w:rsidR="00E67679" w:rsidRPr="00C1217E">
              <w:rPr>
                <w:rFonts w:ascii="Palatino Linotype" w:hAnsi="Palatino Linotype"/>
                <w:b/>
                <w:sz w:val="22"/>
                <w:szCs w:val="22"/>
              </w:rPr>
              <w:t xml:space="preserve"> </w:t>
            </w:r>
            <w:r w:rsidR="00B92A77" w:rsidRPr="00C1217E">
              <w:rPr>
                <w:rFonts w:ascii="Palatino Linotype" w:hAnsi="Palatino Linotype"/>
                <w:b/>
                <w:sz w:val="22"/>
                <w:szCs w:val="22"/>
              </w:rPr>
              <w:t xml:space="preserve">základní </w:t>
            </w:r>
            <w:r w:rsidR="000C47A9" w:rsidRPr="00C1217E">
              <w:rPr>
                <w:rFonts w:ascii="Palatino Linotype" w:hAnsi="Palatino Linotype"/>
                <w:b/>
                <w:sz w:val="22"/>
                <w:szCs w:val="22"/>
              </w:rPr>
              <w:t xml:space="preserve">sazba </w:t>
            </w:r>
            <w:r w:rsidRPr="00C1217E">
              <w:rPr>
                <w:rFonts w:ascii="Palatino Linotype" w:hAnsi="Palatino Linotype"/>
                <w:b/>
                <w:sz w:val="22"/>
                <w:szCs w:val="22"/>
              </w:rPr>
              <w:t>2</w:t>
            </w:r>
            <w:r w:rsidR="00D16674" w:rsidRPr="00C1217E">
              <w:rPr>
                <w:rFonts w:ascii="Palatino Linotype" w:hAnsi="Palatino Linotype"/>
                <w:b/>
                <w:sz w:val="22"/>
                <w:szCs w:val="22"/>
              </w:rPr>
              <w:t>1</w:t>
            </w:r>
            <w:r w:rsidR="000C47A9" w:rsidRPr="00C1217E">
              <w:rPr>
                <w:rFonts w:ascii="Palatino Linotype" w:hAnsi="Palatino Linotype"/>
                <w:b/>
                <w:sz w:val="22"/>
                <w:szCs w:val="22"/>
              </w:rPr>
              <w:t>%</w:t>
            </w:r>
          </w:p>
        </w:tc>
        <w:tc>
          <w:tcPr>
            <w:tcW w:w="2268" w:type="dxa"/>
            <w:shd w:val="clear" w:color="auto" w:fill="D9D9D9"/>
          </w:tcPr>
          <w:p w:rsidR="000C47A9" w:rsidRPr="00C1217E" w:rsidRDefault="008022C0" w:rsidP="009B12F5">
            <w:pPr>
              <w:tabs>
                <w:tab w:val="left" w:pos="360"/>
                <w:tab w:val="left" w:pos="1980"/>
                <w:tab w:val="left" w:pos="7380"/>
              </w:tabs>
              <w:spacing w:before="120"/>
              <w:jc w:val="center"/>
              <w:rPr>
                <w:rFonts w:ascii="Palatino Linotype" w:hAnsi="Palatino Linotype"/>
                <w:b/>
                <w:sz w:val="22"/>
                <w:szCs w:val="22"/>
              </w:rPr>
            </w:pPr>
            <w:r w:rsidRPr="00C1217E">
              <w:rPr>
                <w:rFonts w:ascii="Palatino Linotype" w:hAnsi="Palatino Linotype"/>
                <w:b/>
                <w:sz w:val="22"/>
                <w:szCs w:val="22"/>
              </w:rPr>
              <w:t xml:space="preserve">Základ daně / </w:t>
            </w:r>
            <w:r w:rsidR="000C47A9" w:rsidRPr="00C1217E">
              <w:rPr>
                <w:rFonts w:ascii="Palatino Linotype" w:hAnsi="Palatino Linotype"/>
                <w:b/>
                <w:sz w:val="22"/>
                <w:szCs w:val="22"/>
              </w:rPr>
              <w:t>DPH</w:t>
            </w:r>
            <w:r w:rsidR="00E67679" w:rsidRPr="00C1217E">
              <w:rPr>
                <w:rFonts w:ascii="Palatino Linotype" w:hAnsi="Palatino Linotype"/>
                <w:b/>
                <w:sz w:val="22"/>
                <w:szCs w:val="22"/>
              </w:rPr>
              <w:t xml:space="preserve"> </w:t>
            </w:r>
            <w:r w:rsidR="00B92A77" w:rsidRPr="00C1217E">
              <w:rPr>
                <w:rFonts w:ascii="Palatino Linotype" w:hAnsi="Palatino Linotype"/>
                <w:b/>
                <w:sz w:val="22"/>
                <w:szCs w:val="22"/>
              </w:rPr>
              <w:t xml:space="preserve">snížená </w:t>
            </w:r>
            <w:r w:rsidR="000C47A9" w:rsidRPr="00C1217E">
              <w:rPr>
                <w:rFonts w:ascii="Palatino Linotype" w:hAnsi="Palatino Linotype"/>
                <w:b/>
                <w:sz w:val="22"/>
                <w:szCs w:val="22"/>
              </w:rPr>
              <w:t xml:space="preserve">sazba </w:t>
            </w:r>
            <w:r w:rsidRPr="00C1217E">
              <w:rPr>
                <w:rFonts w:ascii="Palatino Linotype" w:hAnsi="Palatino Linotype"/>
                <w:b/>
                <w:sz w:val="22"/>
                <w:szCs w:val="22"/>
              </w:rPr>
              <w:t>1</w:t>
            </w:r>
            <w:r w:rsidR="00D16674" w:rsidRPr="00C1217E">
              <w:rPr>
                <w:rFonts w:ascii="Palatino Linotype" w:hAnsi="Palatino Linotype"/>
                <w:b/>
                <w:sz w:val="22"/>
                <w:szCs w:val="22"/>
              </w:rPr>
              <w:t>5</w:t>
            </w:r>
            <w:r w:rsidR="000C47A9" w:rsidRPr="00C1217E">
              <w:rPr>
                <w:rFonts w:ascii="Palatino Linotype" w:hAnsi="Palatino Linotype"/>
                <w:b/>
                <w:sz w:val="22"/>
                <w:szCs w:val="22"/>
              </w:rPr>
              <w:t>%</w:t>
            </w:r>
          </w:p>
        </w:tc>
        <w:tc>
          <w:tcPr>
            <w:tcW w:w="2268" w:type="dxa"/>
            <w:shd w:val="clear" w:color="auto" w:fill="D9D9D9"/>
          </w:tcPr>
          <w:p w:rsidR="000C47A9" w:rsidRPr="00C1217E" w:rsidRDefault="000C47A9" w:rsidP="009B12F5">
            <w:pPr>
              <w:tabs>
                <w:tab w:val="left" w:pos="360"/>
                <w:tab w:val="left" w:pos="1980"/>
                <w:tab w:val="left" w:pos="7380"/>
              </w:tabs>
              <w:spacing w:before="120"/>
              <w:jc w:val="center"/>
              <w:rPr>
                <w:rFonts w:ascii="Palatino Linotype" w:hAnsi="Palatino Linotype"/>
                <w:b/>
                <w:sz w:val="22"/>
                <w:szCs w:val="22"/>
              </w:rPr>
            </w:pPr>
            <w:r w:rsidRPr="00C1217E">
              <w:rPr>
                <w:rFonts w:ascii="Palatino Linotype" w:hAnsi="Palatino Linotype"/>
                <w:b/>
                <w:sz w:val="22"/>
                <w:szCs w:val="22"/>
              </w:rPr>
              <w:t>celkem</w:t>
            </w:r>
          </w:p>
        </w:tc>
      </w:tr>
      <w:tr w:rsidR="000C47A9" w:rsidRPr="00C1217E">
        <w:trPr>
          <w:trHeight w:val="571"/>
        </w:trPr>
        <w:tc>
          <w:tcPr>
            <w:tcW w:w="2088" w:type="dxa"/>
            <w:shd w:val="clear" w:color="auto" w:fill="CCCCCC"/>
          </w:tcPr>
          <w:p w:rsidR="000C47A9" w:rsidRPr="00C1217E" w:rsidRDefault="000C47A9" w:rsidP="009B12F5">
            <w:pPr>
              <w:tabs>
                <w:tab w:val="left" w:pos="360"/>
                <w:tab w:val="left" w:pos="1980"/>
                <w:tab w:val="left" w:pos="7380"/>
              </w:tabs>
              <w:spacing w:before="120"/>
              <w:jc w:val="both"/>
              <w:rPr>
                <w:rFonts w:ascii="Palatino Linotype" w:hAnsi="Palatino Linotype"/>
                <w:b/>
                <w:sz w:val="22"/>
                <w:szCs w:val="22"/>
              </w:rPr>
            </w:pPr>
            <w:r w:rsidRPr="00C1217E">
              <w:rPr>
                <w:rFonts w:ascii="Palatino Linotype" w:hAnsi="Palatino Linotype"/>
                <w:b/>
                <w:sz w:val="22"/>
                <w:szCs w:val="22"/>
              </w:rPr>
              <w:t>Cena bez DPH</w:t>
            </w:r>
          </w:p>
        </w:tc>
        <w:tc>
          <w:tcPr>
            <w:tcW w:w="2448" w:type="dxa"/>
          </w:tcPr>
          <w:p w:rsidR="000C47A9" w:rsidRPr="00C1217E" w:rsidRDefault="000C47A9" w:rsidP="009B12F5">
            <w:pPr>
              <w:tabs>
                <w:tab w:val="left" w:pos="360"/>
                <w:tab w:val="left" w:pos="1980"/>
                <w:tab w:val="left" w:pos="7380"/>
              </w:tabs>
              <w:spacing w:before="120"/>
              <w:jc w:val="both"/>
              <w:rPr>
                <w:rFonts w:ascii="Palatino Linotype" w:hAnsi="Palatino Linotype"/>
                <w:sz w:val="22"/>
                <w:szCs w:val="22"/>
              </w:rPr>
            </w:pPr>
          </w:p>
        </w:tc>
        <w:tc>
          <w:tcPr>
            <w:tcW w:w="2268" w:type="dxa"/>
          </w:tcPr>
          <w:p w:rsidR="000C47A9" w:rsidRPr="00C1217E" w:rsidRDefault="000C47A9" w:rsidP="009B12F5">
            <w:pPr>
              <w:tabs>
                <w:tab w:val="left" w:pos="360"/>
                <w:tab w:val="left" w:pos="1980"/>
                <w:tab w:val="left" w:pos="7380"/>
              </w:tabs>
              <w:spacing w:before="120"/>
              <w:jc w:val="both"/>
              <w:rPr>
                <w:rFonts w:ascii="Palatino Linotype" w:hAnsi="Palatino Linotype"/>
                <w:sz w:val="22"/>
                <w:szCs w:val="22"/>
              </w:rPr>
            </w:pPr>
          </w:p>
        </w:tc>
        <w:tc>
          <w:tcPr>
            <w:tcW w:w="2268" w:type="dxa"/>
          </w:tcPr>
          <w:p w:rsidR="000C47A9" w:rsidRPr="00C1217E" w:rsidRDefault="000C47A9" w:rsidP="009B12F5">
            <w:pPr>
              <w:tabs>
                <w:tab w:val="left" w:pos="360"/>
                <w:tab w:val="left" w:pos="1980"/>
                <w:tab w:val="left" w:pos="7380"/>
              </w:tabs>
              <w:spacing w:before="120"/>
              <w:jc w:val="both"/>
              <w:rPr>
                <w:rFonts w:ascii="Palatino Linotype" w:hAnsi="Palatino Linotype"/>
                <w:sz w:val="22"/>
                <w:szCs w:val="22"/>
              </w:rPr>
            </w:pPr>
          </w:p>
        </w:tc>
      </w:tr>
      <w:tr w:rsidR="000C47A9" w:rsidRPr="00C1217E">
        <w:trPr>
          <w:trHeight w:val="523"/>
        </w:trPr>
        <w:tc>
          <w:tcPr>
            <w:tcW w:w="2088" w:type="dxa"/>
            <w:shd w:val="clear" w:color="auto" w:fill="CCCCCC"/>
          </w:tcPr>
          <w:p w:rsidR="000C47A9" w:rsidRPr="00C1217E" w:rsidRDefault="00E67679" w:rsidP="009B12F5">
            <w:pPr>
              <w:tabs>
                <w:tab w:val="left" w:pos="360"/>
                <w:tab w:val="left" w:pos="1980"/>
                <w:tab w:val="left" w:pos="7380"/>
              </w:tabs>
              <w:spacing w:before="120"/>
              <w:jc w:val="both"/>
              <w:rPr>
                <w:rFonts w:ascii="Palatino Linotype" w:hAnsi="Palatino Linotype"/>
                <w:b/>
                <w:sz w:val="22"/>
                <w:szCs w:val="22"/>
              </w:rPr>
            </w:pPr>
            <w:r w:rsidRPr="00C1217E">
              <w:rPr>
                <w:rFonts w:ascii="Palatino Linotype" w:hAnsi="Palatino Linotype"/>
                <w:b/>
                <w:sz w:val="22"/>
                <w:szCs w:val="22"/>
              </w:rPr>
              <w:t>DPH</w:t>
            </w:r>
          </w:p>
        </w:tc>
        <w:tc>
          <w:tcPr>
            <w:tcW w:w="2448" w:type="dxa"/>
          </w:tcPr>
          <w:p w:rsidR="000C47A9" w:rsidRPr="00C1217E" w:rsidRDefault="000C47A9" w:rsidP="009B12F5">
            <w:pPr>
              <w:tabs>
                <w:tab w:val="left" w:pos="360"/>
                <w:tab w:val="left" w:pos="1980"/>
                <w:tab w:val="left" w:pos="7380"/>
              </w:tabs>
              <w:spacing w:before="120"/>
              <w:jc w:val="both"/>
              <w:rPr>
                <w:rFonts w:ascii="Palatino Linotype" w:hAnsi="Palatino Linotype"/>
                <w:sz w:val="22"/>
                <w:szCs w:val="22"/>
              </w:rPr>
            </w:pPr>
          </w:p>
        </w:tc>
        <w:tc>
          <w:tcPr>
            <w:tcW w:w="2268" w:type="dxa"/>
          </w:tcPr>
          <w:p w:rsidR="000C47A9" w:rsidRPr="00C1217E" w:rsidRDefault="000C47A9" w:rsidP="009B12F5">
            <w:pPr>
              <w:tabs>
                <w:tab w:val="left" w:pos="360"/>
                <w:tab w:val="left" w:pos="1980"/>
                <w:tab w:val="left" w:pos="7380"/>
              </w:tabs>
              <w:spacing w:before="120"/>
              <w:jc w:val="both"/>
              <w:rPr>
                <w:rFonts w:ascii="Palatino Linotype" w:hAnsi="Palatino Linotype"/>
                <w:sz w:val="22"/>
                <w:szCs w:val="22"/>
              </w:rPr>
            </w:pPr>
          </w:p>
        </w:tc>
        <w:tc>
          <w:tcPr>
            <w:tcW w:w="2268" w:type="dxa"/>
          </w:tcPr>
          <w:p w:rsidR="000C47A9" w:rsidRPr="00C1217E" w:rsidRDefault="000C47A9" w:rsidP="009B12F5">
            <w:pPr>
              <w:tabs>
                <w:tab w:val="left" w:pos="360"/>
                <w:tab w:val="left" w:pos="1980"/>
                <w:tab w:val="left" w:pos="7380"/>
              </w:tabs>
              <w:spacing w:before="120"/>
              <w:jc w:val="both"/>
              <w:rPr>
                <w:rFonts w:ascii="Palatino Linotype" w:hAnsi="Palatino Linotype"/>
                <w:sz w:val="22"/>
                <w:szCs w:val="22"/>
              </w:rPr>
            </w:pPr>
          </w:p>
        </w:tc>
      </w:tr>
      <w:tr w:rsidR="000C47A9" w:rsidRPr="00C1217E">
        <w:trPr>
          <w:trHeight w:val="659"/>
        </w:trPr>
        <w:tc>
          <w:tcPr>
            <w:tcW w:w="2088" w:type="dxa"/>
            <w:shd w:val="clear" w:color="auto" w:fill="CCCCCC"/>
            <w:vAlign w:val="center"/>
          </w:tcPr>
          <w:p w:rsidR="000C47A9" w:rsidRPr="00C1217E" w:rsidRDefault="00E67679" w:rsidP="009B12F5">
            <w:pPr>
              <w:tabs>
                <w:tab w:val="left" w:pos="360"/>
                <w:tab w:val="left" w:pos="1980"/>
                <w:tab w:val="left" w:pos="7380"/>
              </w:tabs>
              <w:spacing w:before="120"/>
              <w:rPr>
                <w:rFonts w:ascii="Palatino Linotype" w:hAnsi="Palatino Linotype"/>
                <w:b/>
                <w:sz w:val="22"/>
                <w:szCs w:val="22"/>
              </w:rPr>
            </w:pPr>
            <w:r w:rsidRPr="00C1217E">
              <w:rPr>
                <w:rFonts w:ascii="Palatino Linotype" w:hAnsi="Palatino Linotype"/>
                <w:b/>
                <w:sz w:val="22"/>
                <w:szCs w:val="22"/>
              </w:rPr>
              <w:t>Cena vč. DPH</w:t>
            </w:r>
          </w:p>
        </w:tc>
        <w:tc>
          <w:tcPr>
            <w:tcW w:w="2448" w:type="dxa"/>
            <w:vAlign w:val="center"/>
          </w:tcPr>
          <w:p w:rsidR="000C47A9" w:rsidRPr="00C1217E" w:rsidRDefault="000C47A9" w:rsidP="009B12F5">
            <w:pPr>
              <w:tabs>
                <w:tab w:val="left" w:pos="360"/>
                <w:tab w:val="left" w:pos="1980"/>
                <w:tab w:val="left" w:pos="7380"/>
              </w:tabs>
              <w:spacing w:before="120"/>
              <w:jc w:val="center"/>
              <w:rPr>
                <w:rFonts w:ascii="Palatino Linotype" w:hAnsi="Palatino Linotype"/>
                <w:b/>
                <w:sz w:val="22"/>
                <w:szCs w:val="22"/>
              </w:rPr>
            </w:pPr>
          </w:p>
        </w:tc>
        <w:tc>
          <w:tcPr>
            <w:tcW w:w="2268" w:type="dxa"/>
            <w:vAlign w:val="center"/>
          </w:tcPr>
          <w:p w:rsidR="000C47A9" w:rsidRPr="00C1217E" w:rsidRDefault="000C47A9" w:rsidP="009B12F5">
            <w:pPr>
              <w:tabs>
                <w:tab w:val="left" w:pos="360"/>
                <w:tab w:val="left" w:pos="1980"/>
                <w:tab w:val="left" w:pos="7380"/>
              </w:tabs>
              <w:spacing w:before="120"/>
              <w:jc w:val="center"/>
              <w:rPr>
                <w:rFonts w:ascii="Palatino Linotype" w:hAnsi="Palatino Linotype"/>
                <w:b/>
                <w:sz w:val="22"/>
                <w:szCs w:val="22"/>
              </w:rPr>
            </w:pPr>
          </w:p>
        </w:tc>
        <w:tc>
          <w:tcPr>
            <w:tcW w:w="2268" w:type="dxa"/>
            <w:vAlign w:val="center"/>
          </w:tcPr>
          <w:p w:rsidR="000C47A9" w:rsidRPr="00C1217E" w:rsidRDefault="000C47A9" w:rsidP="009B12F5">
            <w:pPr>
              <w:tabs>
                <w:tab w:val="left" w:pos="360"/>
                <w:tab w:val="left" w:pos="1980"/>
                <w:tab w:val="left" w:pos="7380"/>
              </w:tabs>
              <w:spacing w:before="120"/>
              <w:jc w:val="center"/>
              <w:rPr>
                <w:rFonts w:ascii="Palatino Linotype" w:hAnsi="Palatino Linotype"/>
                <w:b/>
                <w:sz w:val="22"/>
                <w:szCs w:val="22"/>
              </w:rPr>
            </w:pPr>
          </w:p>
        </w:tc>
      </w:tr>
    </w:tbl>
    <w:p w:rsidR="007E27BE" w:rsidRPr="00C1217E" w:rsidRDefault="007E27BE" w:rsidP="007E27BE">
      <w:pPr>
        <w:pStyle w:val="Zhlav"/>
        <w:tabs>
          <w:tab w:val="right" w:pos="2977"/>
          <w:tab w:val="right" w:pos="4395"/>
          <w:tab w:val="right" w:pos="7380"/>
        </w:tabs>
        <w:ind w:left="357"/>
        <w:rPr>
          <w:rFonts w:ascii="Palatino Linotype" w:hAnsi="Palatino Linotype"/>
          <w:sz w:val="22"/>
          <w:szCs w:val="22"/>
        </w:rPr>
      </w:pPr>
    </w:p>
    <w:p w:rsidR="004A2DDB" w:rsidRPr="00C1217E" w:rsidRDefault="00167BEF" w:rsidP="007E27BE">
      <w:pPr>
        <w:pStyle w:val="Zhlav"/>
        <w:tabs>
          <w:tab w:val="right" w:pos="2977"/>
          <w:tab w:val="right" w:pos="4395"/>
          <w:tab w:val="right" w:pos="7380"/>
        </w:tabs>
        <w:spacing w:after="120"/>
        <w:ind w:left="357"/>
        <w:rPr>
          <w:rFonts w:ascii="Palatino Linotype" w:hAnsi="Palatino Linotype"/>
          <w:sz w:val="22"/>
          <w:szCs w:val="22"/>
        </w:rPr>
      </w:pPr>
      <w:r w:rsidRPr="00C1217E">
        <w:rPr>
          <w:rFonts w:ascii="Palatino Linotype" w:hAnsi="Palatino Linotype"/>
          <w:sz w:val="22"/>
          <w:szCs w:val="22"/>
        </w:rPr>
        <w:t>Rekapitulace nákladů stavby je přílohou č. 1 této smlouvy.</w:t>
      </w:r>
      <w:r w:rsidR="004A2DDB" w:rsidRPr="00C1217E">
        <w:rPr>
          <w:rFonts w:ascii="Palatino Linotype" w:hAnsi="Palatino Linotype"/>
          <w:b/>
          <w:bCs/>
          <w:sz w:val="22"/>
          <w:szCs w:val="22"/>
        </w:rPr>
        <w:t xml:space="preserve"> </w:t>
      </w:r>
    </w:p>
    <w:p w:rsidR="004A2DDB" w:rsidRPr="00C1217E" w:rsidRDefault="004A2DDB" w:rsidP="009B12F5">
      <w:pPr>
        <w:numPr>
          <w:ilvl w:val="0"/>
          <w:numId w:val="20"/>
        </w:numPr>
        <w:tabs>
          <w:tab w:val="left" w:pos="540"/>
          <w:tab w:val="left" w:pos="1980"/>
          <w:tab w:val="left" w:pos="7380"/>
        </w:tabs>
        <w:spacing w:after="120"/>
        <w:jc w:val="both"/>
        <w:rPr>
          <w:rFonts w:ascii="Palatino Linotype" w:hAnsi="Palatino Linotype"/>
          <w:sz w:val="22"/>
          <w:szCs w:val="22"/>
        </w:rPr>
      </w:pPr>
      <w:r w:rsidRPr="00C1217E">
        <w:rPr>
          <w:rFonts w:ascii="Palatino Linotype" w:hAnsi="Palatino Linotype"/>
          <w:sz w:val="22"/>
          <w:szCs w:val="22"/>
        </w:rPr>
        <w:t>Součástí sjednané ceny jsou veškeré práce a dodávky, poplatky, náklady zhotovitele nutné pro vybudování, provoz a demontáž zařízení staveniště a jiné náklady nezbytné pro řádné a úplné provedení díla.</w:t>
      </w:r>
    </w:p>
    <w:p w:rsidR="004A2DDB" w:rsidRPr="00C1217E" w:rsidRDefault="004A2DDB" w:rsidP="009B12F5">
      <w:pPr>
        <w:numPr>
          <w:ilvl w:val="0"/>
          <w:numId w:val="20"/>
        </w:numPr>
        <w:tabs>
          <w:tab w:val="left" w:pos="540"/>
          <w:tab w:val="left" w:pos="1980"/>
          <w:tab w:val="left" w:pos="7380"/>
        </w:tabs>
        <w:spacing w:after="120"/>
        <w:jc w:val="both"/>
        <w:rPr>
          <w:rFonts w:ascii="Palatino Linotype" w:hAnsi="Palatino Linotype"/>
          <w:sz w:val="22"/>
          <w:szCs w:val="22"/>
        </w:rPr>
      </w:pPr>
      <w:r w:rsidRPr="00C1217E">
        <w:rPr>
          <w:rFonts w:ascii="Palatino Linotype" w:hAnsi="Palatino Linotype"/>
          <w:sz w:val="22"/>
          <w:szCs w:val="22"/>
        </w:rPr>
        <w:t xml:space="preserve">Cena za dílo </w:t>
      </w:r>
      <w:r w:rsidR="001A712C" w:rsidRPr="00C1217E">
        <w:rPr>
          <w:rFonts w:ascii="Palatino Linotype" w:hAnsi="Palatino Linotype"/>
          <w:sz w:val="22"/>
          <w:szCs w:val="22"/>
        </w:rPr>
        <w:t xml:space="preserve">bez DPH </w:t>
      </w:r>
      <w:r w:rsidRPr="00C1217E">
        <w:rPr>
          <w:rFonts w:ascii="Palatino Linotype" w:hAnsi="Palatino Linotype"/>
          <w:sz w:val="22"/>
          <w:szCs w:val="22"/>
        </w:rPr>
        <w:t xml:space="preserve">uvedená v odst. 1 tohoto článku je cenou nejvýše přípustnou </w:t>
      </w:r>
      <w:r w:rsidR="004E4227" w:rsidRPr="00C1217E">
        <w:rPr>
          <w:rFonts w:ascii="Palatino Linotype" w:hAnsi="Palatino Linotype"/>
          <w:sz w:val="22"/>
          <w:szCs w:val="22"/>
        </w:rPr>
        <w:br/>
      </w:r>
      <w:r w:rsidRPr="00C1217E">
        <w:rPr>
          <w:rFonts w:ascii="Palatino Linotype" w:hAnsi="Palatino Linotype"/>
          <w:sz w:val="22"/>
          <w:szCs w:val="22"/>
        </w:rPr>
        <w:t>a nelze ji překročit. Cenu díla bude možné měnit pouze:</w:t>
      </w:r>
    </w:p>
    <w:p w:rsidR="004A2DDB" w:rsidRPr="00C1217E" w:rsidRDefault="004A2DDB" w:rsidP="006450D2">
      <w:pPr>
        <w:pStyle w:val="Smlouva-slo0"/>
        <w:widowControl/>
        <w:numPr>
          <w:ilvl w:val="0"/>
          <w:numId w:val="28"/>
        </w:numPr>
        <w:tabs>
          <w:tab w:val="clear" w:pos="1077"/>
          <w:tab w:val="num" w:pos="720"/>
        </w:tabs>
        <w:ind w:left="720" w:hanging="360"/>
        <w:rPr>
          <w:rFonts w:ascii="Palatino Linotype" w:hAnsi="Palatino Linotype"/>
          <w:sz w:val="22"/>
          <w:szCs w:val="22"/>
        </w:rPr>
      </w:pPr>
      <w:r w:rsidRPr="00C1217E">
        <w:rPr>
          <w:rFonts w:ascii="Palatino Linotype" w:hAnsi="Palatino Linotype"/>
          <w:sz w:val="22"/>
          <w:szCs w:val="22"/>
        </w:rPr>
        <w:t xml:space="preserve">nebude-li některá část díla v důsledku sjednaných méněprací provedena, bude cena </w:t>
      </w:r>
      <w:r w:rsidRPr="00C1217E">
        <w:rPr>
          <w:rFonts w:ascii="Palatino Linotype" w:hAnsi="Palatino Linotype"/>
          <w:sz w:val="22"/>
          <w:szCs w:val="22"/>
        </w:rPr>
        <w:br/>
        <w:t xml:space="preserve">za dílo snížena, a to odečtením veškerých nákladů na provedení těch částí díla, které </w:t>
      </w:r>
      <w:r w:rsidRPr="00C1217E">
        <w:rPr>
          <w:rFonts w:ascii="Palatino Linotype" w:hAnsi="Palatino Linotype"/>
          <w:sz w:val="22"/>
          <w:szCs w:val="22"/>
        </w:rPr>
        <w:br/>
        <w:t xml:space="preserve">v  rámci méněprací nebudou provedeny. Náklady na méněpráce budou odečteny </w:t>
      </w:r>
      <w:r w:rsidRPr="00C1217E">
        <w:rPr>
          <w:rFonts w:ascii="Palatino Linotype" w:hAnsi="Palatino Linotype"/>
          <w:sz w:val="22"/>
          <w:szCs w:val="22"/>
        </w:rPr>
        <w:br/>
        <w:t xml:space="preserve">ve výši součtu veškerých odpovídajících položek a nákladů neprovedených </w:t>
      </w:r>
      <w:r w:rsidRPr="00C1217E">
        <w:rPr>
          <w:rFonts w:ascii="Palatino Linotype" w:hAnsi="Palatino Linotype"/>
          <w:sz w:val="22"/>
          <w:szCs w:val="22"/>
        </w:rPr>
        <w:br/>
        <w:t>dle položkového rozpočtu, který je součástí nabídky zhotovitele podané na předmět plnění v rámci zadávacího řízení příslušné veřejné zakázky (dále jen „položkový rozpočet“),</w:t>
      </w:r>
    </w:p>
    <w:p w:rsidR="004A2DDB" w:rsidRPr="00C1217E" w:rsidRDefault="004A2DDB" w:rsidP="003C7C5A">
      <w:pPr>
        <w:pStyle w:val="Smlouva-slo0"/>
        <w:widowControl/>
        <w:numPr>
          <w:ilvl w:val="0"/>
          <w:numId w:val="28"/>
        </w:numPr>
        <w:tabs>
          <w:tab w:val="clear" w:pos="1077"/>
          <w:tab w:val="num" w:pos="720"/>
        </w:tabs>
        <w:ind w:left="720" w:hanging="360"/>
        <w:rPr>
          <w:rFonts w:ascii="Palatino Linotype" w:hAnsi="Palatino Linotype"/>
          <w:sz w:val="22"/>
          <w:szCs w:val="22"/>
        </w:rPr>
      </w:pPr>
      <w:r w:rsidRPr="00C1217E">
        <w:rPr>
          <w:rFonts w:ascii="Palatino Linotype" w:hAnsi="Palatino Linotype"/>
          <w:sz w:val="22"/>
          <w:szCs w:val="22"/>
        </w:rPr>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w:t>
      </w:r>
      <w:r w:rsidRPr="00C1217E">
        <w:rPr>
          <w:rFonts w:ascii="Palatino Linotype" w:hAnsi="Palatino Linotype"/>
          <w:sz w:val="22"/>
          <w:szCs w:val="22"/>
        </w:rPr>
        <w:br/>
      </w:r>
      <w:r w:rsidR="008765E9" w:rsidRPr="00C1217E">
        <w:rPr>
          <w:rFonts w:ascii="Palatino Linotype" w:hAnsi="Palatino Linotype"/>
          <w:sz w:val="22"/>
          <w:szCs w:val="22"/>
        </w:rPr>
        <w:t>nebo</w:t>
      </w:r>
      <w:r w:rsidRPr="00C1217E">
        <w:rPr>
          <w:rFonts w:ascii="Palatino Linotype" w:hAnsi="Palatino Linotype"/>
          <w:sz w:val="22"/>
          <w:szCs w:val="22"/>
        </w:rPr>
        <w:t xml:space="preserve"> dle </w:t>
      </w:r>
      <w:r w:rsidR="001F49C6" w:rsidRPr="00C1217E">
        <w:rPr>
          <w:rFonts w:ascii="Palatino Linotype" w:hAnsi="Palatino Linotype"/>
          <w:sz w:val="22"/>
          <w:szCs w:val="22"/>
        </w:rPr>
        <w:t>ceníků stavebních prací platných v době provádění víceprací</w:t>
      </w:r>
      <w:r w:rsidRPr="00C1217E">
        <w:rPr>
          <w:rFonts w:ascii="Palatino Linotype" w:hAnsi="Palatino Linotype"/>
          <w:sz w:val="22"/>
          <w:szCs w:val="22"/>
        </w:rPr>
        <w:t xml:space="preserve"> ve výši max. </w:t>
      </w:r>
      <w:r w:rsidR="0070480A" w:rsidRPr="00C1217E">
        <w:rPr>
          <w:rFonts w:ascii="Palatino Linotype" w:hAnsi="Palatino Linotype"/>
          <w:sz w:val="22"/>
          <w:szCs w:val="22"/>
        </w:rPr>
        <w:t xml:space="preserve">80 % </w:t>
      </w:r>
      <w:r w:rsidRPr="00C1217E">
        <w:rPr>
          <w:rFonts w:ascii="Palatino Linotype" w:hAnsi="Palatino Linotype"/>
          <w:sz w:val="22"/>
          <w:szCs w:val="22"/>
        </w:rPr>
        <w:t xml:space="preserve">těchto sborníkových cen, </w:t>
      </w:r>
      <w:r w:rsidR="00D2420F" w:rsidRPr="00C1217E">
        <w:rPr>
          <w:rFonts w:ascii="Palatino Linotype" w:hAnsi="Palatino Linotype"/>
          <w:sz w:val="22"/>
          <w:szCs w:val="22"/>
        </w:rPr>
        <w:t>podle toho, která z těchto částek bude nižší;</w:t>
      </w:r>
    </w:p>
    <w:p w:rsidR="004A2DDB" w:rsidRPr="00C1217E" w:rsidRDefault="004A2DDB" w:rsidP="006450D2">
      <w:pPr>
        <w:pStyle w:val="Smlouva-slo0"/>
        <w:widowControl/>
        <w:numPr>
          <w:ilvl w:val="0"/>
          <w:numId w:val="28"/>
        </w:numPr>
        <w:tabs>
          <w:tab w:val="clear" w:pos="1077"/>
          <w:tab w:val="num" w:pos="720"/>
        </w:tabs>
        <w:ind w:left="720" w:hanging="360"/>
        <w:rPr>
          <w:rFonts w:ascii="Palatino Linotype" w:hAnsi="Palatino Linotype"/>
          <w:sz w:val="22"/>
          <w:szCs w:val="22"/>
        </w:rPr>
      </w:pPr>
      <w:r w:rsidRPr="00C1217E">
        <w:rPr>
          <w:rFonts w:ascii="Palatino Linotype" w:hAnsi="Palatino Linotype"/>
          <w:sz w:val="22"/>
          <w:szCs w:val="22"/>
        </w:rPr>
        <w:lastRenderedPageBreak/>
        <w:t>v případě změny výše DPH v důsledku změny právních předpisů.</w:t>
      </w:r>
      <w:r w:rsidR="00E26844" w:rsidRPr="00C1217E">
        <w:rPr>
          <w:rFonts w:ascii="Palatino Linotype" w:hAnsi="Palatino Linotype"/>
          <w:sz w:val="22"/>
          <w:szCs w:val="22"/>
        </w:rPr>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4A2DDB" w:rsidRPr="00C1217E" w:rsidRDefault="004A2DDB" w:rsidP="009B12F5">
      <w:pPr>
        <w:pStyle w:val="Smlouva-slo"/>
        <w:numPr>
          <w:ilvl w:val="0"/>
          <w:numId w:val="20"/>
        </w:numPr>
        <w:tabs>
          <w:tab w:val="left" w:pos="900"/>
        </w:tabs>
        <w:rPr>
          <w:rFonts w:ascii="Palatino Linotype" w:hAnsi="Palatino Linotype"/>
          <w:sz w:val="22"/>
          <w:szCs w:val="22"/>
        </w:rPr>
      </w:pPr>
      <w:r w:rsidRPr="00C1217E">
        <w:rPr>
          <w:rFonts w:ascii="Palatino Linotype" w:hAnsi="Palatino Linotype"/>
          <w:sz w:val="22"/>
          <w:szCs w:val="22"/>
        </w:rPr>
        <w:t>Rozsah případných méněprací nebo víceprací a cena za jejich realizaci, jakož i jakékoliv překročení ceny stanovené v odstavci 1 tohoto článku budou vždy předem sjednány dodatkem k této smlouvě.</w:t>
      </w:r>
    </w:p>
    <w:p w:rsidR="004A2DDB" w:rsidRPr="00C1217E" w:rsidRDefault="004A2DDB" w:rsidP="009B12F5">
      <w:pPr>
        <w:pStyle w:val="Smlouva-slo"/>
        <w:numPr>
          <w:ilvl w:val="0"/>
          <w:numId w:val="20"/>
        </w:numPr>
        <w:rPr>
          <w:rFonts w:ascii="Palatino Linotype" w:hAnsi="Palatino Linotype"/>
          <w:sz w:val="22"/>
          <w:szCs w:val="22"/>
        </w:rPr>
      </w:pPr>
      <w:r w:rsidRPr="00C1217E">
        <w:rPr>
          <w:rFonts w:ascii="Palatino Linotype" w:hAnsi="Palatino Linotype"/>
          <w:sz w:val="22"/>
          <w:szCs w:val="22"/>
        </w:rPr>
        <w:t xml:space="preserve">Zhotovitel odpovídá za to, že sazba daně z přidané hodnoty je stanovena v souladu </w:t>
      </w:r>
      <w:r w:rsidR="0080505C" w:rsidRPr="00C1217E">
        <w:rPr>
          <w:rFonts w:ascii="Palatino Linotype" w:hAnsi="Palatino Linotype"/>
          <w:sz w:val="22"/>
          <w:szCs w:val="22"/>
        </w:rPr>
        <w:br/>
      </w:r>
      <w:r w:rsidRPr="00C1217E">
        <w:rPr>
          <w:rFonts w:ascii="Palatino Linotype" w:hAnsi="Palatino Linotype"/>
          <w:sz w:val="22"/>
          <w:szCs w:val="22"/>
        </w:rPr>
        <w:t>s platnými právními předpisy.</w:t>
      </w:r>
      <w:r w:rsidR="00CB10D4" w:rsidRPr="00C1217E">
        <w:rPr>
          <w:rFonts w:ascii="Palatino Linotype" w:hAnsi="Palatino Linotype"/>
          <w:sz w:val="22"/>
          <w:szCs w:val="22"/>
        </w:rPr>
        <w:t xml:space="preserve"> V případě, že zhotovitel stanoví sazbu DPH či DPH </w:t>
      </w:r>
      <w:r w:rsidR="00802083" w:rsidRPr="00C1217E">
        <w:rPr>
          <w:rFonts w:ascii="Palatino Linotype" w:hAnsi="Palatino Linotype"/>
          <w:sz w:val="22"/>
          <w:szCs w:val="22"/>
        </w:rPr>
        <w:t xml:space="preserve">v rozporu s platnými právními předpisy, je povinen uhradit objednateli veškerou škodu, která mu v souvislosti s tím vznikla. </w:t>
      </w:r>
    </w:p>
    <w:p w:rsidR="00CB10D4" w:rsidRPr="00C1217E" w:rsidRDefault="00CB10D4" w:rsidP="00802083">
      <w:pPr>
        <w:pStyle w:val="Smlouva-slo"/>
        <w:rPr>
          <w:rFonts w:ascii="Palatino Linotype" w:hAnsi="Palatino Linotype"/>
          <w:sz w:val="22"/>
          <w:szCs w:val="22"/>
        </w:rPr>
      </w:pPr>
    </w:p>
    <w:p w:rsidR="004A2DDB" w:rsidRPr="00C1217E" w:rsidRDefault="004A2DDB" w:rsidP="00D472F9">
      <w:pPr>
        <w:pStyle w:val="Smlouva2"/>
        <w:keepNext/>
        <w:spacing w:before="600"/>
        <w:rPr>
          <w:rFonts w:ascii="Palatino Linotype" w:hAnsi="Palatino Linotype"/>
          <w:sz w:val="22"/>
          <w:szCs w:val="22"/>
        </w:rPr>
      </w:pPr>
      <w:r w:rsidRPr="00C1217E">
        <w:rPr>
          <w:rFonts w:ascii="Palatino Linotype" w:hAnsi="Palatino Linotype"/>
          <w:sz w:val="22"/>
          <w:szCs w:val="22"/>
        </w:rPr>
        <w:t>VI.</w:t>
      </w:r>
    </w:p>
    <w:p w:rsidR="004A2DDB" w:rsidRPr="00C1217E" w:rsidRDefault="004A2DDB">
      <w:pPr>
        <w:widowControl w:val="0"/>
        <w:shd w:val="clear" w:color="auto" w:fill="FFFFFF"/>
        <w:snapToGrid w:val="0"/>
        <w:ind w:left="14"/>
        <w:jc w:val="center"/>
        <w:rPr>
          <w:rFonts w:ascii="Palatino Linotype" w:hAnsi="Palatino Linotype"/>
          <w:b/>
          <w:bCs/>
          <w:sz w:val="22"/>
          <w:szCs w:val="22"/>
        </w:rPr>
      </w:pPr>
      <w:r w:rsidRPr="00C1217E">
        <w:rPr>
          <w:rFonts w:ascii="Palatino Linotype" w:hAnsi="Palatino Linotype"/>
          <w:b/>
          <w:bCs/>
          <w:sz w:val="22"/>
          <w:szCs w:val="22"/>
        </w:rPr>
        <w:t>Platební podmínky</w:t>
      </w:r>
    </w:p>
    <w:p w:rsidR="004A2DDB" w:rsidRPr="00C1217E" w:rsidRDefault="004A2DDB" w:rsidP="009B12F5">
      <w:pPr>
        <w:widowControl w:val="0"/>
        <w:numPr>
          <w:ilvl w:val="1"/>
          <w:numId w:val="4"/>
        </w:numPr>
        <w:tabs>
          <w:tab w:val="left" w:pos="426"/>
          <w:tab w:val="left" w:pos="709"/>
        </w:tabs>
        <w:snapToGrid w:val="0"/>
        <w:spacing w:before="120"/>
        <w:jc w:val="both"/>
        <w:rPr>
          <w:rFonts w:ascii="Palatino Linotype" w:hAnsi="Palatino Linotype"/>
          <w:sz w:val="22"/>
          <w:szCs w:val="22"/>
        </w:rPr>
      </w:pPr>
      <w:r w:rsidRPr="00C1217E">
        <w:rPr>
          <w:rFonts w:ascii="Palatino Linotype" w:hAnsi="Palatino Linotype"/>
          <w:sz w:val="22"/>
          <w:szCs w:val="22"/>
        </w:rPr>
        <w:t>Zálohy na platby nejsou sjednány.</w:t>
      </w:r>
    </w:p>
    <w:p w:rsidR="004A2DDB" w:rsidRPr="00C1217E" w:rsidRDefault="004A2DDB" w:rsidP="009B12F5">
      <w:pPr>
        <w:widowControl w:val="0"/>
        <w:numPr>
          <w:ilvl w:val="1"/>
          <w:numId w:val="4"/>
        </w:numPr>
        <w:tabs>
          <w:tab w:val="left" w:pos="426"/>
          <w:tab w:val="left" w:pos="709"/>
        </w:tabs>
        <w:snapToGrid w:val="0"/>
        <w:spacing w:before="120" w:after="60"/>
        <w:jc w:val="both"/>
        <w:rPr>
          <w:rFonts w:ascii="Palatino Linotype" w:hAnsi="Palatino Linotype"/>
          <w:sz w:val="22"/>
          <w:szCs w:val="22"/>
        </w:rPr>
      </w:pPr>
      <w:r w:rsidRPr="00C1217E">
        <w:rPr>
          <w:rFonts w:ascii="Palatino Linotype" w:hAnsi="Palatino Linotype"/>
          <w:sz w:val="22"/>
          <w:szCs w:val="22"/>
        </w:rPr>
        <w:t xml:space="preserve">Podkladem pro úhradu ceny za dílo budou faktury, které budou mít náležitosti daňového dokladu dle zákona </w:t>
      </w:r>
      <w:r w:rsidR="00E232B2" w:rsidRPr="00C1217E">
        <w:rPr>
          <w:rFonts w:ascii="Palatino Linotype" w:hAnsi="Palatino Linotype"/>
          <w:sz w:val="22"/>
          <w:szCs w:val="22"/>
        </w:rPr>
        <w:t xml:space="preserve">o DPH </w:t>
      </w:r>
      <w:r w:rsidRPr="00C1217E">
        <w:rPr>
          <w:rFonts w:ascii="Palatino Linotype" w:hAnsi="Palatino Linotype"/>
          <w:sz w:val="22"/>
          <w:szCs w:val="22"/>
        </w:rPr>
        <w:t xml:space="preserve">a </w:t>
      </w:r>
      <w:r w:rsidR="00ED71B0" w:rsidRPr="00C1217E">
        <w:rPr>
          <w:rFonts w:ascii="Palatino Linotype" w:hAnsi="Palatino Linotype"/>
          <w:sz w:val="22"/>
          <w:szCs w:val="22"/>
        </w:rPr>
        <w:t xml:space="preserve">náležitosti stanovené </w:t>
      </w:r>
      <w:r w:rsidR="003A115C" w:rsidRPr="00C1217E">
        <w:rPr>
          <w:rFonts w:ascii="Palatino Linotype" w:hAnsi="Palatino Linotype"/>
          <w:sz w:val="22"/>
          <w:szCs w:val="22"/>
        </w:rPr>
        <w:t xml:space="preserve">dalšími </w:t>
      </w:r>
      <w:r w:rsidR="00ED71B0" w:rsidRPr="00C1217E">
        <w:rPr>
          <w:rFonts w:ascii="Palatino Linotype" w:hAnsi="Palatino Linotype"/>
          <w:sz w:val="22"/>
          <w:szCs w:val="22"/>
        </w:rPr>
        <w:t>obecně závaznými právními předpisy</w:t>
      </w:r>
      <w:r w:rsidR="00ED71B0" w:rsidRPr="00C1217E" w:rsidDel="00F032F8">
        <w:rPr>
          <w:rFonts w:ascii="Palatino Linotype" w:hAnsi="Palatino Linotype"/>
          <w:sz w:val="22"/>
          <w:szCs w:val="22"/>
        </w:rPr>
        <w:t xml:space="preserve"> </w:t>
      </w:r>
      <w:r w:rsidRPr="00C1217E">
        <w:rPr>
          <w:rFonts w:ascii="Palatino Linotype" w:hAnsi="Palatino Linotype"/>
          <w:sz w:val="22"/>
          <w:szCs w:val="22"/>
        </w:rPr>
        <w:t>(dále jen „faktura“). Kromě náležitostí stanovených platnými právními předpisy pro daňový doklad bude zhotovitel povinen ve faktuře uvést i tyto údaje:</w:t>
      </w:r>
    </w:p>
    <w:p w:rsidR="004A2DDB" w:rsidRPr="00C1217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C1217E">
        <w:rPr>
          <w:rFonts w:ascii="Palatino Linotype" w:hAnsi="Palatino Linotype"/>
          <w:sz w:val="22"/>
          <w:szCs w:val="22"/>
        </w:rPr>
        <w:t>číslo smlouvy objednatele, číslo veřejné zakázky (tj. …..), IČ objednatele,</w:t>
      </w:r>
    </w:p>
    <w:p w:rsidR="004A2DDB" w:rsidRPr="00C1217E" w:rsidRDefault="004A2DDB" w:rsidP="008B2B8F">
      <w:pPr>
        <w:widowControl w:val="0"/>
        <w:numPr>
          <w:ilvl w:val="2"/>
          <w:numId w:val="5"/>
        </w:numPr>
        <w:tabs>
          <w:tab w:val="left" w:pos="426"/>
        </w:tabs>
        <w:snapToGrid w:val="0"/>
        <w:spacing w:after="60"/>
        <w:jc w:val="both"/>
        <w:rPr>
          <w:rFonts w:ascii="Palatino Linotype" w:hAnsi="Palatino Linotype"/>
          <w:sz w:val="22"/>
          <w:szCs w:val="22"/>
        </w:rPr>
      </w:pPr>
      <w:r w:rsidRPr="00C1217E">
        <w:rPr>
          <w:rFonts w:ascii="Palatino Linotype" w:hAnsi="Palatino Linotype"/>
          <w:sz w:val="22"/>
          <w:szCs w:val="22"/>
        </w:rPr>
        <w:t xml:space="preserve">předmět smlouvy, tj. text zhotovení stavby </w:t>
      </w:r>
      <w:r w:rsidR="0070480A" w:rsidRPr="00C1217E">
        <w:rPr>
          <w:rFonts w:ascii="Palatino Linotype" w:hAnsi="Palatino Linotype"/>
          <w:sz w:val="22"/>
          <w:szCs w:val="22"/>
        </w:rPr>
        <w:t>„</w:t>
      </w:r>
      <w:r w:rsidR="003F1796" w:rsidRPr="00C1217E">
        <w:rPr>
          <w:rFonts w:ascii="Palatino Linotype" w:hAnsi="Palatino Linotype"/>
          <w:sz w:val="22"/>
          <w:szCs w:val="22"/>
        </w:rPr>
        <w:t>Rekonstrukce a modernizace sil. II/465 Horní Lhota – Zátiší</w:t>
      </w:r>
      <w:r w:rsidR="0070480A" w:rsidRPr="00C1217E">
        <w:rPr>
          <w:rFonts w:ascii="Palatino Linotype" w:hAnsi="Palatino Linotype"/>
          <w:sz w:val="22"/>
          <w:szCs w:val="22"/>
        </w:rPr>
        <w:t xml:space="preserve">“ v rámci projektu „Silnice </w:t>
      </w:r>
      <w:r w:rsidR="008B2B8F" w:rsidRPr="00C1217E">
        <w:rPr>
          <w:rFonts w:ascii="Palatino Linotype" w:hAnsi="Palatino Linotype"/>
          <w:sz w:val="22"/>
          <w:szCs w:val="22"/>
        </w:rPr>
        <w:t>2014 – VI. etapa</w:t>
      </w:r>
      <w:r w:rsidR="0070480A" w:rsidRPr="00C1217E">
        <w:rPr>
          <w:rFonts w:ascii="Palatino Linotype" w:hAnsi="Palatino Linotype"/>
          <w:sz w:val="22"/>
          <w:szCs w:val="22"/>
        </w:rPr>
        <w:t>“,</w:t>
      </w:r>
    </w:p>
    <w:p w:rsidR="0070480A" w:rsidRPr="00C1217E" w:rsidRDefault="0070480A" w:rsidP="006450D2">
      <w:pPr>
        <w:widowControl w:val="0"/>
        <w:numPr>
          <w:ilvl w:val="2"/>
          <w:numId w:val="5"/>
        </w:numPr>
        <w:tabs>
          <w:tab w:val="clear" w:pos="737"/>
          <w:tab w:val="left" w:pos="426"/>
          <w:tab w:val="left" w:pos="720"/>
        </w:tabs>
        <w:snapToGrid w:val="0"/>
        <w:spacing w:after="60"/>
        <w:jc w:val="both"/>
        <w:rPr>
          <w:rFonts w:ascii="Palatino Linotype" w:hAnsi="Palatino Linotype"/>
          <w:sz w:val="22"/>
          <w:szCs w:val="22"/>
        </w:rPr>
      </w:pPr>
      <w:r w:rsidRPr="00C1217E">
        <w:rPr>
          <w:rFonts w:ascii="Palatino Linotype" w:hAnsi="Palatino Linotype"/>
          <w:sz w:val="22"/>
          <w:szCs w:val="22"/>
        </w:rPr>
        <w:t>název projektu „</w:t>
      </w:r>
      <w:r w:rsidR="008B2B8F" w:rsidRPr="00C1217E">
        <w:rPr>
          <w:rFonts w:ascii="Palatino Linotype" w:hAnsi="Palatino Linotype"/>
          <w:sz w:val="22"/>
          <w:szCs w:val="22"/>
        </w:rPr>
        <w:t>Silnice 2014 – VI. etapa</w:t>
      </w:r>
      <w:r w:rsidRPr="00C1217E">
        <w:rPr>
          <w:rFonts w:ascii="Palatino Linotype" w:hAnsi="Palatino Linotype"/>
          <w:sz w:val="22"/>
          <w:szCs w:val="22"/>
        </w:rPr>
        <w:t>“ a registrační číslo projektu CZ.1.10/</w:t>
      </w:r>
      <w:smartTag w:uri="urn:schemas-microsoft-com:office:smarttags" w:element="date">
        <w:smartTagPr>
          <w:attr w:name="Year" w:val="00"/>
          <w:attr w:name="Day" w:val="1"/>
          <w:attr w:name="Month" w:val="1"/>
          <w:attr w:name="ls" w:val="trans"/>
        </w:smartTagPr>
        <w:r w:rsidRPr="00C1217E">
          <w:rPr>
            <w:rFonts w:ascii="Palatino Linotype" w:hAnsi="Palatino Linotype"/>
            <w:sz w:val="22"/>
            <w:szCs w:val="22"/>
          </w:rPr>
          <w:t>1.1.00</w:t>
        </w:r>
      </w:smartTag>
      <w:r w:rsidRPr="00C1217E">
        <w:rPr>
          <w:rFonts w:ascii="Palatino Linotype" w:hAnsi="Palatino Linotype"/>
          <w:sz w:val="22"/>
          <w:szCs w:val="22"/>
        </w:rPr>
        <w:t>/</w:t>
      </w:r>
      <w:r w:rsidR="00725EF9" w:rsidRPr="00C1217E">
        <w:rPr>
          <w:rFonts w:ascii="Palatino Linotype" w:hAnsi="Palatino Linotype"/>
          <w:sz w:val="22"/>
          <w:szCs w:val="22"/>
        </w:rPr>
        <w:t>…………</w:t>
      </w:r>
      <w:r w:rsidRPr="00C1217E">
        <w:rPr>
          <w:rFonts w:ascii="Palatino Linotype" w:hAnsi="Palatino Linotype"/>
          <w:sz w:val="22"/>
          <w:szCs w:val="22"/>
        </w:rPr>
        <w:t>, a to v textu faktury, nalepením samolepky na fakturu anebo razítkem na faktuře,</w:t>
      </w:r>
    </w:p>
    <w:p w:rsidR="004A2DDB" w:rsidRPr="00C1217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C1217E">
        <w:rPr>
          <w:rFonts w:ascii="Palatino Linotype" w:hAnsi="Palatino Linotype"/>
          <w:sz w:val="22"/>
          <w:szCs w:val="22"/>
        </w:rPr>
        <w:t xml:space="preserve">označení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C1217E">
          <w:rPr>
            <w:rFonts w:ascii="Palatino Linotype" w:hAnsi="Palatino Linotype"/>
            <w:sz w:val="22"/>
            <w:szCs w:val="22"/>
          </w:rPr>
          <w:t>2</w:t>
        </w:r>
        <w:r w:rsidR="00ED71B0" w:rsidRPr="00C1217E">
          <w:rPr>
            <w:rFonts w:ascii="Palatino Linotype" w:hAnsi="Palatino Linotype"/>
            <w:sz w:val="22"/>
            <w:szCs w:val="22"/>
          </w:rPr>
          <w:t xml:space="preserve"> a</w:t>
        </w:r>
      </w:smartTag>
      <w:r w:rsidR="00ED71B0" w:rsidRPr="00C1217E">
        <w:rPr>
          <w:rFonts w:ascii="Palatino Linotype" w:hAnsi="Palatino Linotype"/>
          <w:sz w:val="22"/>
          <w:szCs w:val="22"/>
        </w:rPr>
        <w:t xml:space="preserve"> 3</w:t>
      </w:r>
      <w:r w:rsidRPr="00C1217E">
        <w:rPr>
          <w:rFonts w:ascii="Palatino Linotype" w:hAnsi="Palatino Linotype"/>
          <w:sz w:val="22"/>
          <w:szCs w:val="22"/>
        </w:rPr>
        <w:t xml:space="preserve"> této smlouvy informovat objednatele),</w:t>
      </w:r>
    </w:p>
    <w:p w:rsidR="004A2DDB" w:rsidRPr="00C1217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C1217E">
        <w:rPr>
          <w:rFonts w:ascii="Palatino Linotype" w:hAnsi="Palatino Linotype"/>
          <w:sz w:val="22"/>
          <w:szCs w:val="22"/>
        </w:rPr>
        <w:t>lhůtu splatnosti faktury,</w:t>
      </w:r>
    </w:p>
    <w:p w:rsidR="004A2DDB" w:rsidRPr="00C1217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C1217E">
        <w:rPr>
          <w:rFonts w:ascii="Palatino Linotype" w:hAnsi="Palatino Linotype"/>
          <w:sz w:val="22"/>
          <w:szCs w:val="22"/>
        </w:rPr>
        <w:t>označení osoby, která fakturu vyhotovila, včetně jejího podpisu a kontaktního telefonu,</w:t>
      </w:r>
    </w:p>
    <w:p w:rsidR="004A2DDB" w:rsidRPr="00C1217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C1217E">
        <w:rPr>
          <w:rFonts w:ascii="Palatino Linotype" w:hAnsi="Palatino Linotype"/>
          <w:sz w:val="22"/>
          <w:szCs w:val="22"/>
        </w:rPr>
        <w:t xml:space="preserve">označení útvaru objednatele, který případ likviduje (odbor </w:t>
      </w:r>
      <w:r w:rsidR="001F49C6" w:rsidRPr="00C1217E">
        <w:rPr>
          <w:rFonts w:ascii="Palatino Linotype" w:hAnsi="Palatino Linotype"/>
          <w:sz w:val="22"/>
          <w:szCs w:val="22"/>
        </w:rPr>
        <w:t>evropských projektů</w:t>
      </w:r>
      <w:r w:rsidRPr="00C1217E">
        <w:rPr>
          <w:rFonts w:ascii="Palatino Linotype" w:hAnsi="Palatino Linotype"/>
          <w:sz w:val="22"/>
          <w:szCs w:val="22"/>
        </w:rPr>
        <w:t>),</w:t>
      </w:r>
    </w:p>
    <w:p w:rsidR="004A2DDB" w:rsidRPr="00C1217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C1217E">
        <w:rPr>
          <w:rFonts w:ascii="Palatino Linotype" w:hAnsi="Palatino Linotype"/>
          <w:sz w:val="22"/>
          <w:szCs w:val="22"/>
        </w:rPr>
        <w:t>výši pozastávky</w:t>
      </w:r>
      <w:r w:rsidR="003702F2" w:rsidRPr="00C1217E">
        <w:rPr>
          <w:rFonts w:ascii="Palatino Linotype" w:hAnsi="Palatino Linotype"/>
          <w:sz w:val="22"/>
          <w:szCs w:val="22"/>
        </w:rPr>
        <w:t xml:space="preserve"> (pouze u faktur, kterými bude fakturována cena díla přesahující 90 % ceny díla, u ostatních faktur pozastávka nebude uplatněna)</w:t>
      </w:r>
      <w:r w:rsidRPr="00C1217E">
        <w:rPr>
          <w:rFonts w:ascii="Palatino Linotype" w:hAnsi="Palatino Linotype"/>
          <w:sz w:val="22"/>
          <w:szCs w:val="22"/>
        </w:rPr>
        <w:t>,</w:t>
      </w:r>
    </w:p>
    <w:p w:rsidR="00B05F43" w:rsidRPr="00C1217E" w:rsidRDefault="00B05F43"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C1217E">
        <w:rPr>
          <w:rFonts w:ascii="Palatino Linotype" w:hAnsi="Palatino Linotype"/>
          <w:sz w:val="22"/>
          <w:szCs w:val="22"/>
        </w:rPr>
        <w:t xml:space="preserve">přílohou každé faktury bude podrobný rozpis ceny předmětu plnění za účelem evidence majetku a jeho odepisování dle zákona č. 586/1992 Sb., o daních z příjmu, ve znění pozdějších předpisů, zákona č. 563/1991 Sb., o účetnictví, ve znění pozdějších předpisů a dle Pokynu Generálního finančního ředitelství č. D-6 </w:t>
      </w:r>
      <w:r w:rsidR="00666600" w:rsidRPr="00C1217E">
        <w:rPr>
          <w:rFonts w:ascii="Palatino Linotype" w:hAnsi="Palatino Linotype"/>
          <w:sz w:val="22"/>
          <w:szCs w:val="22"/>
        </w:rPr>
        <w:br/>
      </w:r>
      <w:r w:rsidRPr="00C1217E">
        <w:rPr>
          <w:rFonts w:ascii="Palatino Linotype" w:hAnsi="Palatino Linotype"/>
          <w:sz w:val="22"/>
          <w:szCs w:val="22"/>
        </w:rPr>
        <w:lastRenderedPageBreak/>
        <w:t xml:space="preserve">k jednotnému postupu při uplatňování některých ustanovení zákona č. 586/1992 Sb., </w:t>
      </w:r>
      <w:r w:rsidRPr="00C1217E">
        <w:rPr>
          <w:rFonts w:ascii="Palatino Linotype" w:hAnsi="Palatino Linotype"/>
          <w:sz w:val="22"/>
          <w:szCs w:val="22"/>
        </w:rPr>
        <w:br/>
        <w:t xml:space="preserve">o daních z příjmů, ve znění pozdějších předpisů. U dlouhodobého hmotného </w:t>
      </w:r>
      <w:r w:rsidRPr="00C1217E">
        <w:rPr>
          <w:rFonts w:ascii="Palatino Linotype" w:hAnsi="Palatino Linotype"/>
          <w:sz w:val="22"/>
          <w:szCs w:val="22"/>
        </w:rPr>
        <w:br/>
        <w:t xml:space="preserve">a nehmotného majetku bude uveden klasifikační kód CZ-CPA za účelem odepisování dlouhodobého hmotného a nehmotného majetku. </w:t>
      </w:r>
    </w:p>
    <w:p w:rsidR="00271BF9" w:rsidRPr="00C1217E" w:rsidRDefault="004A2DDB" w:rsidP="00062957">
      <w:pPr>
        <w:widowControl w:val="0"/>
        <w:numPr>
          <w:ilvl w:val="2"/>
          <w:numId w:val="5"/>
        </w:numPr>
        <w:tabs>
          <w:tab w:val="left" w:pos="426"/>
          <w:tab w:val="left" w:pos="709"/>
        </w:tabs>
        <w:snapToGrid w:val="0"/>
        <w:spacing w:after="60"/>
        <w:jc w:val="both"/>
        <w:rPr>
          <w:rFonts w:ascii="Palatino Linotype" w:hAnsi="Palatino Linotype"/>
          <w:sz w:val="22"/>
          <w:szCs w:val="22"/>
        </w:rPr>
      </w:pPr>
      <w:r w:rsidRPr="00C1217E">
        <w:rPr>
          <w:rFonts w:ascii="Palatino Linotype" w:hAnsi="Palatino Linotype"/>
          <w:sz w:val="22"/>
          <w:szCs w:val="22"/>
        </w:rPr>
        <w:t>přílohou konečné faktury bude protokol o předání a převzetí díla dle čl. XII odst. 2 této smlouvy, obsahující prohlášení objednatele, že dílo přejímá. V případě, že dílo bylo převzato s</w:t>
      </w:r>
      <w:r w:rsidR="0059438B" w:rsidRPr="00C1217E">
        <w:rPr>
          <w:rFonts w:ascii="Palatino Linotype" w:hAnsi="Palatino Linotype"/>
          <w:sz w:val="22"/>
          <w:szCs w:val="22"/>
        </w:rPr>
        <w:t> výhrad</w:t>
      </w:r>
      <w:r w:rsidR="004E6C37" w:rsidRPr="00C1217E">
        <w:rPr>
          <w:rFonts w:ascii="Palatino Linotype" w:hAnsi="Palatino Linotype"/>
          <w:sz w:val="22"/>
          <w:szCs w:val="22"/>
        </w:rPr>
        <w:t>ami</w:t>
      </w:r>
      <w:r w:rsidR="0059438B" w:rsidRPr="00C1217E">
        <w:rPr>
          <w:rFonts w:ascii="Palatino Linotype" w:hAnsi="Palatino Linotype"/>
          <w:sz w:val="22"/>
          <w:szCs w:val="22"/>
        </w:rPr>
        <w:t xml:space="preserve"> (tj. </w:t>
      </w:r>
      <w:r w:rsidR="004E6C37" w:rsidRPr="00C1217E">
        <w:rPr>
          <w:rFonts w:ascii="Palatino Linotype" w:hAnsi="Palatino Linotype"/>
          <w:sz w:val="22"/>
          <w:szCs w:val="22"/>
        </w:rPr>
        <w:t xml:space="preserve">s </w:t>
      </w:r>
      <w:r w:rsidRPr="00C1217E">
        <w:rPr>
          <w:rFonts w:ascii="Palatino Linotype" w:hAnsi="Palatino Linotype"/>
          <w:sz w:val="22"/>
          <w:szCs w:val="22"/>
        </w:rPr>
        <w:t>vadami a nedodělky nebránícími řádnému užívání díla</w:t>
      </w:r>
      <w:r w:rsidR="0059438B" w:rsidRPr="00C1217E">
        <w:rPr>
          <w:rFonts w:ascii="Palatino Linotype" w:hAnsi="Palatino Linotype"/>
          <w:sz w:val="22"/>
          <w:szCs w:val="22"/>
        </w:rPr>
        <w:t>)</w:t>
      </w:r>
      <w:r w:rsidRPr="00C1217E">
        <w:rPr>
          <w:rFonts w:ascii="Palatino Linotype" w:hAnsi="Palatino Linotype"/>
          <w:sz w:val="22"/>
          <w:szCs w:val="22"/>
        </w:rPr>
        <w:t>, bude přílohou konečné faktury také zápis o odstranění těchto vad a nedodělků podle čl. XII odst. 4 této smlouvy, podepsaný osobou vykonávající technický dozor stavebníka</w:t>
      </w:r>
      <w:r w:rsidR="00271BF9" w:rsidRPr="00C1217E">
        <w:rPr>
          <w:rFonts w:ascii="Palatino Linotype" w:hAnsi="Palatino Linotype"/>
          <w:sz w:val="22"/>
          <w:szCs w:val="22"/>
        </w:rPr>
        <w:t xml:space="preserve">. </w:t>
      </w:r>
    </w:p>
    <w:p w:rsidR="004A2DDB" w:rsidRPr="00C1217E" w:rsidRDefault="004A2DDB" w:rsidP="009B12F5">
      <w:pPr>
        <w:pStyle w:val="Smlouva-slo0"/>
        <w:numPr>
          <w:ilvl w:val="1"/>
          <w:numId w:val="4"/>
        </w:numPr>
        <w:tabs>
          <w:tab w:val="left" w:pos="426"/>
          <w:tab w:val="left" w:pos="709"/>
        </w:tabs>
        <w:spacing w:line="240" w:lineRule="auto"/>
        <w:rPr>
          <w:rFonts w:ascii="Palatino Linotype" w:hAnsi="Palatino Linotype"/>
          <w:snapToGrid/>
          <w:sz w:val="22"/>
          <w:szCs w:val="22"/>
        </w:rPr>
      </w:pPr>
      <w:r w:rsidRPr="00C1217E">
        <w:rPr>
          <w:rFonts w:ascii="Palatino Linotype" w:hAnsi="Palatino Linotype"/>
          <w:snapToGrid/>
          <w:sz w:val="22"/>
          <w:szCs w:val="22"/>
        </w:rPr>
        <w:t xml:space="preserve">V souladu s ustanovením zákona </w:t>
      </w:r>
      <w:r w:rsidR="00E232B2" w:rsidRPr="00C1217E">
        <w:rPr>
          <w:rFonts w:ascii="Palatino Linotype" w:hAnsi="Palatino Linotype"/>
          <w:snapToGrid/>
          <w:sz w:val="22"/>
          <w:szCs w:val="22"/>
        </w:rPr>
        <w:t>o DPH</w:t>
      </w:r>
      <w:r w:rsidRPr="00C1217E">
        <w:rPr>
          <w:rFonts w:ascii="Palatino Linotype" w:hAnsi="Palatino Linotype"/>
          <w:snapToGrid/>
          <w:sz w:val="22"/>
          <w:szCs w:val="22"/>
        </w:rPr>
        <w:t xml:space="preserve"> sjednávají smluvní strany dílčí plnění</w:t>
      </w:r>
      <w:r w:rsidR="003A60A9" w:rsidRPr="00C1217E">
        <w:rPr>
          <w:rFonts w:ascii="Palatino Linotype" w:hAnsi="Palatino Linotype"/>
          <w:sz w:val="22"/>
          <w:szCs w:val="22"/>
        </w:rPr>
        <w:t xml:space="preserve"> v rozsahu skutečně provedeného plnění za kalendářní měsíc</w:t>
      </w:r>
      <w:r w:rsidRPr="00C1217E">
        <w:rPr>
          <w:rFonts w:ascii="Palatino Linotype" w:hAnsi="Palatino Linotype"/>
          <w:snapToGrid/>
          <w:sz w:val="22"/>
          <w:szCs w:val="22"/>
        </w:rPr>
        <w:t>.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4A2DDB" w:rsidRPr="00C1217E" w:rsidRDefault="00167889"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C1217E">
        <w:rPr>
          <w:rFonts w:ascii="Palatino Linotype" w:hAnsi="Palatino Linotype"/>
          <w:snapToGrid/>
          <w:sz w:val="22"/>
          <w:szCs w:val="22"/>
        </w:rPr>
        <w:t xml:space="preserve">Faktury </w:t>
      </w:r>
      <w:r w:rsidRPr="00C1217E">
        <w:rPr>
          <w:rFonts w:ascii="Palatino Linotype" w:hAnsi="Palatino Linotype"/>
          <w:sz w:val="22"/>
          <w:szCs w:val="22"/>
        </w:rPr>
        <w:t xml:space="preserve">(samostatná zdanitelná plnění) </w:t>
      </w:r>
      <w:r w:rsidRPr="00C1217E">
        <w:rPr>
          <w:rFonts w:ascii="Palatino Linotype" w:hAnsi="Palatino Linotype"/>
          <w:snapToGrid/>
          <w:sz w:val="22"/>
          <w:szCs w:val="22"/>
        </w:rPr>
        <w:t>budou zhotovitelem vystavovány do celkové výše ceny díla dle čl. V odst. 1 této smlouvy. Objednatelem budou faktury uhrazeny do celkové výše 90 % ze smluvní ceny díla včetně DPH a na zbývající část ceny díla (tj. nad 90 % smluvní ceny díla) budou objednatelem v příslušných fakturách vystavených zhotovitelem uplatněny pozastávky. Zhotovitel je povinen uvést v těchto fakturách výši pozastávky.</w:t>
      </w:r>
    </w:p>
    <w:p w:rsidR="004A2DDB" w:rsidRPr="00C1217E" w:rsidRDefault="00240C4B" w:rsidP="006450D2">
      <w:pPr>
        <w:pStyle w:val="Smlouva-slo0"/>
        <w:numPr>
          <w:ilvl w:val="1"/>
          <w:numId w:val="4"/>
        </w:numPr>
        <w:tabs>
          <w:tab w:val="left" w:pos="426"/>
          <w:tab w:val="left" w:pos="709"/>
        </w:tabs>
        <w:spacing w:line="240" w:lineRule="auto"/>
        <w:rPr>
          <w:rFonts w:ascii="Palatino Linotype" w:hAnsi="Palatino Linotype"/>
          <w:sz w:val="22"/>
          <w:szCs w:val="22"/>
        </w:rPr>
      </w:pPr>
      <w:r w:rsidRPr="00C1217E">
        <w:rPr>
          <w:rFonts w:ascii="Palatino Linotype" w:hAnsi="Palatino Linotype"/>
          <w:sz w:val="22"/>
          <w:szCs w:val="22"/>
        </w:rPr>
        <w:t xml:space="preserve">Lhůta splatnosti jednotlivých faktur je s ohledem na povahu závazku dohodou </w:t>
      </w:r>
      <w:r w:rsidR="00392A14" w:rsidRPr="00C1217E">
        <w:rPr>
          <w:rFonts w:ascii="Palatino Linotype" w:hAnsi="Palatino Linotype"/>
          <w:sz w:val="22"/>
          <w:szCs w:val="22"/>
        </w:rPr>
        <w:t>stanovena na </w:t>
      </w:r>
      <w:r w:rsidRPr="00C1217E">
        <w:rPr>
          <w:rFonts w:ascii="Palatino Linotype" w:hAnsi="Palatino Linotype"/>
          <w:sz w:val="22"/>
          <w:szCs w:val="22"/>
        </w:rPr>
        <w:t>60 kalendářních dnů ode dne jejich doručení objednateli.</w:t>
      </w:r>
    </w:p>
    <w:p w:rsidR="004A2DDB" w:rsidRPr="00C1217E" w:rsidRDefault="004A2DDB"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C1217E">
        <w:rPr>
          <w:rFonts w:ascii="Palatino Linotype" w:hAnsi="Palatino Linotype"/>
          <w:sz w:val="22"/>
          <w:szCs w:val="22"/>
        </w:rPr>
        <w:t xml:space="preserve">Po </w:t>
      </w:r>
      <w:r w:rsidR="009A046B" w:rsidRPr="00C1217E">
        <w:rPr>
          <w:rFonts w:ascii="Palatino Linotype" w:hAnsi="Palatino Linotype"/>
          <w:sz w:val="22"/>
          <w:szCs w:val="22"/>
        </w:rPr>
        <w:t xml:space="preserve">provedení </w:t>
      </w:r>
      <w:r w:rsidRPr="00C1217E">
        <w:rPr>
          <w:rFonts w:ascii="Palatino Linotype" w:hAnsi="Palatino Linotype"/>
          <w:sz w:val="22"/>
          <w:szCs w:val="22"/>
        </w:rPr>
        <w:t xml:space="preserve">díla (viz čl. VII odst. </w:t>
      </w:r>
      <w:r w:rsidR="008673FB" w:rsidRPr="00C1217E">
        <w:rPr>
          <w:rFonts w:ascii="Palatino Linotype" w:hAnsi="Palatino Linotype"/>
          <w:sz w:val="22"/>
          <w:szCs w:val="22"/>
        </w:rPr>
        <w:t xml:space="preserve">4 </w:t>
      </w:r>
      <w:r w:rsidRPr="00C1217E">
        <w:rPr>
          <w:rFonts w:ascii="Palatino Linotype" w:hAnsi="Palatino Linotype"/>
          <w:sz w:val="22"/>
          <w:szCs w:val="22"/>
        </w:rPr>
        <w:t xml:space="preserve">této smlouvy) </w:t>
      </w:r>
      <w:r w:rsidR="009A046B" w:rsidRPr="00C1217E">
        <w:rPr>
          <w:rFonts w:ascii="Palatino Linotype" w:hAnsi="Palatino Linotype"/>
          <w:sz w:val="22"/>
          <w:szCs w:val="22"/>
        </w:rPr>
        <w:t xml:space="preserve">a odstranění vad a nedodělků, s nimiž bylo dílo převzato, </w:t>
      </w:r>
      <w:r w:rsidRPr="00C1217E">
        <w:rPr>
          <w:rFonts w:ascii="Palatino Linotype" w:hAnsi="Palatino Linotype"/>
          <w:sz w:val="22"/>
          <w:szCs w:val="22"/>
        </w:rPr>
        <w:t xml:space="preserve">zhotovitel provede a objednateli předá závěrečné vyúčtování, které doloží rekapitulací vystavených faktur a rekapitulací veškerých provedených prací, jež bude vystavena v souladu s odsouhlaseným položkovým rozpočtem. </w:t>
      </w:r>
    </w:p>
    <w:p w:rsidR="004A2DDB" w:rsidRPr="00C1217E" w:rsidRDefault="004A2DDB"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C1217E">
        <w:rPr>
          <w:rFonts w:ascii="Palatino Linotype" w:hAnsi="Palatino Linotype"/>
          <w:sz w:val="22"/>
          <w:szCs w:val="22"/>
        </w:rPr>
        <w:t xml:space="preserve">Pozastávky dle odstavce 4 tohoto článku smlouvy budou zhotoviteli uvolněny na základě jeho písemné žádosti, a to do </w:t>
      </w:r>
      <w:r w:rsidR="005B479A" w:rsidRPr="00C1217E">
        <w:rPr>
          <w:rFonts w:ascii="Palatino Linotype" w:hAnsi="Palatino Linotype"/>
          <w:sz w:val="22"/>
          <w:szCs w:val="22"/>
        </w:rPr>
        <w:t xml:space="preserve">30 </w:t>
      </w:r>
      <w:r w:rsidRPr="00C1217E">
        <w:rPr>
          <w:rFonts w:ascii="Palatino Linotype" w:hAnsi="Palatino Linotype"/>
          <w:sz w:val="22"/>
          <w:szCs w:val="22"/>
        </w:rPr>
        <w:t xml:space="preserve">dnů od doručení žádosti objednateli. Zhotovitel je oprávněn požádat o uvolnění pozastávek až poté, co bude dílo </w:t>
      </w:r>
      <w:r w:rsidR="00540EA7" w:rsidRPr="00C1217E">
        <w:rPr>
          <w:rFonts w:ascii="Palatino Linotype" w:hAnsi="Palatino Linotype"/>
          <w:sz w:val="22"/>
          <w:szCs w:val="22"/>
        </w:rPr>
        <w:t xml:space="preserve">provedeno </w:t>
      </w:r>
      <w:r w:rsidRPr="00C1217E">
        <w:rPr>
          <w:rFonts w:ascii="Palatino Linotype" w:hAnsi="Palatino Linotype"/>
          <w:sz w:val="22"/>
          <w:szCs w:val="22"/>
        </w:rPr>
        <w:t xml:space="preserve">(viz čl. VII odst. </w:t>
      </w:r>
      <w:r w:rsidR="008673FB" w:rsidRPr="00C1217E">
        <w:rPr>
          <w:rFonts w:ascii="Palatino Linotype" w:hAnsi="Palatino Linotype"/>
          <w:sz w:val="22"/>
          <w:szCs w:val="22"/>
        </w:rPr>
        <w:t xml:space="preserve">4 </w:t>
      </w:r>
      <w:r w:rsidRPr="00C1217E">
        <w:rPr>
          <w:rFonts w:ascii="Palatino Linotype" w:hAnsi="Palatino Linotype"/>
          <w:sz w:val="22"/>
          <w:szCs w:val="22"/>
        </w:rPr>
        <w:t>této smlouvy)</w:t>
      </w:r>
      <w:r w:rsidR="00540EA7" w:rsidRPr="00C1217E">
        <w:rPr>
          <w:rFonts w:ascii="Palatino Linotype" w:hAnsi="Palatino Linotype"/>
          <w:sz w:val="22"/>
          <w:szCs w:val="22"/>
        </w:rPr>
        <w:t>, budou odstraněn</w:t>
      </w:r>
      <w:r w:rsidR="00720A5A" w:rsidRPr="00C1217E">
        <w:rPr>
          <w:rFonts w:ascii="Palatino Linotype" w:hAnsi="Palatino Linotype"/>
          <w:sz w:val="22"/>
          <w:szCs w:val="22"/>
        </w:rPr>
        <w:t>y</w:t>
      </w:r>
      <w:r w:rsidR="00540EA7" w:rsidRPr="00C1217E">
        <w:rPr>
          <w:rFonts w:ascii="Palatino Linotype" w:hAnsi="Palatino Linotype"/>
          <w:sz w:val="22"/>
          <w:szCs w:val="22"/>
        </w:rPr>
        <w:t xml:space="preserve"> všechny vady a nedodělky, s nimiž bylo dílo převzato</w:t>
      </w:r>
      <w:r w:rsidR="00720A5A" w:rsidRPr="00C1217E">
        <w:rPr>
          <w:rFonts w:ascii="Palatino Linotype" w:hAnsi="Palatino Linotype"/>
          <w:sz w:val="22"/>
          <w:szCs w:val="22"/>
        </w:rPr>
        <w:t>,</w:t>
      </w:r>
      <w:r w:rsidRPr="00C1217E">
        <w:rPr>
          <w:rFonts w:ascii="Palatino Linotype" w:hAnsi="Palatino Linotype"/>
          <w:sz w:val="22"/>
          <w:szCs w:val="22"/>
        </w:rPr>
        <w:t xml:space="preserve">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w:t>
      </w:r>
    </w:p>
    <w:p w:rsidR="00F76BAF" w:rsidRPr="00C1217E" w:rsidRDefault="004A2DDB" w:rsidP="009B12F5">
      <w:pPr>
        <w:pStyle w:val="Smlouva-slo0"/>
        <w:numPr>
          <w:ilvl w:val="1"/>
          <w:numId w:val="4"/>
        </w:numPr>
        <w:tabs>
          <w:tab w:val="left" w:pos="426"/>
          <w:tab w:val="left" w:pos="709"/>
        </w:tabs>
        <w:spacing w:after="120" w:line="240" w:lineRule="auto"/>
        <w:rPr>
          <w:rFonts w:ascii="Palatino Linotype" w:hAnsi="Palatino Linotype"/>
          <w:sz w:val="22"/>
          <w:szCs w:val="22"/>
        </w:rPr>
      </w:pPr>
      <w:r w:rsidRPr="00C1217E">
        <w:rPr>
          <w:rFonts w:ascii="Palatino Linotype" w:hAnsi="Palatino Linotype"/>
          <w:sz w:val="22"/>
          <w:szCs w:val="22"/>
        </w:rPr>
        <w:t xml:space="preserve">Doručení faktury a žádosti o uvolnění pozastávky se provede osobně </w:t>
      </w:r>
      <w:r w:rsidR="00441296" w:rsidRPr="00C1217E">
        <w:rPr>
          <w:rFonts w:ascii="Palatino Linotype" w:hAnsi="Palatino Linotype"/>
          <w:sz w:val="22"/>
          <w:szCs w:val="22"/>
        </w:rPr>
        <w:t>na podatelně Krajského úřadu Moravskoslezského kraje</w:t>
      </w:r>
      <w:r w:rsidR="00441296" w:rsidRPr="00C1217E" w:rsidDel="00441296">
        <w:rPr>
          <w:rFonts w:ascii="Palatino Linotype" w:hAnsi="Palatino Linotype"/>
          <w:sz w:val="22"/>
          <w:szCs w:val="22"/>
        </w:rPr>
        <w:t xml:space="preserve"> </w:t>
      </w:r>
      <w:r w:rsidRPr="00C1217E">
        <w:rPr>
          <w:rFonts w:ascii="Palatino Linotype" w:hAnsi="Palatino Linotype"/>
          <w:sz w:val="22"/>
          <w:szCs w:val="22"/>
        </w:rPr>
        <w:t>nebo doručenkou prostřednictvím provozovatele poštovních služeb.</w:t>
      </w:r>
      <w:r w:rsidR="005516C8" w:rsidRPr="00C1217E">
        <w:rPr>
          <w:rFonts w:ascii="Palatino Linotype" w:hAnsi="Palatino Linotype"/>
          <w:sz w:val="22"/>
          <w:szCs w:val="22"/>
        </w:rPr>
        <w:t xml:space="preserve"> </w:t>
      </w:r>
      <w:r w:rsidR="00F76BAF" w:rsidRPr="00C1217E">
        <w:rPr>
          <w:rFonts w:ascii="Palatino Linotype" w:hAnsi="Palatino Linotype"/>
          <w:sz w:val="22"/>
          <w:szCs w:val="22"/>
        </w:rPr>
        <w:t>Zhotovitel je povinen doručit fakturu objednateli nejpozději 16. den kalendářního měsíce následujícího</w:t>
      </w:r>
      <w:r w:rsidR="00D80334" w:rsidRPr="00C1217E">
        <w:rPr>
          <w:rFonts w:ascii="Palatino Linotype" w:hAnsi="Palatino Linotype"/>
          <w:sz w:val="22"/>
          <w:szCs w:val="22"/>
        </w:rPr>
        <w:t xml:space="preserve"> </w:t>
      </w:r>
      <w:r w:rsidR="00F76BAF" w:rsidRPr="00C1217E">
        <w:rPr>
          <w:rFonts w:ascii="Palatino Linotype" w:hAnsi="Palatino Linotype"/>
          <w:sz w:val="22"/>
          <w:szCs w:val="22"/>
        </w:rPr>
        <w:t>po dni uskutečnění zdanitelného plnění.</w:t>
      </w:r>
    </w:p>
    <w:p w:rsidR="004A2DDB" w:rsidRPr="00C1217E" w:rsidRDefault="004A2DDB" w:rsidP="009B12F5">
      <w:pPr>
        <w:pStyle w:val="Smlouva-slo0"/>
        <w:numPr>
          <w:ilvl w:val="1"/>
          <w:numId w:val="4"/>
        </w:numPr>
        <w:tabs>
          <w:tab w:val="left" w:pos="426"/>
          <w:tab w:val="left" w:pos="709"/>
        </w:tabs>
        <w:spacing w:after="120" w:line="240" w:lineRule="auto"/>
        <w:rPr>
          <w:rFonts w:ascii="Palatino Linotype" w:hAnsi="Palatino Linotype"/>
          <w:sz w:val="22"/>
          <w:szCs w:val="22"/>
        </w:rPr>
      </w:pPr>
      <w:r w:rsidRPr="00C1217E">
        <w:rPr>
          <w:rFonts w:ascii="Palatino Linotype" w:hAnsi="Palatino Linotype"/>
          <w:sz w:val="22"/>
          <w:szCs w:val="22"/>
        </w:rPr>
        <w:lastRenderedPageBreak/>
        <w:t>Objednatel je oprávněn vadnou fakturu před uplynutím lhůty splatnosti vrátit druhé smluvní straně bez zaplacení k provedení opravy v těchto případech:</w:t>
      </w:r>
    </w:p>
    <w:p w:rsidR="004A2DDB" w:rsidRPr="00C1217E" w:rsidRDefault="004A2DDB" w:rsidP="009B12F5">
      <w:pPr>
        <w:widowControl w:val="0"/>
        <w:numPr>
          <w:ilvl w:val="0"/>
          <w:numId w:val="21"/>
        </w:numPr>
        <w:tabs>
          <w:tab w:val="clear" w:pos="720"/>
          <w:tab w:val="left" w:pos="426"/>
          <w:tab w:val="left" w:pos="709"/>
        </w:tabs>
        <w:snapToGrid w:val="0"/>
        <w:jc w:val="both"/>
        <w:rPr>
          <w:rFonts w:ascii="Palatino Linotype" w:hAnsi="Palatino Linotype"/>
          <w:sz w:val="22"/>
          <w:szCs w:val="22"/>
        </w:rPr>
      </w:pPr>
      <w:r w:rsidRPr="00C1217E">
        <w:rPr>
          <w:rFonts w:ascii="Palatino Linotype" w:hAnsi="Palatino Linotype"/>
          <w:sz w:val="22"/>
          <w:szCs w:val="22"/>
        </w:rPr>
        <w:t>nebude-li faktura obsahovat některou povinnou nebo dohodnutou náležitost nebo bude-li chybně vyúčtována cena za dílo,</w:t>
      </w:r>
    </w:p>
    <w:p w:rsidR="004A2DDB" w:rsidRPr="00C1217E" w:rsidRDefault="004A2DDB" w:rsidP="009B12F5">
      <w:pPr>
        <w:widowControl w:val="0"/>
        <w:numPr>
          <w:ilvl w:val="0"/>
          <w:numId w:val="21"/>
        </w:numPr>
        <w:tabs>
          <w:tab w:val="left" w:pos="426"/>
        </w:tabs>
        <w:snapToGrid w:val="0"/>
        <w:jc w:val="both"/>
        <w:rPr>
          <w:rFonts w:ascii="Palatino Linotype" w:hAnsi="Palatino Linotype"/>
          <w:sz w:val="22"/>
          <w:szCs w:val="22"/>
        </w:rPr>
      </w:pPr>
      <w:r w:rsidRPr="00C1217E">
        <w:rPr>
          <w:rFonts w:ascii="Palatino Linotype" w:hAnsi="Palatino Linotype"/>
          <w:sz w:val="22"/>
          <w:szCs w:val="22"/>
        </w:rPr>
        <w:t>budou-li vyúčtovány práce, které nebyly provedeny či nebyly potvrzeny oprávněným zástupcem objednatele,</w:t>
      </w:r>
    </w:p>
    <w:p w:rsidR="004A2DDB" w:rsidRPr="00C1217E" w:rsidRDefault="004A2DDB" w:rsidP="009B12F5">
      <w:pPr>
        <w:widowControl w:val="0"/>
        <w:numPr>
          <w:ilvl w:val="0"/>
          <w:numId w:val="21"/>
        </w:numPr>
        <w:tabs>
          <w:tab w:val="clear" w:pos="720"/>
          <w:tab w:val="left" w:pos="426"/>
          <w:tab w:val="left" w:pos="709"/>
        </w:tabs>
        <w:snapToGrid w:val="0"/>
        <w:jc w:val="both"/>
        <w:rPr>
          <w:rFonts w:ascii="Palatino Linotype" w:hAnsi="Palatino Linotype"/>
          <w:sz w:val="22"/>
          <w:szCs w:val="22"/>
        </w:rPr>
      </w:pPr>
      <w:r w:rsidRPr="00C1217E">
        <w:rPr>
          <w:rFonts w:ascii="Palatino Linotype" w:hAnsi="Palatino Linotype"/>
          <w:sz w:val="22"/>
          <w:szCs w:val="22"/>
        </w:rPr>
        <w:t>bude-li DPH vyúčtována v nesprávné výši.</w:t>
      </w:r>
    </w:p>
    <w:p w:rsidR="004A2DDB" w:rsidRPr="00C1217E" w:rsidRDefault="004A2DDB">
      <w:pPr>
        <w:pStyle w:val="Smlouva-slo0"/>
        <w:tabs>
          <w:tab w:val="left" w:pos="426"/>
        </w:tabs>
        <w:spacing w:line="240" w:lineRule="auto"/>
        <w:ind w:left="360"/>
        <w:rPr>
          <w:rFonts w:ascii="Palatino Linotype" w:hAnsi="Palatino Linotype"/>
          <w:sz w:val="22"/>
          <w:szCs w:val="22"/>
        </w:rPr>
      </w:pPr>
      <w:r w:rsidRPr="00C1217E">
        <w:rPr>
          <w:rFonts w:ascii="Palatino Linotype" w:hAnsi="Palatino Linotype"/>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C1217E">
        <w:rPr>
          <w:rFonts w:ascii="Palatino Linotype" w:hAnsi="Palatino Linotype"/>
          <w:sz w:val="22"/>
          <w:szCs w:val="22"/>
        </w:rPr>
        <w:t xml:space="preserve"> Zhotovitel je povinen doručit objednateli opravenou fakturu do 3 dnů po obdržení </w:t>
      </w:r>
      <w:r w:rsidR="00695248" w:rsidRPr="00C1217E">
        <w:rPr>
          <w:rFonts w:ascii="Palatino Linotype" w:hAnsi="Palatino Linotype"/>
          <w:sz w:val="22"/>
          <w:szCs w:val="22"/>
        </w:rPr>
        <w:t xml:space="preserve">objednatelem </w:t>
      </w:r>
      <w:r w:rsidR="003B547F" w:rsidRPr="00C1217E">
        <w:rPr>
          <w:rFonts w:ascii="Palatino Linotype" w:hAnsi="Palatino Linotype"/>
          <w:sz w:val="22"/>
          <w:szCs w:val="22"/>
        </w:rPr>
        <w:t>vrácené vadné faktury.</w:t>
      </w:r>
    </w:p>
    <w:p w:rsidR="004A2DDB" w:rsidRPr="00C1217E" w:rsidRDefault="004A2DDB"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C1217E">
        <w:rPr>
          <w:rFonts w:ascii="Palatino Linotype" w:hAnsi="Palatino Linotype"/>
          <w:sz w:val="22"/>
          <w:szCs w:val="22"/>
        </w:rPr>
        <w:t>Povinnost zaplatit cenu za dílo je splněna dnem odepsání příslušné částky z účtu objednatele.</w:t>
      </w:r>
    </w:p>
    <w:p w:rsidR="004A2DDB" w:rsidRPr="00C1217E" w:rsidRDefault="004A2DDB"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C1217E">
        <w:rPr>
          <w:rFonts w:ascii="Palatino Linotype" w:hAnsi="Palatino Linotype"/>
          <w:sz w:val="22"/>
          <w:szCs w:val="22"/>
        </w:rPr>
        <w:t>Objednatel je oprávněn pozastavit financování v případě, že zhotovitel bezdůvodně přeruší práce nebo práce bude provádět v rozporu s projektovou dokumentací, smlouvou nebo pokyny objednatele.</w:t>
      </w:r>
    </w:p>
    <w:p w:rsidR="00DD4045" w:rsidRPr="00C1217E" w:rsidRDefault="00DD4045" w:rsidP="009B12F5">
      <w:pPr>
        <w:pStyle w:val="Smlouva-slo0"/>
        <w:numPr>
          <w:ilvl w:val="1"/>
          <w:numId w:val="4"/>
        </w:numPr>
        <w:tabs>
          <w:tab w:val="left" w:pos="426"/>
          <w:tab w:val="left" w:pos="709"/>
        </w:tabs>
        <w:spacing w:after="120" w:line="240" w:lineRule="auto"/>
        <w:rPr>
          <w:rFonts w:ascii="Palatino Linotype" w:hAnsi="Palatino Linotype"/>
          <w:sz w:val="22"/>
          <w:szCs w:val="22"/>
        </w:rPr>
      </w:pPr>
      <w:r w:rsidRPr="00C1217E">
        <w:rPr>
          <w:rFonts w:ascii="Palatino Linotype" w:hAnsi="Palatino Linotype"/>
          <w:sz w:val="22"/>
          <w:szCs w:val="22"/>
        </w:rPr>
        <w:t xml:space="preserve">Objednatel, příjemce plnění, prohlašuje, že plnění, které je předmětem smlouvy, </w:t>
      </w:r>
      <w:r w:rsidR="006450D2" w:rsidRPr="00C1217E">
        <w:rPr>
          <w:rFonts w:ascii="Palatino Linotype" w:hAnsi="Palatino Linotype"/>
          <w:sz w:val="22"/>
          <w:szCs w:val="22"/>
        </w:rPr>
        <w:t xml:space="preserve">nepoužije </w:t>
      </w:r>
      <w:r w:rsidR="001F49C6" w:rsidRPr="00C1217E">
        <w:rPr>
          <w:rFonts w:ascii="Palatino Linotype" w:hAnsi="Palatino Linotype"/>
          <w:sz w:val="22"/>
          <w:szCs w:val="22"/>
        </w:rPr>
        <w:t>pro </w:t>
      </w:r>
      <w:r w:rsidRPr="00C1217E">
        <w:rPr>
          <w:rFonts w:ascii="Palatino Linotype" w:hAnsi="Palatino Linotype"/>
          <w:sz w:val="22"/>
          <w:szCs w:val="22"/>
        </w:rPr>
        <w:t>svou ekonomickou činnost, ale výlučně pro účely související s jeho činností při výkonu veřejné správy, při níž se nepovažuje za osobu povinnou k dani (viz § 5 odst. 3 zákona</w:t>
      </w:r>
      <w:r w:rsidR="0082144B" w:rsidRPr="00C1217E">
        <w:rPr>
          <w:rFonts w:ascii="Palatino Linotype" w:hAnsi="Palatino Linotype"/>
          <w:sz w:val="22"/>
          <w:szCs w:val="22"/>
        </w:rPr>
        <w:t xml:space="preserve"> o DPH</w:t>
      </w:r>
      <w:r w:rsidRPr="00C1217E">
        <w:rPr>
          <w:rFonts w:ascii="Palatino Linotype" w:hAnsi="Palatino Linotype"/>
          <w:sz w:val="22"/>
          <w:szCs w:val="22"/>
        </w:rPr>
        <w:t xml:space="preserve">). Z uvedeného důvodu se na toto plnění nevztahuje režim přenesení daňové povinnosti dle § 92e uvedeného zákona a zhotovitelem bude vystavena faktura </w:t>
      </w:r>
      <w:r w:rsidR="006450D2" w:rsidRPr="00C1217E">
        <w:rPr>
          <w:rFonts w:ascii="Palatino Linotype" w:hAnsi="Palatino Linotype"/>
          <w:sz w:val="22"/>
          <w:szCs w:val="22"/>
        </w:rPr>
        <w:t>za </w:t>
      </w:r>
      <w:r w:rsidRPr="00C1217E">
        <w:rPr>
          <w:rFonts w:ascii="Palatino Linotype" w:hAnsi="Palatino Linotype"/>
          <w:sz w:val="22"/>
          <w:szCs w:val="22"/>
        </w:rPr>
        <w:t xml:space="preserve">předmětné plnění včetně daně z přidané hodnoty.   </w:t>
      </w:r>
    </w:p>
    <w:p w:rsidR="00A44050" w:rsidRPr="00C1217E" w:rsidRDefault="00A44050" w:rsidP="00A44050">
      <w:pPr>
        <w:pStyle w:val="Smlouva-slo0"/>
        <w:numPr>
          <w:ilvl w:val="1"/>
          <w:numId w:val="4"/>
        </w:numPr>
        <w:tabs>
          <w:tab w:val="left" w:pos="426"/>
          <w:tab w:val="left" w:pos="709"/>
        </w:tabs>
        <w:spacing w:after="60" w:line="240" w:lineRule="auto"/>
        <w:rPr>
          <w:rFonts w:ascii="Palatino Linotype" w:hAnsi="Palatino Linotype"/>
          <w:sz w:val="22"/>
          <w:szCs w:val="22"/>
        </w:rPr>
      </w:pPr>
      <w:r w:rsidRPr="00C1217E">
        <w:rPr>
          <w:rFonts w:ascii="Palatino Linotype" w:hAnsi="Palatino Linotype"/>
          <w:sz w:val="22"/>
          <w:szCs w:val="22"/>
        </w:rPr>
        <w:t xml:space="preserve">Objednatel uplatní institut zvláštního způsobu zajištění daně dle § 109a zákona o DPH </w:t>
      </w:r>
      <w:r w:rsidR="001D5C5C" w:rsidRPr="00C1217E">
        <w:rPr>
          <w:rFonts w:ascii="Palatino Linotype" w:hAnsi="Palatino Linotype"/>
          <w:sz w:val="22"/>
          <w:szCs w:val="22"/>
        </w:rPr>
        <w:br/>
      </w:r>
      <w:r w:rsidRPr="00C1217E">
        <w:rPr>
          <w:rFonts w:ascii="Palatino Linotype" w:hAnsi="Palatino Linotype"/>
          <w:sz w:val="22"/>
          <w:szCs w:val="22"/>
        </w:rPr>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A44050" w:rsidRPr="00C1217E" w:rsidRDefault="00A44050" w:rsidP="006450D2">
      <w:pPr>
        <w:numPr>
          <w:ilvl w:val="0"/>
          <w:numId w:val="33"/>
        </w:numPr>
        <w:spacing w:after="60"/>
        <w:jc w:val="both"/>
        <w:rPr>
          <w:rFonts w:ascii="Palatino Linotype" w:hAnsi="Palatino Linotype"/>
          <w:sz w:val="22"/>
          <w:szCs w:val="22"/>
        </w:rPr>
      </w:pPr>
      <w:r w:rsidRPr="00C1217E">
        <w:rPr>
          <w:rFonts w:ascii="Palatino Linotype" w:hAnsi="Palatino Linotype"/>
          <w:sz w:val="22"/>
          <w:szCs w:val="22"/>
        </w:rPr>
        <w:t>zhotovitel bude ke dni uskutečnění zdanitelného plnění zveřejněn v aplikaci „Registr plátců DPH“ jako nespolehlivý plátce, nebo</w:t>
      </w:r>
    </w:p>
    <w:p w:rsidR="009B39CA" w:rsidRPr="00C1217E" w:rsidRDefault="00A44050" w:rsidP="006450D2">
      <w:pPr>
        <w:numPr>
          <w:ilvl w:val="0"/>
          <w:numId w:val="33"/>
        </w:numPr>
        <w:spacing w:after="60"/>
        <w:jc w:val="both"/>
        <w:rPr>
          <w:rFonts w:ascii="Palatino Linotype" w:hAnsi="Palatino Linotype"/>
          <w:sz w:val="22"/>
          <w:szCs w:val="22"/>
        </w:rPr>
      </w:pPr>
      <w:r w:rsidRPr="00C1217E">
        <w:rPr>
          <w:rFonts w:ascii="Palatino Linotype" w:hAnsi="Palatino Linotype"/>
          <w:sz w:val="22"/>
          <w:szCs w:val="22"/>
        </w:rPr>
        <w:t>zhotovitel bude ke dni uskutečnění zdanitelného plnění v insolvenčním řízení</w:t>
      </w:r>
      <w:r w:rsidR="00B0545C" w:rsidRPr="00C1217E">
        <w:rPr>
          <w:rFonts w:ascii="Palatino Linotype" w:hAnsi="Palatino Linotype"/>
          <w:sz w:val="22"/>
          <w:szCs w:val="22"/>
        </w:rPr>
        <w:t>,</w:t>
      </w:r>
      <w:r w:rsidR="009B39CA" w:rsidRPr="00C1217E">
        <w:rPr>
          <w:rFonts w:ascii="Palatino Linotype" w:hAnsi="Palatino Linotype"/>
          <w:sz w:val="22"/>
          <w:szCs w:val="22"/>
        </w:rPr>
        <w:t xml:space="preserve"> nebo</w:t>
      </w:r>
    </w:p>
    <w:p w:rsidR="00A44050" w:rsidRPr="00C1217E" w:rsidRDefault="009B39CA" w:rsidP="006450D2">
      <w:pPr>
        <w:numPr>
          <w:ilvl w:val="0"/>
          <w:numId w:val="33"/>
        </w:numPr>
        <w:spacing w:after="60"/>
        <w:jc w:val="both"/>
        <w:rPr>
          <w:rFonts w:ascii="Palatino Linotype" w:hAnsi="Palatino Linotype"/>
          <w:sz w:val="22"/>
          <w:szCs w:val="22"/>
        </w:rPr>
      </w:pPr>
      <w:r w:rsidRPr="00C1217E">
        <w:rPr>
          <w:rFonts w:ascii="Palatino Linotype" w:hAnsi="Palatino Linotype"/>
          <w:sz w:val="22"/>
          <w:szCs w:val="22"/>
        </w:rPr>
        <w:t>bankovní účet zhotovitele určený k úhradě plnění uvedený na faktuře nebude správcem daně zveřejněn v aplikaci „Registr plátců DPH“</w:t>
      </w:r>
      <w:r w:rsidR="00B0545C" w:rsidRPr="00C1217E">
        <w:rPr>
          <w:rFonts w:ascii="Palatino Linotype" w:hAnsi="Palatino Linotype"/>
          <w:sz w:val="22"/>
          <w:szCs w:val="22"/>
        </w:rPr>
        <w:t>.</w:t>
      </w:r>
    </w:p>
    <w:p w:rsidR="00A44050" w:rsidRPr="00C1217E" w:rsidRDefault="00A44050" w:rsidP="00A44050">
      <w:pPr>
        <w:tabs>
          <w:tab w:val="num" w:pos="360"/>
        </w:tabs>
        <w:ind w:left="360"/>
        <w:jc w:val="both"/>
        <w:rPr>
          <w:rFonts w:ascii="Palatino Linotype" w:hAnsi="Palatino Linotype"/>
          <w:sz w:val="22"/>
          <w:szCs w:val="22"/>
        </w:rPr>
      </w:pPr>
      <w:r w:rsidRPr="00C1217E">
        <w:rPr>
          <w:rFonts w:ascii="Palatino Linotype" w:hAnsi="Palatino Linotype"/>
          <w:sz w:val="22"/>
          <w:szCs w:val="22"/>
        </w:rPr>
        <w:t>Objednatel nenese odpovědnost za případné penále a jiné postihy vyměřené či stanovené správcem daně zhotoviteli v souvislosti s potenciálně pozdní úhradou DPH, tj. po datu splatnosti této daně</w:t>
      </w:r>
      <w:r w:rsidR="00AA3ABA" w:rsidRPr="00C1217E">
        <w:rPr>
          <w:rFonts w:ascii="Palatino Linotype" w:hAnsi="Palatino Linotype"/>
          <w:sz w:val="22"/>
          <w:szCs w:val="22"/>
        </w:rPr>
        <w:t>.</w:t>
      </w:r>
    </w:p>
    <w:p w:rsidR="004A2DDB" w:rsidRPr="00C1217E" w:rsidRDefault="004A2DDB" w:rsidP="00B73FA3">
      <w:pPr>
        <w:pStyle w:val="Smlouva2"/>
        <w:keepNext/>
        <w:spacing w:before="600"/>
        <w:rPr>
          <w:rFonts w:ascii="Palatino Linotype" w:hAnsi="Palatino Linotype"/>
          <w:sz w:val="22"/>
          <w:szCs w:val="22"/>
        </w:rPr>
      </w:pPr>
      <w:r w:rsidRPr="00C1217E">
        <w:rPr>
          <w:rFonts w:ascii="Palatino Linotype" w:hAnsi="Palatino Linotype"/>
          <w:sz w:val="22"/>
          <w:szCs w:val="22"/>
        </w:rPr>
        <w:t>VII.</w:t>
      </w:r>
    </w:p>
    <w:p w:rsidR="004A2DDB" w:rsidRPr="00C1217E" w:rsidRDefault="004A2DDB">
      <w:pPr>
        <w:jc w:val="center"/>
        <w:rPr>
          <w:rFonts w:ascii="Palatino Linotype" w:hAnsi="Palatino Linotype"/>
          <w:b/>
          <w:bCs/>
          <w:sz w:val="22"/>
          <w:szCs w:val="22"/>
        </w:rPr>
      </w:pPr>
      <w:r w:rsidRPr="00C1217E">
        <w:rPr>
          <w:rFonts w:ascii="Palatino Linotype" w:hAnsi="Palatino Linotype"/>
          <w:b/>
          <w:bCs/>
          <w:sz w:val="22"/>
          <w:szCs w:val="22"/>
        </w:rPr>
        <w:t>Práva a povinnosti smluvních stran, splnění díla, vlastnické právo a nebezpečí škody</w:t>
      </w:r>
    </w:p>
    <w:p w:rsidR="004A2DDB" w:rsidRPr="00C1217E" w:rsidRDefault="004A2DDB" w:rsidP="009B12F5">
      <w:pPr>
        <w:pStyle w:val="Smlouva-slo0"/>
        <w:numPr>
          <w:ilvl w:val="0"/>
          <w:numId w:val="3"/>
        </w:numPr>
        <w:spacing w:line="240" w:lineRule="auto"/>
        <w:ind w:left="357" w:hanging="357"/>
        <w:rPr>
          <w:rFonts w:ascii="Palatino Linotype" w:hAnsi="Palatino Linotype"/>
          <w:sz w:val="22"/>
          <w:szCs w:val="22"/>
        </w:rPr>
      </w:pPr>
      <w:r w:rsidRPr="00C1217E">
        <w:rPr>
          <w:rFonts w:ascii="Palatino Linotype" w:hAnsi="Palatino Linotype"/>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00D93DA4" w:rsidRPr="00C1217E">
          <w:rPr>
            <w:rFonts w:ascii="Palatino Linotype" w:hAnsi="Palatino Linotype"/>
            <w:sz w:val="22"/>
            <w:szCs w:val="22"/>
          </w:rPr>
          <w:t>2586</w:t>
        </w:r>
        <w:r w:rsidR="004C2AB9" w:rsidRPr="00C1217E">
          <w:rPr>
            <w:rFonts w:ascii="Palatino Linotype" w:hAnsi="Palatino Linotype"/>
            <w:sz w:val="22"/>
            <w:szCs w:val="22"/>
          </w:rPr>
          <w:t xml:space="preserve"> </w:t>
        </w:r>
        <w:r w:rsidRPr="00C1217E">
          <w:rPr>
            <w:rFonts w:ascii="Palatino Linotype" w:hAnsi="Palatino Linotype"/>
            <w:sz w:val="22"/>
            <w:szCs w:val="22"/>
          </w:rPr>
          <w:t>a</w:t>
        </w:r>
      </w:smartTag>
      <w:r w:rsidRPr="00C1217E">
        <w:rPr>
          <w:rFonts w:ascii="Palatino Linotype" w:hAnsi="Palatino Linotype"/>
          <w:sz w:val="22"/>
          <w:szCs w:val="22"/>
        </w:rPr>
        <w:t xml:space="preserve"> následujícími </w:t>
      </w:r>
      <w:r w:rsidR="00D93DA4" w:rsidRPr="00C1217E">
        <w:rPr>
          <w:rFonts w:ascii="Palatino Linotype" w:hAnsi="Palatino Linotype"/>
          <w:sz w:val="22"/>
          <w:szCs w:val="22"/>
        </w:rPr>
        <w:t xml:space="preserve">občanského </w:t>
      </w:r>
      <w:r w:rsidRPr="00C1217E">
        <w:rPr>
          <w:rFonts w:ascii="Palatino Linotype" w:hAnsi="Palatino Linotype"/>
          <w:sz w:val="22"/>
          <w:szCs w:val="22"/>
        </w:rPr>
        <w:t>zákoníku.</w:t>
      </w:r>
    </w:p>
    <w:p w:rsidR="003C7C5A" w:rsidRPr="00C1217E" w:rsidRDefault="003C7C5A" w:rsidP="003C7C5A">
      <w:pPr>
        <w:pStyle w:val="Smlouva-slo0"/>
        <w:numPr>
          <w:ilvl w:val="0"/>
          <w:numId w:val="3"/>
        </w:numPr>
        <w:spacing w:line="240" w:lineRule="auto"/>
        <w:ind w:left="357" w:hanging="357"/>
        <w:rPr>
          <w:rFonts w:ascii="Palatino Linotype" w:hAnsi="Palatino Linotype"/>
          <w:sz w:val="22"/>
          <w:szCs w:val="22"/>
        </w:rPr>
      </w:pPr>
      <w:r w:rsidRPr="00C1217E">
        <w:rPr>
          <w:rFonts w:ascii="Palatino Linotype" w:hAnsi="Palatino Linotype"/>
          <w:sz w:val="22"/>
          <w:szCs w:val="22"/>
        </w:rPr>
        <w:lastRenderedPageBreak/>
        <w:t>Zhotovitel je povinen umožnit výkon technického dozoru stavebníka, autorského dozoru projektanta a výkon činnosti koordinátora BOZP a umožnit osobám, které je vykonávají, vstup na stavbu a staveniště</w:t>
      </w:r>
      <w:r w:rsidRPr="00C1217E">
        <w:rPr>
          <w:rFonts w:ascii="Palatino Linotype" w:hAnsi="Palatino Linotype"/>
          <w:i/>
          <w:iCs/>
          <w:sz w:val="22"/>
          <w:szCs w:val="22"/>
        </w:rPr>
        <w:t xml:space="preserve">. </w:t>
      </w:r>
    </w:p>
    <w:p w:rsidR="00B70A2F" w:rsidRPr="00C1217E" w:rsidRDefault="005445B2" w:rsidP="00DD382E">
      <w:pPr>
        <w:pStyle w:val="Smlouva-slo0"/>
        <w:spacing w:before="0" w:line="240" w:lineRule="auto"/>
        <w:ind w:left="360"/>
        <w:rPr>
          <w:rFonts w:ascii="Palatino Linotype" w:hAnsi="Palatino Linotype"/>
          <w:sz w:val="22"/>
          <w:szCs w:val="22"/>
        </w:rPr>
      </w:pPr>
      <w:r w:rsidRPr="00C1217E">
        <w:rPr>
          <w:rFonts w:ascii="Palatino Linotype" w:hAnsi="Palatino Linotype"/>
          <w:sz w:val="22"/>
          <w:szCs w:val="22"/>
        </w:rPr>
        <w:t>Osoba vykonávající technický dozor stavebníka, kterou je …………………….(název, sídlo nebo místo podnikání, IČ) je kromě kontroly provádění díla oprávněna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r w:rsidR="00B70A2F" w:rsidRPr="00C1217E">
        <w:rPr>
          <w:rFonts w:ascii="Palatino Linotype" w:hAnsi="Palatino Linotype"/>
          <w:sz w:val="22"/>
          <w:szCs w:val="22"/>
        </w:rPr>
        <w:t>.</w:t>
      </w:r>
    </w:p>
    <w:p w:rsidR="003C7C5A" w:rsidRPr="00C1217E" w:rsidRDefault="003C7C5A" w:rsidP="003C7C5A">
      <w:pPr>
        <w:pStyle w:val="Smlouva-slo0"/>
        <w:spacing w:before="0" w:line="240" w:lineRule="auto"/>
        <w:ind w:left="357"/>
        <w:rPr>
          <w:rFonts w:ascii="Palatino Linotype" w:hAnsi="Palatino Linotype"/>
          <w:sz w:val="22"/>
          <w:szCs w:val="22"/>
        </w:rPr>
      </w:pPr>
      <w:r w:rsidRPr="00C1217E">
        <w:rPr>
          <w:rFonts w:ascii="Palatino Linotype" w:hAnsi="Palatino Linotype"/>
          <w:sz w:val="22"/>
          <w:szCs w:val="22"/>
        </w:rPr>
        <w:t>Osoba</w:t>
      </w:r>
      <w:r w:rsidRPr="00C1217E">
        <w:rPr>
          <w:rFonts w:ascii="Palatino Linotype" w:hAnsi="Palatino Linotype"/>
          <w:color w:val="FF00FF"/>
          <w:sz w:val="22"/>
          <w:szCs w:val="22"/>
        </w:rPr>
        <w:t xml:space="preserve"> </w:t>
      </w:r>
      <w:r w:rsidRPr="00C1217E">
        <w:rPr>
          <w:rFonts w:ascii="Palatino Linotype" w:hAnsi="Palatino Linotype"/>
          <w:sz w:val="22"/>
          <w:szCs w:val="22"/>
        </w:rPr>
        <w:t>vykonávající</w:t>
      </w:r>
      <w:r w:rsidRPr="00C1217E">
        <w:rPr>
          <w:rFonts w:ascii="Palatino Linotype" w:hAnsi="Palatino Linotype"/>
          <w:color w:val="FF00FF"/>
          <w:sz w:val="22"/>
          <w:szCs w:val="22"/>
        </w:rPr>
        <w:t xml:space="preserve"> </w:t>
      </w:r>
      <w:r w:rsidRPr="00C1217E">
        <w:rPr>
          <w:rFonts w:ascii="Palatino Linotype" w:hAnsi="Palatino Linotype"/>
          <w:sz w:val="22"/>
          <w:szCs w:val="22"/>
        </w:rPr>
        <w:t xml:space="preserve">funkci koordinátora BOZP, kterou je </w:t>
      </w:r>
      <w:r w:rsidRPr="00C1217E">
        <w:rPr>
          <w:rFonts w:ascii="Palatino Linotype" w:hAnsi="Palatino Linotype"/>
          <w:i/>
          <w:sz w:val="22"/>
          <w:szCs w:val="22"/>
        </w:rPr>
        <w:t>…………………….</w:t>
      </w:r>
      <w:r w:rsidRPr="00C1217E">
        <w:rPr>
          <w:rFonts w:ascii="Palatino Linotype" w:hAnsi="Palatino Linotype"/>
          <w:i/>
          <w:color w:val="FF0000"/>
          <w:sz w:val="22"/>
          <w:szCs w:val="22"/>
        </w:rPr>
        <w:t>(název, sídlo nebo místo podnikání, IČ)</w:t>
      </w:r>
      <w:r w:rsidRPr="00C1217E">
        <w:rPr>
          <w:rFonts w:ascii="Palatino Linotype" w:hAnsi="Palatino Linotype"/>
          <w:sz w:val="22"/>
          <w:szCs w:val="22"/>
        </w:rPr>
        <w:t xml:space="preserve"> je kromě kontroly provádění díla oprávněna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3C7C5A" w:rsidRPr="00C1217E" w:rsidRDefault="003C7C5A" w:rsidP="003C7C5A">
      <w:pPr>
        <w:pStyle w:val="Smlouva-slo0"/>
        <w:spacing w:before="0" w:after="120" w:line="240" w:lineRule="auto"/>
        <w:ind w:left="357"/>
        <w:rPr>
          <w:rFonts w:ascii="Palatino Linotype" w:hAnsi="Palatino Linotype"/>
          <w:i/>
          <w:iCs/>
          <w:sz w:val="22"/>
          <w:szCs w:val="22"/>
        </w:rPr>
      </w:pPr>
      <w:r w:rsidRPr="00C1217E">
        <w:rPr>
          <w:rFonts w:ascii="Palatino Linotype" w:hAnsi="Palatino Linotype"/>
          <w:sz w:val="22"/>
          <w:szCs w:val="22"/>
        </w:rPr>
        <w:t>Osobou vykonávající činnost autorského dozoru projektanta je</w:t>
      </w:r>
      <w:r w:rsidRPr="00C1217E">
        <w:rPr>
          <w:rFonts w:ascii="Palatino Linotype" w:hAnsi="Palatino Linotype"/>
          <w:i/>
          <w:iCs/>
          <w:sz w:val="22"/>
          <w:szCs w:val="22"/>
        </w:rPr>
        <w:t>……</w:t>
      </w:r>
      <w:r w:rsidRPr="00C1217E">
        <w:rPr>
          <w:rFonts w:ascii="Palatino Linotype" w:hAnsi="Palatino Linotype"/>
          <w:sz w:val="22"/>
          <w:szCs w:val="22"/>
        </w:rPr>
        <w:t>……………….</w:t>
      </w:r>
      <w:r w:rsidRPr="00C1217E">
        <w:rPr>
          <w:rFonts w:ascii="Palatino Linotype" w:hAnsi="Palatino Linotype"/>
          <w:i/>
          <w:iCs/>
          <w:color w:val="FF0000"/>
          <w:sz w:val="22"/>
          <w:szCs w:val="22"/>
        </w:rPr>
        <w:t>(název, sídlo nebo místo podnikání, IČ)</w:t>
      </w:r>
      <w:r w:rsidRPr="00C1217E">
        <w:rPr>
          <w:rFonts w:ascii="Palatino Linotype" w:hAnsi="Palatino Linotype"/>
          <w:i/>
          <w:iCs/>
          <w:sz w:val="22"/>
          <w:szCs w:val="22"/>
        </w:rPr>
        <w:t>.</w:t>
      </w:r>
    </w:p>
    <w:p w:rsidR="005741F8" w:rsidRPr="00C1217E" w:rsidRDefault="00D06F3F" w:rsidP="00605E19">
      <w:pPr>
        <w:pStyle w:val="Smlouva-slo0"/>
        <w:spacing w:before="0" w:line="240" w:lineRule="auto"/>
        <w:ind w:left="357"/>
        <w:rPr>
          <w:rFonts w:ascii="Palatino Linotype" w:hAnsi="Palatino Linotype"/>
          <w:color w:val="FF0000"/>
          <w:sz w:val="22"/>
          <w:szCs w:val="22"/>
        </w:rPr>
      </w:pPr>
      <w:r w:rsidRPr="00C1217E">
        <w:rPr>
          <w:rFonts w:ascii="Palatino Linotype" w:hAnsi="Palatino Linotype"/>
          <w:sz w:val="22"/>
          <w:szCs w:val="22"/>
        </w:rPr>
        <w:t>O</w:t>
      </w:r>
      <w:r w:rsidR="00605E19" w:rsidRPr="00C1217E">
        <w:rPr>
          <w:rFonts w:ascii="Palatino Linotype" w:hAnsi="Palatino Linotype"/>
          <w:sz w:val="22"/>
          <w:szCs w:val="22"/>
        </w:rPr>
        <w:t>sob</w:t>
      </w:r>
      <w:r w:rsidRPr="00C1217E">
        <w:rPr>
          <w:rFonts w:ascii="Palatino Linotype" w:hAnsi="Palatino Linotype"/>
          <w:sz w:val="22"/>
          <w:szCs w:val="22"/>
        </w:rPr>
        <w:t>ou</w:t>
      </w:r>
      <w:r w:rsidR="00605E19" w:rsidRPr="00C1217E">
        <w:rPr>
          <w:rFonts w:ascii="Palatino Linotype" w:hAnsi="Palatino Linotype"/>
          <w:sz w:val="22"/>
          <w:szCs w:val="22"/>
        </w:rPr>
        <w:t xml:space="preserve"> vykonávající činnost autorského dozoru projektanta</w:t>
      </w:r>
      <w:r w:rsidR="00416CBE" w:rsidRPr="00C1217E">
        <w:rPr>
          <w:rFonts w:ascii="Palatino Linotype" w:hAnsi="Palatino Linotype"/>
          <w:sz w:val="22"/>
          <w:szCs w:val="22"/>
        </w:rPr>
        <w:t xml:space="preserve">, kterou je </w:t>
      </w:r>
      <w:r w:rsidR="00416CBE" w:rsidRPr="00C1217E">
        <w:rPr>
          <w:rFonts w:ascii="Palatino Linotype" w:hAnsi="Palatino Linotype"/>
          <w:i/>
          <w:sz w:val="22"/>
          <w:szCs w:val="22"/>
        </w:rPr>
        <w:t>…………………….</w:t>
      </w:r>
      <w:r w:rsidR="00416CBE" w:rsidRPr="00C1217E">
        <w:rPr>
          <w:rFonts w:ascii="Palatino Linotype" w:hAnsi="Palatino Linotype"/>
          <w:i/>
          <w:color w:val="FF0000"/>
          <w:sz w:val="22"/>
          <w:szCs w:val="22"/>
        </w:rPr>
        <w:t>(název, sídlo nebo místo podnikání, IČ)</w:t>
      </w:r>
      <w:r w:rsidR="00013389" w:rsidRPr="00C1217E">
        <w:rPr>
          <w:rFonts w:ascii="Palatino Linotype" w:hAnsi="Palatino Linotype"/>
          <w:sz w:val="22"/>
          <w:szCs w:val="22"/>
        </w:rPr>
        <w:t xml:space="preserve">. </w:t>
      </w:r>
    </w:p>
    <w:p w:rsidR="00605E19" w:rsidRPr="00C1217E" w:rsidRDefault="00605E19" w:rsidP="009B12F5">
      <w:pPr>
        <w:pStyle w:val="Smlouva-slo0"/>
        <w:numPr>
          <w:ilvl w:val="0"/>
          <w:numId w:val="3"/>
        </w:numPr>
        <w:spacing w:line="240" w:lineRule="auto"/>
        <w:ind w:left="357" w:hanging="357"/>
        <w:rPr>
          <w:rFonts w:ascii="Palatino Linotype" w:hAnsi="Palatino Linotype"/>
          <w:sz w:val="22"/>
          <w:szCs w:val="22"/>
        </w:rPr>
      </w:pPr>
      <w:r w:rsidRPr="00C1217E">
        <w:rPr>
          <w:rFonts w:ascii="Palatino Linotype" w:hAnsi="Palatino Linotype"/>
          <w:sz w:val="22"/>
          <w:szCs w:val="22"/>
        </w:rPr>
        <w:t>Zhotovitel je povinen do</w:t>
      </w:r>
      <w:r w:rsidR="00296877" w:rsidRPr="00C1217E">
        <w:rPr>
          <w:rFonts w:ascii="Palatino Linotype" w:hAnsi="Palatino Linotype"/>
          <w:sz w:val="22"/>
          <w:szCs w:val="22"/>
        </w:rPr>
        <w:t xml:space="preserve"> 10 </w:t>
      </w:r>
      <w:r w:rsidRPr="00C1217E">
        <w:rPr>
          <w:rFonts w:ascii="Palatino Linotype" w:hAnsi="Palatino Linotype"/>
          <w:sz w:val="22"/>
          <w:szCs w:val="22"/>
        </w:rPr>
        <w:t xml:space="preserve">dnů od nabytí účinnosti smlouvy </w:t>
      </w:r>
      <w:r w:rsidR="009441CD" w:rsidRPr="00C1217E">
        <w:rPr>
          <w:rFonts w:ascii="Palatino Linotype" w:hAnsi="Palatino Linotype"/>
          <w:sz w:val="22"/>
          <w:szCs w:val="22"/>
        </w:rPr>
        <w:t>objednateli</w:t>
      </w:r>
      <w:r w:rsidRPr="00C1217E">
        <w:rPr>
          <w:rFonts w:ascii="Palatino Linotype" w:hAnsi="Palatino Linotype"/>
          <w:sz w:val="22"/>
          <w:szCs w:val="22"/>
        </w:rPr>
        <w:t xml:space="preserve"> a koordinátorovi </w:t>
      </w:r>
      <w:r w:rsidR="00E812BF" w:rsidRPr="00C1217E">
        <w:rPr>
          <w:rFonts w:ascii="Palatino Linotype" w:hAnsi="Palatino Linotype"/>
          <w:sz w:val="22"/>
          <w:szCs w:val="22"/>
        </w:rPr>
        <w:t xml:space="preserve">BOZP </w:t>
      </w:r>
      <w:r w:rsidRPr="00C1217E">
        <w:rPr>
          <w:rFonts w:ascii="Palatino Linotype" w:hAnsi="Palatino Linotype"/>
          <w:sz w:val="22"/>
          <w:szCs w:val="22"/>
        </w:rPr>
        <w:t xml:space="preserve">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C1217E">
          <w:rPr>
            <w:rFonts w:ascii="Palatino Linotype" w:hAnsi="Palatino Linotype"/>
            <w:sz w:val="22"/>
            <w:szCs w:val="22"/>
          </w:rPr>
          <w:t>10 a</w:t>
        </w:r>
      </w:smartTag>
      <w:r w:rsidRPr="00C1217E">
        <w:rPr>
          <w:rFonts w:ascii="Palatino Linotype" w:hAnsi="Palatino Linotype"/>
          <w:sz w:val="22"/>
          <w:szCs w:val="22"/>
        </w:rPr>
        <w:t xml:space="preserve"> 11.</w:t>
      </w:r>
    </w:p>
    <w:p w:rsidR="004F0854" w:rsidRPr="00C1217E" w:rsidRDefault="004A2DDB" w:rsidP="009B12F5">
      <w:pPr>
        <w:pStyle w:val="Smlouva-slo0"/>
        <w:numPr>
          <w:ilvl w:val="0"/>
          <w:numId w:val="3"/>
        </w:numPr>
        <w:spacing w:line="240" w:lineRule="auto"/>
        <w:rPr>
          <w:rFonts w:ascii="Palatino Linotype" w:hAnsi="Palatino Linotype"/>
          <w:sz w:val="22"/>
          <w:szCs w:val="22"/>
        </w:rPr>
      </w:pPr>
      <w:r w:rsidRPr="00C1217E">
        <w:rPr>
          <w:rFonts w:ascii="Palatino Linotype" w:hAnsi="Palatino Linotype"/>
          <w:sz w:val="22"/>
          <w:szCs w:val="22"/>
        </w:rPr>
        <w:t xml:space="preserve">Dílo je </w:t>
      </w:r>
      <w:r w:rsidR="00162627" w:rsidRPr="00C1217E">
        <w:rPr>
          <w:rFonts w:ascii="Palatino Linotype" w:hAnsi="Palatino Linotype"/>
          <w:sz w:val="22"/>
          <w:szCs w:val="22"/>
        </w:rPr>
        <w:t xml:space="preserve">provedeno, je-li dokončeno </w:t>
      </w:r>
      <w:r w:rsidR="003E63FC" w:rsidRPr="00C1217E">
        <w:rPr>
          <w:rFonts w:ascii="Palatino Linotype" w:hAnsi="Palatino Linotype"/>
          <w:sz w:val="22"/>
          <w:szCs w:val="22"/>
        </w:rPr>
        <w:t xml:space="preserve">(tj. objednateli je předvedena způsobilost </w:t>
      </w:r>
      <w:r w:rsidR="00F34D81" w:rsidRPr="00C1217E">
        <w:rPr>
          <w:rFonts w:ascii="Palatino Linotype" w:hAnsi="Palatino Linotype"/>
          <w:sz w:val="22"/>
          <w:szCs w:val="22"/>
        </w:rPr>
        <w:t xml:space="preserve">díla </w:t>
      </w:r>
      <w:r w:rsidR="003E63FC" w:rsidRPr="00C1217E">
        <w:rPr>
          <w:rFonts w:ascii="Palatino Linotype" w:hAnsi="Palatino Linotype"/>
          <w:sz w:val="22"/>
          <w:szCs w:val="22"/>
        </w:rPr>
        <w:t xml:space="preserve">sloužit svému účelu) </w:t>
      </w:r>
      <w:r w:rsidR="00162627" w:rsidRPr="00C1217E">
        <w:rPr>
          <w:rFonts w:ascii="Palatino Linotype" w:hAnsi="Palatino Linotype"/>
          <w:sz w:val="22"/>
          <w:szCs w:val="22"/>
        </w:rPr>
        <w:t xml:space="preserve">a předáno objednateli. </w:t>
      </w:r>
    </w:p>
    <w:p w:rsidR="004A2DDB" w:rsidRPr="00C1217E" w:rsidRDefault="004A2DDB" w:rsidP="009B12F5">
      <w:pPr>
        <w:pStyle w:val="Smlouva-slo0"/>
        <w:numPr>
          <w:ilvl w:val="0"/>
          <w:numId w:val="3"/>
        </w:numPr>
        <w:spacing w:line="240" w:lineRule="auto"/>
        <w:rPr>
          <w:rFonts w:ascii="Palatino Linotype" w:hAnsi="Palatino Linotype"/>
          <w:sz w:val="22"/>
          <w:szCs w:val="22"/>
        </w:rPr>
      </w:pPr>
      <w:r w:rsidRPr="00C1217E">
        <w:rPr>
          <w:rFonts w:ascii="Palatino Linotype" w:hAnsi="Palatino Linotype"/>
          <w:sz w:val="22"/>
          <w:szCs w:val="22"/>
        </w:rPr>
        <w:t xml:space="preserve">Předání a převzetí díla bude provedeno v místě plnění dle čl. IV. odst. 2 této smlouvy, a to způsobem uvedeným v čl. XII této smlouvy. </w:t>
      </w:r>
    </w:p>
    <w:p w:rsidR="004A2DDB" w:rsidRPr="00C1217E" w:rsidRDefault="004A2DDB" w:rsidP="00DD382E">
      <w:pPr>
        <w:pStyle w:val="Smlouva-slo0"/>
        <w:numPr>
          <w:ilvl w:val="0"/>
          <w:numId w:val="3"/>
        </w:numPr>
        <w:spacing w:line="240" w:lineRule="auto"/>
        <w:rPr>
          <w:rFonts w:ascii="Palatino Linotype" w:hAnsi="Palatino Linotype"/>
          <w:sz w:val="22"/>
          <w:szCs w:val="22"/>
        </w:rPr>
      </w:pPr>
      <w:r w:rsidRPr="00C1217E">
        <w:rPr>
          <w:rFonts w:ascii="Palatino Linotype" w:hAnsi="Palatino Linotype"/>
          <w:sz w:val="22"/>
          <w:szCs w:val="22"/>
        </w:rPr>
        <w:t>Vlastníkem  zhotovované věci, která je předmětem díla, je objednatel. Nebezpečí škody na zhotovované věci, která je předmětem díla</w:t>
      </w:r>
      <w:r w:rsidR="00296877" w:rsidRPr="00C1217E">
        <w:rPr>
          <w:rFonts w:ascii="Palatino Linotype" w:hAnsi="Palatino Linotype"/>
          <w:sz w:val="22"/>
          <w:szCs w:val="22"/>
        </w:rPr>
        <w:t xml:space="preserve"> a </w:t>
      </w:r>
      <w:r w:rsidR="00296877" w:rsidRPr="00C1217E">
        <w:rPr>
          <w:rFonts w:ascii="Palatino Linotype" w:hAnsi="Palatino Linotype"/>
          <w:iCs/>
          <w:sz w:val="22"/>
          <w:szCs w:val="22"/>
        </w:rPr>
        <w:t>údržby, opravy nebo úpravy</w:t>
      </w:r>
      <w:r w:rsidRPr="00C1217E">
        <w:rPr>
          <w:rFonts w:ascii="Palatino Linotype" w:hAnsi="Palatino Linotype"/>
          <w:sz w:val="22"/>
          <w:szCs w:val="22"/>
        </w:rPr>
        <w:t>, nese zhotovitel. Nebezpečí škody přechází na objednatele dnem převzetí díla objednatelem.</w:t>
      </w:r>
    </w:p>
    <w:p w:rsidR="007F36AC" w:rsidRPr="00C1217E" w:rsidRDefault="007F36AC" w:rsidP="009B12F5">
      <w:pPr>
        <w:pStyle w:val="Smlouva-slo0"/>
        <w:numPr>
          <w:ilvl w:val="0"/>
          <w:numId w:val="3"/>
        </w:numPr>
        <w:spacing w:line="240" w:lineRule="auto"/>
        <w:rPr>
          <w:rFonts w:ascii="Palatino Linotype" w:hAnsi="Palatino Linotype"/>
          <w:sz w:val="22"/>
          <w:szCs w:val="22"/>
        </w:rPr>
      </w:pPr>
      <w:r w:rsidRPr="00C1217E">
        <w:rPr>
          <w:rFonts w:ascii="Palatino Linotype" w:hAnsi="Palatino Linotype"/>
          <w:sz w:val="22"/>
          <w:szCs w:val="22"/>
        </w:rPr>
        <w:t>Zhotovitel ani osoba s ním propojená nesmí za objednatele vykonávat inženýrsko–investorskou činnost na stavbě (technický dozor stavebníka).</w:t>
      </w:r>
    </w:p>
    <w:p w:rsidR="007F36AC" w:rsidRPr="00C1217E" w:rsidRDefault="007F36AC" w:rsidP="009B12F5">
      <w:pPr>
        <w:pStyle w:val="Smlouva-slo0"/>
        <w:numPr>
          <w:ilvl w:val="0"/>
          <w:numId w:val="3"/>
        </w:numPr>
        <w:spacing w:line="240" w:lineRule="auto"/>
        <w:rPr>
          <w:rFonts w:ascii="Palatino Linotype" w:hAnsi="Palatino Linotype"/>
          <w:sz w:val="22"/>
          <w:szCs w:val="22"/>
        </w:rPr>
      </w:pPr>
      <w:r w:rsidRPr="00C1217E">
        <w:rPr>
          <w:rFonts w:ascii="Palatino Linotype" w:hAnsi="Palatino Linotype"/>
          <w:sz w:val="22"/>
          <w:szCs w:val="22"/>
        </w:rPr>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C1217E">
        <w:rPr>
          <w:rFonts w:ascii="Palatino Linotype" w:hAnsi="Palatino Linotype"/>
          <w:sz w:val="22"/>
          <w:szCs w:val="22"/>
        </w:rPr>
        <w:br/>
        <w:t xml:space="preserve">a s dopadem na předmět a cenu díla zhotovitel předá </w:t>
      </w:r>
      <w:r w:rsidR="00E365BA" w:rsidRPr="00C1217E">
        <w:rPr>
          <w:rFonts w:ascii="Palatino Linotype" w:hAnsi="Palatino Linotype"/>
          <w:sz w:val="22"/>
          <w:szCs w:val="22"/>
        </w:rPr>
        <w:t xml:space="preserve">bez zbytečného odkladu </w:t>
      </w:r>
      <w:r w:rsidRPr="00C1217E">
        <w:rPr>
          <w:rFonts w:ascii="Palatino Linotype" w:hAnsi="Palatino Linotype"/>
          <w:sz w:val="22"/>
          <w:szCs w:val="22"/>
        </w:rPr>
        <w:lastRenderedPageBreak/>
        <w:t>objednateli.</w:t>
      </w:r>
    </w:p>
    <w:p w:rsidR="004A2DDB" w:rsidRPr="00C1217E" w:rsidRDefault="004A2DDB">
      <w:pPr>
        <w:pStyle w:val="Smlouva2"/>
        <w:spacing w:before="600"/>
        <w:rPr>
          <w:rFonts w:ascii="Palatino Linotype" w:hAnsi="Palatino Linotype"/>
          <w:sz w:val="22"/>
          <w:szCs w:val="22"/>
        </w:rPr>
      </w:pPr>
      <w:r w:rsidRPr="00C1217E">
        <w:rPr>
          <w:rFonts w:ascii="Palatino Linotype" w:hAnsi="Palatino Linotype"/>
          <w:sz w:val="22"/>
          <w:szCs w:val="22"/>
        </w:rPr>
        <w:t>VIII.</w:t>
      </w:r>
    </w:p>
    <w:p w:rsidR="004A2DDB" w:rsidRPr="00C1217E" w:rsidRDefault="004A2DDB">
      <w:pPr>
        <w:pStyle w:val="Smlouva2"/>
        <w:spacing w:after="120"/>
        <w:rPr>
          <w:rFonts w:ascii="Palatino Linotype" w:hAnsi="Palatino Linotype"/>
          <w:sz w:val="22"/>
          <w:szCs w:val="22"/>
        </w:rPr>
      </w:pPr>
      <w:r w:rsidRPr="00C1217E">
        <w:rPr>
          <w:rFonts w:ascii="Palatino Linotype" w:hAnsi="Palatino Linotype"/>
          <w:sz w:val="22"/>
          <w:szCs w:val="22"/>
        </w:rPr>
        <w:t>Jakost díla</w:t>
      </w:r>
    </w:p>
    <w:p w:rsidR="004A2DDB" w:rsidRPr="00C1217E" w:rsidRDefault="004A2DDB" w:rsidP="009B12F5">
      <w:pPr>
        <w:pStyle w:val="Smlouva-slo0"/>
        <w:numPr>
          <w:ilvl w:val="0"/>
          <w:numId w:val="6"/>
        </w:numPr>
        <w:tabs>
          <w:tab w:val="clear" w:pos="360"/>
          <w:tab w:val="left" w:pos="426"/>
        </w:tabs>
        <w:spacing w:before="0" w:after="120"/>
        <w:ind w:left="425" w:hanging="425"/>
        <w:rPr>
          <w:rFonts w:ascii="Palatino Linotype" w:hAnsi="Palatino Linotype"/>
          <w:bCs/>
          <w:sz w:val="22"/>
          <w:szCs w:val="22"/>
        </w:rPr>
      </w:pPr>
      <w:r w:rsidRPr="00C1217E">
        <w:rPr>
          <w:rFonts w:ascii="Palatino Linotype" w:hAnsi="Palatino Linotype"/>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E794E" w:rsidRPr="00C1217E" w:rsidRDefault="002E794E" w:rsidP="009B12F5">
      <w:pPr>
        <w:pStyle w:val="Smlouva-slo0"/>
        <w:numPr>
          <w:ilvl w:val="0"/>
          <w:numId w:val="6"/>
        </w:numPr>
        <w:tabs>
          <w:tab w:val="clear" w:pos="360"/>
          <w:tab w:val="left" w:pos="426"/>
        </w:tabs>
        <w:spacing w:before="0" w:after="120"/>
        <w:ind w:left="426" w:hanging="426"/>
        <w:rPr>
          <w:rFonts w:ascii="Palatino Linotype" w:hAnsi="Palatino Linotype"/>
          <w:bCs/>
          <w:sz w:val="22"/>
          <w:szCs w:val="22"/>
        </w:rPr>
      </w:pPr>
      <w:r w:rsidRPr="00C1217E">
        <w:rPr>
          <w:rFonts w:ascii="Palatino Linotype" w:hAnsi="Palatino Linotype"/>
          <w:bCs/>
          <w:sz w:val="22"/>
          <w:szCs w:val="22"/>
        </w:rPr>
        <w:t>Smluvní strany se dohodly</w:t>
      </w:r>
      <w:r w:rsidR="00FD2ABB" w:rsidRPr="00C1217E">
        <w:rPr>
          <w:rFonts w:ascii="Palatino Linotype" w:hAnsi="Palatino Linotype"/>
          <w:bCs/>
          <w:sz w:val="22"/>
          <w:szCs w:val="22"/>
        </w:rPr>
        <w:t xml:space="preserve"> na</w:t>
      </w:r>
      <w:r w:rsidRPr="00C1217E">
        <w:rPr>
          <w:rFonts w:ascii="Palatino Linotype" w:hAnsi="Palatino Linotype"/>
          <w:bCs/>
          <w:sz w:val="22"/>
          <w:szCs w:val="22"/>
        </w:rPr>
        <w:t>  I. jakosti</w:t>
      </w:r>
      <w:r w:rsidR="00FD2ABB" w:rsidRPr="00C1217E">
        <w:rPr>
          <w:rFonts w:ascii="Palatino Linotype" w:hAnsi="Palatino Linotype"/>
          <w:bCs/>
          <w:sz w:val="22"/>
          <w:szCs w:val="22"/>
        </w:rPr>
        <w:t xml:space="preserve"> díla</w:t>
      </w:r>
      <w:r w:rsidRPr="00C1217E">
        <w:rPr>
          <w:rFonts w:ascii="Palatino Linotype" w:hAnsi="Palatino Linotype"/>
          <w:bCs/>
          <w:sz w:val="22"/>
          <w:szCs w:val="22"/>
        </w:rPr>
        <w:t>.</w:t>
      </w:r>
    </w:p>
    <w:p w:rsidR="004A2DDB" w:rsidRPr="00C1217E" w:rsidRDefault="004A2DDB" w:rsidP="009B12F5">
      <w:pPr>
        <w:pStyle w:val="Smlouva-slo0"/>
        <w:numPr>
          <w:ilvl w:val="0"/>
          <w:numId w:val="6"/>
        </w:numPr>
        <w:tabs>
          <w:tab w:val="clear" w:pos="360"/>
          <w:tab w:val="left" w:pos="426"/>
        </w:tabs>
        <w:spacing w:before="60"/>
        <w:ind w:left="426" w:hanging="426"/>
        <w:rPr>
          <w:rFonts w:ascii="Palatino Linotype" w:hAnsi="Palatino Linotype"/>
          <w:bCs/>
          <w:sz w:val="22"/>
          <w:szCs w:val="22"/>
        </w:rPr>
      </w:pPr>
      <w:r w:rsidRPr="00C1217E">
        <w:rPr>
          <w:rFonts w:ascii="Palatino Linotype" w:hAnsi="Palatino Linotype"/>
          <w:bCs/>
          <w:sz w:val="22"/>
          <w:szCs w:val="22"/>
        </w:rPr>
        <w:t>Jakost dodávaných materiálů a konstrukcí bude dokladována předepsaným způsobem při kontrolních prohlídkách a při předání a převzetí díla.</w:t>
      </w:r>
    </w:p>
    <w:p w:rsidR="004A2DDB" w:rsidRPr="00C1217E" w:rsidRDefault="004A2DDB">
      <w:pPr>
        <w:pStyle w:val="Smlouva2"/>
        <w:spacing w:before="600"/>
        <w:rPr>
          <w:rFonts w:ascii="Palatino Linotype" w:hAnsi="Palatino Linotype"/>
          <w:sz w:val="22"/>
          <w:szCs w:val="22"/>
        </w:rPr>
      </w:pPr>
      <w:r w:rsidRPr="00C1217E">
        <w:rPr>
          <w:rFonts w:ascii="Palatino Linotype" w:hAnsi="Palatino Linotype"/>
          <w:sz w:val="22"/>
          <w:szCs w:val="22"/>
        </w:rPr>
        <w:t>IX.</w:t>
      </w:r>
    </w:p>
    <w:p w:rsidR="004A2DDB" w:rsidRPr="00C1217E" w:rsidRDefault="004A2DDB">
      <w:pPr>
        <w:pStyle w:val="Smlouva2"/>
        <w:rPr>
          <w:rFonts w:ascii="Palatino Linotype" w:hAnsi="Palatino Linotype"/>
          <w:sz w:val="22"/>
          <w:szCs w:val="22"/>
        </w:rPr>
      </w:pPr>
      <w:r w:rsidRPr="00C1217E">
        <w:rPr>
          <w:rFonts w:ascii="Palatino Linotype" w:hAnsi="Palatino Linotype"/>
          <w:sz w:val="22"/>
          <w:szCs w:val="22"/>
        </w:rPr>
        <w:t>Staveniště</w:t>
      </w:r>
    </w:p>
    <w:p w:rsidR="004A2DDB" w:rsidRPr="00C1217E" w:rsidRDefault="004A2DDB" w:rsidP="006450D2">
      <w:pPr>
        <w:pStyle w:val="Smlouva-slo0"/>
        <w:widowControl/>
        <w:numPr>
          <w:ilvl w:val="3"/>
          <w:numId w:val="5"/>
        </w:numPr>
        <w:tabs>
          <w:tab w:val="left" w:pos="426"/>
        </w:tabs>
        <w:rPr>
          <w:rFonts w:ascii="Palatino Linotype" w:hAnsi="Palatino Linotype"/>
          <w:sz w:val="22"/>
          <w:szCs w:val="22"/>
        </w:rPr>
      </w:pPr>
      <w:r w:rsidRPr="00C1217E">
        <w:rPr>
          <w:rFonts w:ascii="Palatino Linotype" w:hAnsi="Palatino Linotype"/>
          <w:sz w:val="22"/>
          <w:szCs w:val="22"/>
        </w:rPr>
        <w:t xml:space="preserve">Objednatel předá </w:t>
      </w:r>
      <w:r w:rsidR="001853A9" w:rsidRPr="00C1217E">
        <w:rPr>
          <w:rFonts w:ascii="Palatino Linotype" w:hAnsi="Palatino Linotype"/>
          <w:sz w:val="22"/>
          <w:szCs w:val="22"/>
        </w:rPr>
        <w:t xml:space="preserve">a </w:t>
      </w:r>
      <w:r w:rsidRPr="00C1217E">
        <w:rPr>
          <w:rFonts w:ascii="Palatino Linotype" w:hAnsi="Palatino Linotype"/>
          <w:sz w:val="22"/>
          <w:szCs w:val="22"/>
        </w:rPr>
        <w:t>zhotovitel</w:t>
      </w:r>
      <w:r w:rsidR="001853A9" w:rsidRPr="00C1217E">
        <w:rPr>
          <w:rFonts w:ascii="Palatino Linotype" w:hAnsi="Palatino Linotype"/>
          <w:sz w:val="22"/>
          <w:szCs w:val="22"/>
        </w:rPr>
        <w:t xml:space="preserve"> převezme</w:t>
      </w:r>
      <w:r w:rsidRPr="00C1217E">
        <w:rPr>
          <w:rFonts w:ascii="Palatino Linotype" w:hAnsi="Palatino Linotype"/>
          <w:sz w:val="22"/>
          <w:szCs w:val="22"/>
        </w:rPr>
        <w:t xml:space="preserve"> staveniště nejpozději do </w:t>
      </w:r>
      <w:r w:rsidR="00FD2ABB" w:rsidRPr="00C1217E">
        <w:rPr>
          <w:rFonts w:ascii="Palatino Linotype" w:hAnsi="Palatino Linotype"/>
          <w:sz w:val="22"/>
          <w:szCs w:val="22"/>
        </w:rPr>
        <w:t xml:space="preserve">20 </w:t>
      </w:r>
      <w:r w:rsidRPr="00C1217E">
        <w:rPr>
          <w:rFonts w:ascii="Palatino Linotype" w:hAnsi="Palatino Linotype"/>
          <w:sz w:val="22"/>
          <w:szCs w:val="22"/>
        </w:rPr>
        <w:t>kalendářních dnů po nabytí účinnosti smlouvy</w:t>
      </w:r>
      <w:r w:rsidR="00A44050" w:rsidRPr="00C1217E">
        <w:rPr>
          <w:rFonts w:ascii="Palatino Linotype" w:hAnsi="Palatino Linotype"/>
          <w:sz w:val="22"/>
          <w:szCs w:val="22"/>
        </w:rPr>
        <w:t xml:space="preserve">, nedohodnou-li se </w:t>
      </w:r>
      <w:r w:rsidR="00C5674D" w:rsidRPr="00C1217E">
        <w:rPr>
          <w:rFonts w:ascii="Palatino Linotype" w:hAnsi="Palatino Linotype"/>
          <w:sz w:val="22"/>
          <w:szCs w:val="22"/>
        </w:rPr>
        <w:t xml:space="preserve">smluvní </w:t>
      </w:r>
      <w:r w:rsidR="00A44050" w:rsidRPr="00C1217E">
        <w:rPr>
          <w:rFonts w:ascii="Palatino Linotype" w:hAnsi="Palatino Linotype"/>
          <w:sz w:val="22"/>
          <w:szCs w:val="22"/>
        </w:rPr>
        <w:t xml:space="preserve">strany (zejména s ohledem </w:t>
      </w:r>
      <w:r w:rsidR="002D5E02" w:rsidRPr="00C1217E">
        <w:rPr>
          <w:rFonts w:ascii="Palatino Linotype" w:hAnsi="Palatino Linotype"/>
          <w:sz w:val="22"/>
          <w:szCs w:val="22"/>
        </w:rPr>
        <w:br/>
      </w:r>
      <w:r w:rsidR="00A44050" w:rsidRPr="00C1217E">
        <w:rPr>
          <w:rFonts w:ascii="Palatino Linotype" w:hAnsi="Palatino Linotype"/>
          <w:sz w:val="22"/>
          <w:szCs w:val="22"/>
        </w:rPr>
        <w:t>na klimatické podmínky) písemně jinak</w:t>
      </w:r>
      <w:r w:rsidRPr="00C1217E">
        <w:rPr>
          <w:rFonts w:ascii="Palatino Linotype" w:hAnsi="Palatino Linotype"/>
          <w:sz w:val="22"/>
          <w:szCs w:val="22"/>
        </w:rPr>
        <w:t>. O jeho předání a převzetí vyhotoví smluvní strany zápis.</w:t>
      </w:r>
      <w:r w:rsidR="00E43E40" w:rsidRPr="00C1217E">
        <w:rPr>
          <w:rFonts w:ascii="Palatino Linotype" w:hAnsi="Palatino Linotype"/>
          <w:sz w:val="22"/>
          <w:szCs w:val="22"/>
        </w:rPr>
        <w:t xml:space="preserve"> Stavební práce budou zahájeny </w:t>
      </w:r>
      <w:r w:rsidR="001853A9" w:rsidRPr="00C1217E">
        <w:rPr>
          <w:rFonts w:ascii="Palatino Linotype" w:hAnsi="Palatino Linotype"/>
          <w:sz w:val="22"/>
          <w:szCs w:val="22"/>
        </w:rPr>
        <w:t>do jednoho týdne</w:t>
      </w:r>
      <w:r w:rsidR="00E43E40" w:rsidRPr="00C1217E">
        <w:rPr>
          <w:rFonts w:ascii="Palatino Linotype" w:hAnsi="Palatino Linotype"/>
          <w:sz w:val="22"/>
          <w:szCs w:val="22"/>
        </w:rPr>
        <w:t xml:space="preserve"> </w:t>
      </w:r>
      <w:r w:rsidR="00A32312" w:rsidRPr="00C1217E">
        <w:rPr>
          <w:rFonts w:ascii="Palatino Linotype" w:hAnsi="Palatino Linotype"/>
          <w:sz w:val="22"/>
          <w:szCs w:val="22"/>
        </w:rPr>
        <w:t>od převzetí staveniště zhotovitelem, nedohodnou-li se smluvní strany písemně jinak.</w:t>
      </w:r>
    </w:p>
    <w:p w:rsidR="00062957" w:rsidRPr="00C1217E" w:rsidRDefault="00062957" w:rsidP="006450D2">
      <w:pPr>
        <w:pStyle w:val="Smlouva-slo0"/>
        <w:widowControl/>
        <w:numPr>
          <w:ilvl w:val="3"/>
          <w:numId w:val="5"/>
        </w:numPr>
        <w:tabs>
          <w:tab w:val="left" w:pos="426"/>
        </w:tabs>
        <w:rPr>
          <w:rFonts w:ascii="Palatino Linotype" w:hAnsi="Palatino Linotype"/>
          <w:sz w:val="22"/>
          <w:szCs w:val="22"/>
        </w:rPr>
      </w:pPr>
      <w:r w:rsidRPr="00C1217E">
        <w:rPr>
          <w:rFonts w:ascii="Palatino Linotype" w:hAnsi="Palatino Linotype"/>
          <w:sz w:val="22"/>
          <w:szCs w:val="22"/>
        </w:rPr>
        <w:t>V případě nevhodnosti termínu předání staveniště zhotoviteli bude jednáno o možnosti změny tohoto termínu. Dohoda o změně termínu předání staveniště bude učiněna formou zápisu ve stavebním deníku 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C1217E" w:rsidRDefault="004A2DDB" w:rsidP="009B12F5">
      <w:pPr>
        <w:pStyle w:val="Smlouva-slo0"/>
        <w:widowControl/>
        <w:numPr>
          <w:ilvl w:val="3"/>
          <w:numId w:val="5"/>
        </w:numPr>
        <w:tabs>
          <w:tab w:val="left" w:pos="426"/>
        </w:tabs>
        <w:rPr>
          <w:rFonts w:ascii="Palatino Linotype" w:hAnsi="Palatino Linotype"/>
          <w:sz w:val="22"/>
          <w:szCs w:val="22"/>
        </w:rPr>
      </w:pPr>
      <w:r w:rsidRPr="00C1217E">
        <w:rPr>
          <w:rFonts w:ascii="Palatino Linotype" w:hAnsi="Palatino Linotype"/>
          <w:sz w:val="22"/>
          <w:szCs w:val="22"/>
        </w:rPr>
        <w:t>Při předání staveniště objednatel předá zhotoviteli 1 paré projektové dokumentace stavby.</w:t>
      </w:r>
    </w:p>
    <w:p w:rsidR="004A2DDB" w:rsidRPr="00C1217E" w:rsidRDefault="004A2DDB" w:rsidP="009B12F5">
      <w:pPr>
        <w:pStyle w:val="Smlouva-slo0"/>
        <w:widowControl/>
        <w:numPr>
          <w:ilvl w:val="3"/>
          <w:numId w:val="5"/>
        </w:numPr>
        <w:tabs>
          <w:tab w:val="left" w:pos="426"/>
        </w:tabs>
        <w:rPr>
          <w:rFonts w:ascii="Palatino Linotype" w:hAnsi="Palatino Linotype"/>
          <w:sz w:val="22"/>
          <w:szCs w:val="22"/>
        </w:rPr>
      </w:pPr>
      <w:r w:rsidRPr="00C1217E">
        <w:rPr>
          <w:rFonts w:ascii="Palatino Linotype" w:hAnsi="Palatino Linotype"/>
          <w:sz w:val="22"/>
          <w:szCs w:val="22"/>
        </w:rPr>
        <w:t>Obvod staveniště je vymezen projektovou dokumentací. Pokud bude zhotovitel potřebovat pro realizaci díla prostor větší, zajistí si jej na vlastní náklady a vlastním jménem.</w:t>
      </w:r>
    </w:p>
    <w:p w:rsidR="004A2DDB" w:rsidRPr="00C1217E" w:rsidRDefault="004A2DDB" w:rsidP="009B12F5">
      <w:pPr>
        <w:pStyle w:val="Smlouva-slo0"/>
        <w:widowControl/>
        <w:numPr>
          <w:ilvl w:val="3"/>
          <w:numId w:val="5"/>
        </w:numPr>
        <w:tabs>
          <w:tab w:val="left" w:pos="426"/>
        </w:tabs>
        <w:rPr>
          <w:rFonts w:ascii="Palatino Linotype" w:hAnsi="Palatino Linotype"/>
          <w:sz w:val="22"/>
          <w:szCs w:val="22"/>
        </w:rPr>
      </w:pPr>
      <w:r w:rsidRPr="00C1217E">
        <w:rPr>
          <w:rFonts w:ascii="Palatino Linotype" w:hAnsi="Palatino Linotype"/>
          <w:sz w:val="22"/>
          <w:szCs w:val="22"/>
        </w:rPr>
        <w:t>Určení základních vytyčovacích prvků bude provedeno při předání staveniště objednatelem.</w:t>
      </w:r>
    </w:p>
    <w:p w:rsidR="004A2DDB" w:rsidRPr="00C1217E" w:rsidRDefault="004A2DDB" w:rsidP="006450D2">
      <w:pPr>
        <w:pStyle w:val="Smlouva-slo0"/>
        <w:numPr>
          <w:ilvl w:val="3"/>
          <w:numId w:val="5"/>
        </w:numPr>
        <w:tabs>
          <w:tab w:val="left" w:pos="426"/>
        </w:tabs>
        <w:rPr>
          <w:rFonts w:ascii="Palatino Linotype" w:hAnsi="Palatino Linotype"/>
          <w:sz w:val="22"/>
          <w:szCs w:val="22"/>
        </w:rPr>
      </w:pPr>
      <w:r w:rsidRPr="00C1217E">
        <w:rPr>
          <w:rFonts w:ascii="Palatino Linotype" w:hAnsi="Palatino Linotype"/>
          <w:sz w:val="22"/>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w:t>
      </w:r>
      <w:r w:rsidRPr="00C1217E">
        <w:rPr>
          <w:rFonts w:ascii="Palatino Linotype" w:hAnsi="Palatino Linotype"/>
          <w:sz w:val="22"/>
          <w:szCs w:val="22"/>
        </w:rPr>
        <w:lastRenderedPageBreak/>
        <w:t>vykonávající technický dozor stavebníka.</w:t>
      </w:r>
    </w:p>
    <w:p w:rsidR="004A2DDB" w:rsidRPr="00C1217E" w:rsidRDefault="004A2DDB" w:rsidP="009B12F5">
      <w:pPr>
        <w:pStyle w:val="Smlouva-slo0"/>
        <w:numPr>
          <w:ilvl w:val="3"/>
          <w:numId w:val="5"/>
        </w:numPr>
        <w:tabs>
          <w:tab w:val="left" w:pos="426"/>
        </w:tabs>
        <w:rPr>
          <w:rFonts w:ascii="Palatino Linotype" w:hAnsi="Palatino Linotype"/>
          <w:sz w:val="22"/>
          <w:szCs w:val="22"/>
        </w:rPr>
      </w:pPr>
      <w:r w:rsidRPr="00C1217E">
        <w:rPr>
          <w:rFonts w:ascii="Palatino Linotype" w:hAnsi="Palatino Linotype"/>
          <w:sz w:val="22"/>
          <w:szCs w:val="22"/>
        </w:rPr>
        <w:t>Zhotovitel je povinen zajistit hlídání staveniště. Náklady na ostrahu jsou již zahrnuty v ceně za dílo.</w:t>
      </w:r>
    </w:p>
    <w:p w:rsidR="004A2DDB" w:rsidRPr="00C1217E" w:rsidRDefault="004A2DDB" w:rsidP="006450D2">
      <w:pPr>
        <w:pStyle w:val="Smlouva-slo0"/>
        <w:numPr>
          <w:ilvl w:val="3"/>
          <w:numId w:val="5"/>
        </w:numPr>
        <w:tabs>
          <w:tab w:val="left" w:pos="426"/>
        </w:tabs>
        <w:rPr>
          <w:rFonts w:ascii="Palatino Linotype" w:hAnsi="Palatino Linotype"/>
          <w:color w:val="FF0000"/>
          <w:sz w:val="22"/>
          <w:szCs w:val="22"/>
        </w:rPr>
      </w:pPr>
      <w:r w:rsidRPr="00C1217E">
        <w:rPr>
          <w:rFonts w:ascii="Palatino Linotype" w:hAnsi="Palatino Linotype"/>
          <w:sz w:val="22"/>
          <w:szCs w:val="22"/>
        </w:rPr>
        <w:t xml:space="preserve">Zhotovitel se zavazuje zcela vyklidit a vyčistit staveniště do </w:t>
      </w:r>
      <w:r w:rsidR="005F4C2E" w:rsidRPr="00C1217E">
        <w:rPr>
          <w:rFonts w:ascii="Palatino Linotype" w:hAnsi="Palatino Linotype"/>
          <w:color w:val="FF00FF"/>
          <w:sz w:val="22"/>
          <w:szCs w:val="22"/>
        </w:rPr>
        <w:t>7</w:t>
      </w:r>
      <w:r w:rsidR="005F4C2E" w:rsidRPr="00C1217E">
        <w:rPr>
          <w:rFonts w:ascii="Palatino Linotype" w:hAnsi="Palatino Linotype"/>
          <w:sz w:val="22"/>
          <w:szCs w:val="22"/>
        </w:rPr>
        <w:t xml:space="preserve"> </w:t>
      </w:r>
      <w:r w:rsidRPr="00C1217E">
        <w:rPr>
          <w:rFonts w:ascii="Palatino Linotype" w:hAnsi="Palatino Linotype"/>
          <w:sz w:val="22"/>
          <w:szCs w:val="22"/>
        </w:rPr>
        <w:t xml:space="preserve">dnů od </w:t>
      </w:r>
      <w:r w:rsidR="001F6E09" w:rsidRPr="00C1217E">
        <w:rPr>
          <w:rFonts w:ascii="Palatino Linotype" w:hAnsi="Palatino Linotype"/>
          <w:sz w:val="22"/>
          <w:szCs w:val="22"/>
        </w:rPr>
        <w:t xml:space="preserve">provedení </w:t>
      </w:r>
      <w:r w:rsidRPr="00C1217E">
        <w:rPr>
          <w:rFonts w:ascii="Palatino Linotype" w:hAnsi="Palatino Linotype"/>
          <w:sz w:val="22"/>
          <w:szCs w:val="22"/>
        </w:rPr>
        <w:t xml:space="preserve">díla (viz </w:t>
      </w:r>
      <w:r w:rsidRPr="00C1217E">
        <w:rPr>
          <w:rFonts w:ascii="Palatino Linotype" w:hAnsi="Palatino Linotype"/>
          <w:sz w:val="22"/>
          <w:szCs w:val="22"/>
        </w:rPr>
        <w:br/>
        <w:t xml:space="preserve">čl. VII odst. </w:t>
      </w:r>
      <w:r w:rsidR="009441CD" w:rsidRPr="00C1217E">
        <w:rPr>
          <w:rFonts w:ascii="Palatino Linotype" w:hAnsi="Palatino Linotype"/>
          <w:sz w:val="22"/>
          <w:szCs w:val="22"/>
        </w:rPr>
        <w:t xml:space="preserve">4 </w:t>
      </w:r>
      <w:r w:rsidRPr="00C1217E">
        <w:rPr>
          <w:rFonts w:ascii="Palatino Linotype" w:hAnsi="Palatino Linotype"/>
          <w:sz w:val="22"/>
          <w:szCs w:val="22"/>
        </w:rPr>
        <w:t>této smlouvy). Při nedodržení tohoto termínu se zhotovitel zavazuje uhradit objednateli veškeré náklady a škody, které mu tím vznikly.</w:t>
      </w:r>
    </w:p>
    <w:p w:rsidR="004A2DDB" w:rsidRPr="00C1217E" w:rsidRDefault="004A2DDB" w:rsidP="009B12F5">
      <w:pPr>
        <w:pStyle w:val="Smlouva-slo0"/>
        <w:numPr>
          <w:ilvl w:val="3"/>
          <w:numId w:val="5"/>
        </w:numPr>
        <w:tabs>
          <w:tab w:val="left" w:pos="426"/>
        </w:tabs>
        <w:rPr>
          <w:rFonts w:ascii="Palatino Linotype" w:hAnsi="Palatino Linotype"/>
          <w:sz w:val="22"/>
          <w:szCs w:val="22"/>
        </w:rPr>
      </w:pPr>
      <w:r w:rsidRPr="00C1217E">
        <w:rPr>
          <w:rFonts w:ascii="Palatino Linotype" w:hAnsi="Palatino Linotype"/>
          <w:sz w:val="22"/>
          <w:szCs w:val="22"/>
        </w:rPr>
        <w:t xml:space="preserve">Zhotovitel odpovídá za bezpečnost a ochranu zdraví všech osob v prostoru staveniště, za bezpečný přístup na stavbu, za dodržování bezpečnostních, hygienických </w:t>
      </w:r>
      <w:r w:rsidRPr="00C1217E">
        <w:rPr>
          <w:rFonts w:ascii="Palatino Linotype" w:hAnsi="Palatino Linotype"/>
          <w:sz w:val="22"/>
          <w:szCs w:val="22"/>
        </w:rPr>
        <w:br/>
        <w:t xml:space="preserve">a požárních předpisů, včetně prostoru zařízení staveniště, a za bezpečnost provozu </w:t>
      </w:r>
      <w:r w:rsidRPr="00C1217E">
        <w:rPr>
          <w:rFonts w:ascii="Palatino Linotype" w:hAnsi="Palatino Linotype"/>
          <w:sz w:val="22"/>
          <w:szCs w:val="22"/>
        </w:rPr>
        <w:br/>
        <w:t>v prostoru staveniště.</w:t>
      </w:r>
    </w:p>
    <w:p w:rsidR="004A2DDB" w:rsidRPr="00C1217E" w:rsidRDefault="004A2DDB" w:rsidP="009B12F5">
      <w:pPr>
        <w:pStyle w:val="Smlouva-slo0"/>
        <w:numPr>
          <w:ilvl w:val="3"/>
          <w:numId w:val="5"/>
        </w:numPr>
        <w:tabs>
          <w:tab w:val="left" w:pos="426"/>
        </w:tabs>
        <w:rPr>
          <w:rFonts w:ascii="Palatino Linotype" w:hAnsi="Palatino Linotype"/>
          <w:sz w:val="22"/>
          <w:szCs w:val="22"/>
        </w:rPr>
      </w:pPr>
      <w:r w:rsidRPr="00C1217E">
        <w:rPr>
          <w:rFonts w:ascii="Palatino Linotype" w:hAnsi="Palatino Linotype"/>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5F4C2E" w:rsidRPr="00C1217E" w:rsidRDefault="005F4C2E" w:rsidP="009B12F5">
      <w:pPr>
        <w:pStyle w:val="Smlouva-slo0"/>
        <w:numPr>
          <w:ilvl w:val="3"/>
          <w:numId w:val="5"/>
        </w:numPr>
        <w:tabs>
          <w:tab w:val="left" w:pos="426"/>
        </w:tabs>
        <w:rPr>
          <w:rFonts w:ascii="Palatino Linotype" w:hAnsi="Palatino Linotype"/>
          <w:sz w:val="22"/>
          <w:szCs w:val="22"/>
        </w:rPr>
      </w:pPr>
      <w:r w:rsidRPr="00C1217E">
        <w:rPr>
          <w:rFonts w:ascii="Palatino Linotype" w:hAnsi="Palatino Linotype"/>
          <w:sz w:val="22"/>
          <w:szCs w:val="22"/>
        </w:rPr>
        <w:t xml:space="preserve">Zhotovitel se zavazuje na své náklady (součást tohoto díla) řádně označit staveniště v souladu s právními předpisy a pravidly publicity pro </w:t>
      </w:r>
      <w:r w:rsidR="00062957" w:rsidRPr="00C1217E">
        <w:rPr>
          <w:rFonts w:ascii="Palatino Linotype" w:hAnsi="Palatino Linotype"/>
          <w:sz w:val="22"/>
          <w:szCs w:val="22"/>
        </w:rPr>
        <w:t>ROP</w:t>
      </w:r>
      <w:r w:rsidRPr="00C1217E">
        <w:rPr>
          <w:rFonts w:ascii="Palatino Linotype" w:hAnsi="Palatino Linotype"/>
          <w:sz w:val="22"/>
          <w:szCs w:val="22"/>
        </w:rPr>
        <w:t xml:space="preserve">, prioritní osa 1 – Regionální infrastruktura a dostupnost, oblast podpory 1.1 Rozvoj regionální silniční dopravní infrastruktury, dílčí oblast: 1.1.1 Výstavba, modernizace a rekonstrukce komunikací II. a III. třídy včetně případného vyřízení nezbytných povolení k umístění. V souladu s Metodickým pokynem Pravidla pro publicitu (platnou verzí) bude bezprostředně po zahájení fyzické realizace projektu umístěn v místě plnění velkoplošný reklamní panel – billboard o rozměrech 5,1 x </w:t>
      </w:r>
      <w:smartTag w:uri="urn:schemas-microsoft-com:office:smarttags" w:element="metricconverter">
        <w:smartTagPr>
          <w:attr w:name="ProductID" w:val="2,4 m"/>
        </w:smartTagPr>
        <w:r w:rsidRPr="00C1217E">
          <w:rPr>
            <w:rFonts w:ascii="Palatino Linotype" w:hAnsi="Palatino Linotype"/>
            <w:sz w:val="22"/>
            <w:szCs w:val="22"/>
          </w:rPr>
          <w:t>2,4 m</w:t>
        </w:r>
      </w:smartTag>
      <w:r w:rsidRPr="00C1217E">
        <w:rPr>
          <w:rFonts w:ascii="Palatino Linotype" w:hAnsi="Palatino Linotype"/>
          <w:sz w:val="22"/>
          <w:szCs w:val="22"/>
        </w:rPr>
        <w:t xml:space="preserve"> (2 ks – na začátku a konci úseku stavby), který bude po ukončení fyzické realizace projektu nahrazen stálou vysvětlující tabulkou (pamětní deskou). V případě, že fyzická realizace projektu bude zahájena již před podpisem smlouvy o poskytnutí dotace Moravskoslezskému kraji, je nutno uvedený reklamní panel umístit bezprostředně po podpisu Smlouvy o poskytnutí dotace. Před zhotovením billboardů a pamětní desky budou objednateli zaslány jejich grafické návrhy k odsouhlasení včetně návrhů k jejich umístění.</w:t>
      </w:r>
    </w:p>
    <w:p w:rsidR="004A2DDB" w:rsidRPr="00C1217E" w:rsidRDefault="004A2DDB">
      <w:pPr>
        <w:pStyle w:val="Smlouva2"/>
        <w:spacing w:before="600"/>
        <w:rPr>
          <w:rFonts w:ascii="Palatino Linotype" w:hAnsi="Palatino Linotype"/>
          <w:sz w:val="22"/>
          <w:szCs w:val="22"/>
        </w:rPr>
      </w:pPr>
      <w:r w:rsidRPr="00C1217E">
        <w:rPr>
          <w:rFonts w:ascii="Palatino Linotype" w:hAnsi="Palatino Linotype"/>
          <w:sz w:val="22"/>
          <w:szCs w:val="22"/>
        </w:rPr>
        <w:t>X.</w:t>
      </w:r>
    </w:p>
    <w:p w:rsidR="004A2DDB" w:rsidRPr="00C1217E" w:rsidRDefault="004A2DDB">
      <w:pPr>
        <w:pStyle w:val="Smlouva2"/>
        <w:rPr>
          <w:rFonts w:ascii="Palatino Linotype" w:hAnsi="Palatino Linotype"/>
          <w:bCs/>
          <w:sz w:val="22"/>
          <w:szCs w:val="22"/>
        </w:rPr>
      </w:pPr>
      <w:r w:rsidRPr="00C1217E">
        <w:rPr>
          <w:rFonts w:ascii="Palatino Linotype" w:hAnsi="Palatino Linotype"/>
          <w:bCs/>
          <w:sz w:val="22"/>
          <w:szCs w:val="22"/>
        </w:rPr>
        <w:t xml:space="preserve">Provádění díla </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Zhotovitel je povinen:</w:t>
      </w:r>
    </w:p>
    <w:p w:rsidR="004A2DDB" w:rsidRPr="00C1217E" w:rsidRDefault="004A2DDB" w:rsidP="009B12F5">
      <w:pPr>
        <w:pStyle w:val="Smlouva-slo0"/>
        <w:numPr>
          <w:ilvl w:val="1"/>
          <w:numId w:val="8"/>
        </w:numPr>
        <w:tabs>
          <w:tab w:val="left" w:pos="426"/>
        </w:tabs>
        <w:spacing w:before="0" w:after="60"/>
        <w:rPr>
          <w:rFonts w:ascii="Palatino Linotype" w:hAnsi="Palatino Linotype"/>
          <w:sz w:val="22"/>
          <w:szCs w:val="22"/>
        </w:rPr>
      </w:pPr>
      <w:r w:rsidRPr="00C1217E">
        <w:rPr>
          <w:rFonts w:ascii="Palatino Linotype" w:hAnsi="Palatino Linotype"/>
          <w:sz w:val="22"/>
          <w:szCs w:val="22"/>
        </w:rPr>
        <w:t>provést dílo řádně, včas a v odpovídající jakosti za použití postupů, které odpovídají právním předpisům ČR</w:t>
      </w:r>
      <w:r w:rsidR="00566FB9" w:rsidRPr="00C1217E">
        <w:rPr>
          <w:rFonts w:ascii="Palatino Linotype" w:hAnsi="Palatino Linotype"/>
          <w:sz w:val="22"/>
          <w:szCs w:val="22"/>
        </w:rPr>
        <w:t>; dílo musí odpovídat příslušným právním předpisům, normám nebo jiné dokumentaci vztahující se k provedení díla a umožňovat užívání, k němuž bylo určeno a zhotoveno,</w:t>
      </w:r>
    </w:p>
    <w:p w:rsidR="004A2DDB" w:rsidRPr="00C1217E" w:rsidRDefault="004A2DDB" w:rsidP="009B12F5">
      <w:pPr>
        <w:pStyle w:val="Smlouva-slo0"/>
        <w:numPr>
          <w:ilvl w:val="1"/>
          <w:numId w:val="8"/>
        </w:numPr>
        <w:tabs>
          <w:tab w:val="left" w:pos="426"/>
        </w:tabs>
        <w:spacing w:before="0" w:after="60"/>
        <w:rPr>
          <w:rFonts w:ascii="Palatino Linotype" w:hAnsi="Palatino Linotype"/>
          <w:sz w:val="22"/>
          <w:szCs w:val="22"/>
        </w:rPr>
      </w:pPr>
      <w:r w:rsidRPr="00C1217E">
        <w:rPr>
          <w:rFonts w:ascii="Palatino Linotype" w:hAnsi="Palatino Linotype"/>
          <w:sz w:val="22"/>
          <w:szCs w:val="22"/>
        </w:rPr>
        <w:t>dodržovat při provádění díla ujednání této smlouvy, řídit se podklady a pokyny objednatele a poskytnout mu požadovanou dokumentaci a informace,</w:t>
      </w:r>
    </w:p>
    <w:p w:rsidR="004A2DDB" w:rsidRPr="00C1217E" w:rsidRDefault="004A2DDB" w:rsidP="009B12F5">
      <w:pPr>
        <w:pStyle w:val="Smlouva-slo0"/>
        <w:numPr>
          <w:ilvl w:val="1"/>
          <w:numId w:val="8"/>
        </w:numPr>
        <w:tabs>
          <w:tab w:val="left" w:pos="426"/>
        </w:tabs>
        <w:spacing w:before="0" w:after="60"/>
        <w:rPr>
          <w:rFonts w:ascii="Palatino Linotype" w:hAnsi="Palatino Linotype"/>
          <w:sz w:val="22"/>
          <w:szCs w:val="22"/>
        </w:rPr>
      </w:pPr>
      <w:r w:rsidRPr="00C1217E">
        <w:rPr>
          <w:rFonts w:ascii="Palatino Linotype" w:hAnsi="Palatino Linotype"/>
          <w:sz w:val="22"/>
          <w:szCs w:val="22"/>
        </w:rPr>
        <w:t>účastnit se na základě pozvánky objednatele všech jednání týkajících se předmětného díla,</w:t>
      </w:r>
    </w:p>
    <w:p w:rsidR="00E43E40" w:rsidRPr="00C1217E" w:rsidRDefault="0004714B" w:rsidP="009B12F5">
      <w:pPr>
        <w:pStyle w:val="Smlouva-slo0"/>
        <w:numPr>
          <w:ilvl w:val="1"/>
          <w:numId w:val="8"/>
        </w:numPr>
        <w:tabs>
          <w:tab w:val="left" w:pos="426"/>
        </w:tabs>
        <w:spacing w:before="0" w:after="60"/>
        <w:rPr>
          <w:rFonts w:ascii="Palatino Linotype" w:hAnsi="Palatino Linotype"/>
          <w:sz w:val="22"/>
          <w:szCs w:val="22"/>
        </w:rPr>
      </w:pPr>
      <w:r w:rsidRPr="00C1217E">
        <w:rPr>
          <w:rFonts w:ascii="Palatino Linotype" w:hAnsi="Palatino Linotype"/>
          <w:sz w:val="22"/>
          <w:szCs w:val="22"/>
        </w:rPr>
        <w:t xml:space="preserve">do 7 dnů od předání staveniště </w:t>
      </w:r>
      <w:r w:rsidR="004A2DDB" w:rsidRPr="00C1217E">
        <w:rPr>
          <w:rFonts w:ascii="Palatino Linotype" w:hAnsi="Palatino Linotype"/>
          <w:sz w:val="22"/>
          <w:szCs w:val="22"/>
        </w:rPr>
        <w:t xml:space="preserve">zpracovat a objednateli předat harmonogram </w:t>
      </w:r>
      <w:r w:rsidR="004A2DDB" w:rsidRPr="00C1217E">
        <w:rPr>
          <w:rFonts w:ascii="Palatino Linotype" w:hAnsi="Palatino Linotype"/>
          <w:sz w:val="22"/>
          <w:szCs w:val="22"/>
        </w:rPr>
        <w:lastRenderedPageBreak/>
        <w:t>výstavby. Zhotovitel je povinen harmonogram výstavby průběžně aktualizovat a aktualizace neprodleně předkládat objednateli</w:t>
      </w:r>
      <w:r w:rsidR="00E43E40" w:rsidRPr="00C1217E">
        <w:rPr>
          <w:rFonts w:ascii="Palatino Linotype" w:hAnsi="Palatino Linotype"/>
          <w:sz w:val="22"/>
          <w:szCs w:val="22"/>
        </w:rPr>
        <w:t>,</w:t>
      </w:r>
    </w:p>
    <w:p w:rsidR="00276895" w:rsidRPr="00C1217E" w:rsidRDefault="00276895" w:rsidP="006450D2">
      <w:pPr>
        <w:pStyle w:val="Smlouva-slo0"/>
        <w:numPr>
          <w:ilvl w:val="1"/>
          <w:numId w:val="8"/>
        </w:numPr>
        <w:tabs>
          <w:tab w:val="left" w:pos="426"/>
        </w:tabs>
        <w:spacing w:before="0" w:after="60"/>
        <w:rPr>
          <w:rFonts w:ascii="Palatino Linotype" w:hAnsi="Palatino Linotype"/>
          <w:sz w:val="22"/>
          <w:szCs w:val="22"/>
        </w:rPr>
      </w:pPr>
      <w:r w:rsidRPr="00C1217E">
        <w:rPr>
          <w:rFonts w:ascii="Palatino Linotype" w:hAnsi="Palatino Linotype"/>
          <w:sz w:val="22"/>
          <w:szCs w:val="22"/>
        </w:rPr>
        <w:t xml:space="preserve">do 7 dnů od předání staveniště zpracovat a objednateli předat finanční harmonogram výstavby (dále jen „finanční harmonogram“), který bude odpovídat harmonogramu výstavby, zpracovanému dle písm. </w:t>
      </w:r>
      <w:r w:rsidR="00916E97" w:rsidRPr="00C1217E">
        <w:rPr>
          <w:rFonts w:ascii="Palatino Linotype" w:hAnsi="Palatino Linotype"/>
          <w:sz w:val="22"/>
          <w:szCs w:val="22"/>
        </w:rPr>
        <w:t>d</w:t>
      </w:r>
      <w:r w:rsidRPr="00C1217E">
        <w:rPr>
          <w:rFonts w:ascii="Palatino Linotype" w:hAnsi="Palatino Linotype"/>
          <w:sz w:val="22"/>
          <w:szCs w:val="22"/>
        </w:rPr>
        <w:t xml:space="preserve">) tohoto odstavce. Finanční harmonogram bude zpracován tak, aby z něj jednoznačně (lhůtou stanovenou v počtech kalendářních dnů od převzetí staveniště) vyplývala doba, kdy bude prostavěno 30% a 60% finančního objemu stavby, s tím, že tyto lhůty budou závazné a po dobu realizace stavby neměnné (dále jen „závazné termíny finanční </w:t>
      </w:r>
      <w:proofErr w:type="spellStart"/>
      <w:r w:rsidRPr="00C1217E">
        <w:rPr>
          <w:rFonts w:ascii="Palatino Linotype" w:hAnsi="Palatino Linotype"/>
          <w:sz w:val="22"/>
          <w:szCs w:val="22"/>
        </w:rPr>
        <w:t>prostavěnosti</w:t>
      </w:r>
      <w:proofErr w:type="spellEnd"/>
      <w:r w:rsidRPr="00C1217E">
        <w:rPr>
          <w:rFonts w:ascii="Palatino Linotype" w:hAnsi="Palatino Linotype"/>
          <w:sz w:val="22"/>
          <w:szCs w:val="22"/>
        </w:rPr>
        <w:t xml:space="preserve"> stavby“). Závazné termíny finanční </w:t>
      </w:r>
      <w:proofErr w:type="spellStart"/>
      <w:r w:rsidRPr="00C1217E">
        <w:rPr>
          <w:rFonts w:ascii="Palatino Linotype" w:hAnsi="Palatino Linotype"/>
          <w:sz w:val="22"/>
          <w:szCs w:val="22"/>
        </w:rPr>
        <w:t>prostavěnosti</w:t>
      </w:r>
      <w:proofErr w:type="spellEnd"/>
      <w:r w:rsidRPr="00C1217E">
        <w:rPr>
          <w:rFonts w:ascii="Palatino Linotype" w:hAnsi="Palatino Linotype"/>
          <w:sz w:val="22"/>
          <w:szCs w:val="22"/>
        </w:rPr>
        <w:t xml:space="preserve"> stavby budou stanoveny tak, aby odpovídaly termínům zdanitelného plnění dle čl. VI odst. 3 této smlouvy. </w:t>
      </w:r>
    </w:p>
    <w:p w:rsidR="00276895" w:rsidRPr="00C1217E" w:rsidRDefault="00276895" w:rsidP="008D4D60">
      <w:pPr>
        <w:pStyle w:val="Smlouva-slo0"/>
        <w:tabs>
          <w:tab w:val="left" w:pos="426"/>
        </w:tabs>
        <w:spacing w:before="0" w:after="60"/>
        <w:ind w:left="737"/>
        <w:rPr>
          <w:rFonts w:ascii="Palatino Linotype" w:hAnsi="Palatino Linotype"/>
          <w:sz w:val="22"/>
          <w:szCs w:val="22"/>
        </w:rPr>
      </w:pPr>
      <w:r w:rsidRPr="00C1217E">
        <w:rPr>
          <w:rFonts w:ascii="Palatino Linotype" w:hAnsi="Palatino Linotype"/>
          <w:sz w:val="22"/>
          <w:szCs w:val="22"/>
        </w:rPr>
        <w:t xml:space="preserve">„Finanční </w:t>
      </w:r>
      <w:proofErr w:type="spellStart"/>
      <w:r w:rsidRPr="00C1217E">
        <w:rPr>
          <w:rFonts w:ascii="Palatino Linotype" w:hAnsi="Palatino Linotype"/>
          <w:sz w:val="22"/>
          <w:szCs w:val="22"/>
        </w:rPr>
        <w:t>prostavěností</w:t>
      </w:r>
      <w:proofErr w:type="spellEnd"/>
      <w:r w:rsidRPr="00C1217E">
        <w:rPr>
          <w:rFonts w:ascii="Palatino Linotype" w:hAnsi="Palatino Linotype"/>
          <w:sz w:val="22"/>
          <w:szCs w:val="22"/>
        </w:rPr>
        <w:t xml:space="preserve"> stavby“ se pro účely této smlouvy rozumí procentní vyjádření nákladů na stavbu, které byly k danému okamžiku prostavěny, vzhledem k ceně díla sjednané dle této smlouvy; procento </w:t>
      </w:r>
      <w:proofErr w:type="spellStart"/>
      <w:r w:rsidRPr="00C1217E">
        <w:rPr>
          <w:rFonts w:ascii="Palatino Linotype" w:hAnsi="Palatino Linotype"/>
          <w:sz w:val="22"/>
          <w:szCs w:val="22"/>
        </w:rPr>
        <w:t>prostavěnosti</w:t>
      </w:r>
      <w:proofErr w:type="spellEnd"/>
      <w:r w:rsidRPr="00C1217E">
        <w:rPr>
          <w:rFonts w:ascii="Palatino Linotype" w:hAnsi="Palatino Linotype"/>
          <w:sz w:val="22"/>
          <w:szCs w:val="22"/>
        </w:rPr>
        <w:t xml:space="preserve"> bude posuzováno s ohledem na výši zhotovitelem provedených a osobou vykonávající technický dozor stavebníka odsouhlasených prací,</w:t>
      </w:r>
    </w:p>
    <w:p w:rsidR="00276895" w:rsidRPr="00C1217E" w:rsidRDefault="00276895" w:rsidP="00276895">
      <w:pPr>
        <w:pStyle w:val="Smlouva-slo0"/>
        <w:numPr>
          <w:ilvl w:val="1"/>
          <w:numId w:val="8"/>
        </w:numPr>
        <w:tabs>
          <w:tab w:val="left" w:pos="426"/>
        </w:tabs>
        <w:spacing w:before="0" w:after="60"/>
        <w:rPr>
          <w:rFonts w:ascii="Palatino Linotype" w:hAnsi="Palatino Linotype"/>
          <w:i/>
          <w:color w:val="FF00FF"/>
          <w:sz w:val="22"/>
          <w:szCs w:val="22"/>
        </w:rPr>
      </w:pPr>
      <w:r w:rsidRPr="00C1217E">
        <w:rPr>
          <w:rFonts w:ascii="Palatino Linotype" w:hAnsi="Palatino Linotype"/>
          <w:sz w:val="22"/>
          <w:szCs w:val="22"/>
        </w:rPr>
        <w:t xml:space="preserve">pokud závazný termín finanční </w:t>
      </w:r>
      <w:proofErr w:type="spellStart"/>
      <w:r w:rsidRPr="00C1217E">
        <w:rPr>
          <w:rFonts w:ascii="Palatino Linotype" w:hAnsi="Palatino Linotype"/>
          <w:sz w:val="22"/>
          <w:szCs w:val="22"/>
        </w:rPr>
        <w:t>prostavěnosti</w:t>
      </w:r>
      <w:proofErr w:type="spellEnd"/>
      <w:r w:rsidRPr="00C1217E">
        <w:rPr>
          <w:rFonts w:ascii="Palatino Linotype" w:hAnsi="Palatino Linotype"/>
          <w:sz w:val="22"/>
          <w:szCs w:val="22"/>
        </w:rPr>
        <w:t xml:space="preserve"> stavby připadne na jiný den </w:t>
      </w:r>
      <w:r w:rsidRPr="00C1217E">
        <w:rPr>
          <w:rFonts w:ascii="Palatino Linotype" w:hAnsi="Palatino Linotype"/>
          <w:sz w:val="22"/>
          <w:szCs w:val="22"/>
        </w:rPr>
        <w:br/>
        <w:t xml:space="preserve">než na den zdanitelného plnění dle čl. VI odst. 3 této smlouvy, vyhotovit k tomuto dni oceněný soupis skutečně provedených prací a předložit jej k odsouhlasení  osobě vykonávající technický dozor stavebníka. Tento soupis nebude podkladem pro fakturaci,  </w:t>
      </w:r>
    </w:p>
    <w:p w:rsidR="00134EC6" w:rsidRPr="00C1217E" w:rsidRDefault="00134EC6" w:rsidP="009B12F5">
      <w:pPr>
        <w:pStyle w:val="Smlouva-slo0"/>
        <w:numPr>
          <w:ilvl w:val="1"/>
          <w:numId w:val="8"/>
        </w:numPr>
        <w:tabs>
          <w:tab w:val="left" w:pos="426"/>
        </w:tabs>
        <w:spacing w:before="0" w:after="60"/>
        <w:rPr>
          <w:rFonts w:ascii="Palatino Linotype" w:hAnsi="Palatino Linotype"/>
          <w:sz w:val="22"/>
          <w:szCs w:val="22"/>
        </w:rPr>
      </w:pPr>
      <w:r w:rsidRPr="00C1217E">
        <w:rPr>
          <w:rFonts w:ascii="Palatino Linotype" w:hAnsi="Palatino Linotype"/>
          <w:sz w:val="22"/>
          <w:szCs w:val="22"/>
        </w:rPr>
        <w:t>dbát při provádění díla na ochranu životního prostředí a  dodržovat platné technické, bezpečnostní, zdravotní, hygienické a jiné předpisy, včetně předpisů týkajících se ochrany životního prostředí,</w:t>
      </w:r>
    </w:p>
    <w:p w:rsidR="004A2DDB" w:rsidRPr="00C1217E" w:rsidRDefault="00E43E40" w:rsidP="009B12F5">
      <w:pPr>
        <w:pStyle w:val="Smlouva-slo0"/>
        <w:numPr>
          <w:ilvl w:val="1"/>
          <w:numId w:val="8"/>
        </w:numPr>
        <w:tabs>
          <w:tab w:val="left" w:pos="426"/>
        </w:tabs>
        <w:spacing w:before="0" w:after="60"/>
        <w:rPr>
          <w:rFonts w:ascii="Palatino Linotype" w:hAnsi="Palatino Linotype"/>
          <w:sz w:val="22"/>
          <w:szCs w:val="22"/>
        </w:rPr>
      </w:pPr>
      <w:r w:rsidRPr="00C1217E">
        <w:rPr>
          <w:rFonts w:ascii="Palatino Linotype" w:hAnsi="Palatino Linotype"/>
          <w:sz w:val="22"/>
          <w:szCs w:val="22"/>
        </w:rPr>
        <w:t xml:space="preserve">doložit platné atesty či certifikáty, případně další dokumenty prokazující splnění požadovaných technických a kvalitativních parametrů používaných výrobků </w:t>
      </w:r>
      <w:r w:rsidR="00FF5E10" w:rsidRPr="00C1217E">
        <w:rPr>
          <w:rFonts w:ascii="Palatino Linotype" w:hAnsi="Palatino Linotype"/>
          <w:sz w:val="22"/>
          <w:szCs w:val="22"/>
        </w:rPr>
        <w:br/>
      </w:r>
      <w:r w:rsidRPr="00C1217E">
        <w:rPr>
          <w:rFonts w:ascii="Palatino Linotype" w:hAnsi="Palatino Linotype"/>
          <w:sz w:val="22"/>
          <w:szCs w:val="22"/>
        </w:rPr>
        <w:t>a materiálů, a to nejpozději před jejich osazováním do stavby. Bez doložení těchto atestů není zhotovitel oprávněn započít s osazováním příslušných výrobků do stavby</w:t>
      </w:r>
      <w:r w:rsidR="004A2DDB" w:rsidRPr="00C1217E">
        <w:rPr>
          <w:rFonts w:ascii="Palatino Linotype" w:hAnsi="Palatino Linotype"/>
          <w:sz w:val="22"/>
          <w:szCs w:val="22"/>
        </w:rPr>
        <w:t>.</w:t>
      </w:r>
    </w:p>
    <w:p w:rsidR="004A2DDB" w:rsidRPr="00C1217E" w:rsidRDefault="004A2DDB" w:rsidP="004A73A8">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Zhotovitel je povinen informovat objednatele o skutečnostech majících vliv </w:t>
      </w:r>
      <w:r w:rsidRPr="00C1217E">
        <w:rPr>
          <w:rFonts w:ascii="Palatino Linotype" w:hAnsi="Palatino Linotype"/>
          <w:sz w:val="22"/>
          <w:szCs w:val="22"/>
        </w:rPr>
        <w:br/>
        <w:t xml:space="preserve">na plnění smlouvy, a to neprodleně, nejpozději následující pracovní den poté, kdy příslušná skutečnost nastane nebo zhotovitel zjistí, že by nastat mohla. Informace </w:t>
      </w:r>
      <w:r w:rsidRPr="00C1217E">
        <w:rPr>
          <w:rFonts w:ascii="Palatino Linotype" w:hAnsi="Palatino Linotype"/>
          <w:sz w:val="22"/>
          <w:szCs w:val="22"/>
        </w:rPr>
        <w:br/>
        <w:t xml:space="preserve">dle předchozí věty budou objednateli zaslány elektronickou poštou </w:t>
      </w:r>
      <w:r w:rsidR="00CD3C77" w:rsidRPr="00C1217E">
        <w:rPr>
          <w:rFonts w:ascii="Palatino Linotype" w:hAnsi="Palatino Linotype"/>
          <w:sz w:val="22"/>
          <w:szCs w:val="22"/>
        </w:rPr>
        <w:t xml:space="preserve">(ve věcech realizace stavby na adresu: </w:t>
      </w:r>
      <w:hyperlink r:id="rId8" w:history="1">
        <w:r w:rsidR="00CD3C77" w:rsidRPr="00C1217E">
          <w:rPr>
            <w:rFonts w:ascii="Palatino Linotype" w:hAnsi="Palatino Linotype"/>
            <w:sz w:val="22"/>
            <w:szCs w:val="22"/>
          </w:rPr>
          <w:t>jiri.dokoupil@kr-moravskoslezsky.cz</w:t>
        </w:r>
      </w:hyperlink>
      <w:r w:rsidR="00CD3C77" w:rsidRPr="00C1217E">
        <w:rPr>
          <w:rFonts w:ascii="Palatino Linotype" w:hAnsi="Palatino Linotype"/>
          <w:sz w:val="22"/>
          <w:szCs w:val="22"/>
        </w:rPr>
        <w:t xml:space="preserve"> a ve věcech řízení projektu, jeho administraci, kontaktní osoby vůči řídícím a kontrolním orgánům na adresu </w:t>
      </w:r>
      <w:r w:rsidR="00062957" w:rsidRPr="00C1217E">
        <w:rPr>
          <w:rFonts w:ascii="Palatino Linotype" w:hAnsi="Palatino Linotype"/>
          <w:sz w:val="22"/>
          <w:szCs w:val="22"/>
        </w:rPr>
        <w:t>jan.smutek@</w:t>
      </w:r>
      <w:r w:rsidR="004A73A8" w:rsidRPr="00C1217E">
        <w:rPr>
          <w:rFonts w:ascii="Palatino Linotype" w:hAnsi="Palatino Linotype"/>
          <w:sz w:val="22"/>
          <w:szCs w:val="22"/>
        </w:rPr>
        <w:t>kr-moravskoslezsky.cz</w:t>
      </w:r>
      <w:r w:rsidR="00CD3C77" w:rsidRPr="00C1217E">
        <w:rPr>
          <w:rFonts w:ascii="Palatino Linotype" w:hAnsi="Palatino Linotype"/>
          <w:sz w:val="22"/>
          <w:szCs w:val="22"/>
        </w:rPr>
        <w:t>) nebo faxem (na číslo: 595 622 </w:t>
      </w:r>
      <w:r w:rsidR="00E841D0" w:rsidRPr="00C1217E">
        <w:rPr>
          <w:rFonts w:ascii="Palatino Linotype" w:hAnsi="Palatino Linotype"/>
          <w:sz w:val="22"/>
          <w:szCs w:val="22"/>
        </w:rPr>
        <w:t>427</w:t>
      </w:r>
      <w:r w:rsidR="00CD3C77" w:rsidRPr="00C1217E">
        <w:rPr>
          <w:rFonts w:ascii="Palatino Linotype" w:hAnsi="Palatino Linotype"/>
          <w:sz w:val="22"/>
          <w:szCs w:val="22"/>
        </w:rPr>
        <w:t>)</w:t>
      </w:r>
      <w:r w:rsidRPr="00C1217E">
        <w:rPr>
          <w:rFonts w:ascii="Palatino Linotype" w:hAnsi="Palatino Linotype"/>
          <w:sz w:val="22"/>
          <w:szCs w:val="22"/>
        </w:rPr>
        <w:t xml:space="preserve"> a následně písemně. Zhotovitel je povinen informovat objednatele zejména:  </w:t>
      </w:r>
    </w:p>
    <w:p w:rsidR="004A2DDB" w:rsidRPr="00C1217E" w:rsidRDefault="004A2DDB" w:rsidP="006450D2">
      <w:pPr>
        <w:pStyle w:val="Smlouva-slo0"/>
        <w:numPr>
          <w:ilvl w:val="0"/>
          <w:numId w:val="30"/>
        </w:numPr>
        <w:tabs>
          <w:tab w:val="clear" w:pos="397"/>
          <w:tab w:val="left" w:pos="720"/>
        </w:tabs>
        <w:spacing w:before="0" w:after="60"/>
        <w:ind w:left="720" w:hanging="360"/>
        <w:rPr>
          <w:rFonts w:ascii="Palatino Linotype" w:hAnsi="Palatino Linotype"/>
          <w:sz w:val="22"/>
          <w:szCs w:val="22"/>
        </w:rPr>
      </w:pPr>
      <w:r w:rsidRPr="00C1217E">
        <w:rPr>
          <w:rFonts w:ascii="Palatino Linotype" w:hAnsi="Palatino Linotype"/>
          <w:sz w:val="22"/>
          <w:szCs w:val="22"/>
        </w:rPr>
        <w:t>zjistí-li při provádění díla skryté překážky bránící řádnému provedení díla. Zhotovitel je povinen navrhnout objednateli další postup,</w:t>
      </w:r>
    </w:p>
    <w:p w:rsidR="004A2DDB" w:rsidRPr="00C1217E" w:rsidRDefault="004A2DDB" w:rsidP="006450D2">
      <w:pPr>
        <w:pStyle w:val="Smlouva-slo0"/>
        <w:numPr>
          <w:ilvl w:val="0"/>
          <w:numId w:val="30"/>
        </w:numPr>
        <w:tabs>
          <w:tab w:val="clear" w:pos="397"/>
          <w:tab w:val="left" w:pos="720"/>
        </w:tabs>
        <w:spacing w:before="0" w:after="60"/>
        <w:ind w:left="720" w:hanging="360"/>
        <w:rPr>
          <w:rFonts w:ascii="Palatino Linotype" w:hAnsi="Palatino Linotype"/>
          <w:sz w:val="22"/>
          <w:szCs w:val="22"/>
        </w:rPr>
      </w:pPr>
      <w:r w:rsidRPr="00C1217E">
        <w:rPr>
          <w:rFonts w:ascii="Palatino Linotype" w:hAnsi="Palatino Linotype"/>
          <w:sz w:val="22"/>
          <w:szCs w:val="22"/>
        </w:rPr>
        <w:t>o případné nevhodnosti realizace vyžadovaných prací,</w:t>
      </w:r>
    </w:p>
    <w:p w:rsidR="004A2DDB" w:rsidRPr="00C1217E" w:rsidRDefault="004A2DDB" w:rsidP="006450D2">
      <w:pPr>
        <w:pStyle w:val="Smlouva-slo0"/>
        <w:numPr>
          <w:ilvl w:val="0"/>
          <w:numId w:val="30"/>
        </w:numPr>
        <w:tabs>
          <w:tab w:val="clear" w:pos="397"/>
          <w:tab w:val="left" w:pos="720"/>
        </w:tabs>
        <w:spacing w:before="0" w:after="60"/>
        <w:ind w:left="720" w:hanging="360"/>
        <w:rPr>
          <w:rFonts w:ascii="Palatino Linotype" w:hAnsi="Palatino Linotype"/>
          <w:sz w:val="22"/>
          <w:szCs w:val="22"/>
        </w:rPr>
      </w:pPr>
      <w:r w:rsidRPr="00C1217E">
        <w:rPr>
          <w:rFonts w:ascii="Palatino Linotype" w:hAnsi="Palatino Linotype"/>
          <w:sz w:val="22"/>
          <w:szCs w:val="22"/>
        </w:rPr>
        <w:t>zjistí-li v projektové dokumentaci stavby dle čl. III. odst. 1 této smlouvy vady. Objednatel se na základě informace zhotovitele vyjádří, zda budou vady odstraněny,</w:t>
      </w:r>
      <w:r w:rsidRPr="00C1217E">
        <w:rPr>
          <w:rFonts w:ascii="Palatino Linotype" w:hAnsi="Palatino Linotype"/>
          <w:sz w:val="22"/>
          <w:szCs w:val="22"/>
        </w:rPr>
        <w:br/>
        <w:t xml:space="preserve">či na provedení díla dle vadné projektové dokumentace trvá. Pokud se objednatel </w:t>
      </w:r>
      <w:r w:rsidRPr="00C1217E">
        <w:rPr>
          <w:rFonts w:ascii="Palatino Linotype" w:hAnsi="Palatino Linotype"/>
          <w:sz w:val="22"/>
          <w:szCs w:val="22"/>
        </w:rPr>
        <w:lastRenderedPageBreak/>
        <w:t xml:space="preserve">rozhodne vady odstranit a jejich odstranění bude trvat déle než týden, dohodnou se zhotovitel a objednatel na dalším postupu do doby odstranění vady. </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Zhotovitel odpovídá za zajištění dostupnosti projektové dokumentace a všech dokladů potřebných k provádění stavby dle stavebního zákona. Projektová dokumentace </w:t>
      </w:r>
      <w:r w:rsidRPr="00C1217E">
        <w:rPr>
          <w:rFonts w:ascii="Palatino Linotype" w:hAnsi="Palatino Linotype"/>
          <w:sz w:val="22"/>
          <w:szCs w:val="22"/>
        </w:rPr>
        <w:br/>
        <w:t>a výše uvedené doklady musí být na staveništi přístupné kdykoliv v průběhu práce.</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Zhotovitel je povinen provedené stavební práce, zařizovací předměty a výrobky zabezpečit před poškozením a krádežemi až do předání díla k užívání objednateli, a to </w:t>
      </w:r>
      <w:r w:rsidRPr="00C1217E">
        <w:rPr>
          <w:rFonts w:ascii="Palatino Linotype" w:hAnsi="Palatino Linotype"/>
          <w:sz w:val="22"/>
          <w:szCs w:val="22"/>
        </w:rPr>
        <w:br/>
        <w:t>na vlastní náklady.</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C1217E">
        <w:rPr>
          <w:rFonts w:ascii="Palatino Linotype" w:hAnsi="Palatino Linotype"/>
          <w:sz w:val="22"/>
          <w:szCs w:val="22"/>
        </w:rPr>
        <w:br/>
        <w:t>pro výkon těchto činností</w:t>
      </w:r>
      <w:r w:rsidR="00790D54" w:rsidRPr="00C1217E">
        <w:rPr>
          <w:rFonts w:ascii="Palatino Linotype" w:hAnsi="Palatino Linotype"/>
          <w:sz w:val="22"/>
          <w:szCs w:val="22"/>
        </w:rPr>
        <w:t xml:space="preserve">, a originály prohlášení subdodavatelů o součinnosti s koordinátorem </w:t>
      </w:r>
      <w:r w:rsidR="00E812BF" w:rsidRPr="00C1217E">
        <w:rPr>
          <w:rFonts w:ascii="Palatino Linotype" w:hAnsi="Palatino Linotype"/>
          <w:sz w:val="22"/>
          <w:szCs w:val="22"/>
        </w:rPr>
        <w:t>BOZP</w:t>
      </w:r>
      <w:r w:rsidR="00790D54" w:rsidRPr="00C1217E">
        <w:rPr>
          <w:rFonts w:ascii="Palatino Linotype" w:hAnsi="Palatino Linotype"/>
          <w:sz w:val="22"/>
          <w:szCs w:val="22"/>
        </w:rPr>
        <w:t>, jehož vzor je přílohou č. 2 této smlouvy</w:t>
      </w:r>
      <w:r w:rsidRPr="00C1217E">
        <w:rPr>
          <w:rFonts w:ascii="Palatino Linotype" w:hAnsi="Palatino Linotype"/>
          <w:sz w:val="22"/>
          <w:szCs w:val="22"/>
        </w:rPr>
        <w:t xml:space="preserve">. </w:t>
      </w:r>
      <w:r w:rsidR="008F6E0F" w:rsidRPr="00C1217E">
        <w:rPr>
          <w:rFonts w:ascii="Palatino Linotype" w:hAnsi="Palatino Linotype"/>
          <w:sz w:val="22"/>
          <w:szCs w:val="22"/>
        </w:rPr>
        <w:t>Informační povinnost dle tohoto odstavce se vztahuje pouze na subdodavatele, kteří se podílejí na realizaci díla</w:t>
      </w:r>
      <w:r w:rsidR="006D4915" w:rsidRPr="00C1217E">
        <w:rPr>
          <w:rFonts w:ascii="Palatino Linotype" w:hAnsi="Palatino Linotype"/>
          <w:sz w:val="22"/>
          <w:szCs w:val="22"/>
        </w:rPr>
        <w:t>.</w:t>
      </w:r>
    </w:p>
    <w:p w:rsidR="00AF70C4" w:rsidRPr="00C1217E" w:rsidRDefault="00AF70C4" w:rsidP="00AF70C4">
      <w:pPr>
        <w:pStyle w:val="Smlouva-slo0"/>
        <w:tabs>
          <w:tab w:val="left" w:pos="360"/>
          <w:tab w:val="left" w:pos="426"/>
        </w:tabs>
        <w:spacing w:before="0" w:after="120"/>
        <w:ind w:left="357"/>
        <w:rPr>
          <w:rFonts w:ascii="Palatino Linotype" w:hAnsi="Palatino Linotype"/>
          <w:sz w:val="22"/>
          <w:szCs w:val="22"/>
        </w:rPr>
      </w:pPr>
      <w:r w:rsidRPr="00C1217E">
        <w:rPr>
          <w:rFonts w:ascii="Palatino Linotype" w:hAnsi="Palatino Linotype"/>
          <w:sz w:val="22"/>
          <w:szCs w:val="22"/>
        </w:rPr>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C1217E">
        <w:rPr>
          <w:rFonts w:ascii="Palatino Linotype" w:hAnsi="Palatino Linotype"/>
          <w:sz w:val="22"/>
          <w:szCs w:val="22"/>
        </w:rPr>
        <w:br/>
        <w:t>i seznam vlastníků akcií, jejichž souhrnná jmenovitá hodnota přesahuje 10 % základního kapitálu, vyhotovený ve lhůtě 90 dnů před dnem předložení seznamu subdodavatelů.</w:t>
      </w:r>
    </w:p>
    <w:p w:rsidR="00553DF7" w:rsidRPr="00C1217E" w:rsidRDefault="00553DF7" w:rsidP="009B12F5">
      <w:pPr>
        <w:pStyle w:val="Smlouva-slo0"/>
        <w:numPr>
          <w:ilvl w:val="0"/>
          <w:numId w:val="8"/>
        </w:numPr>
        <w:tabs>
          <w:tab w:val="left" w:pos="426"/>
        </w:tabs>
        <w:rPr>
          <w:rFonts w:ascii="Palatino Linotype" w:hAnsi="Palatino Linotype"/>
          <w:sz w:val="22"/>
          <w:szCs w:val="22"/>
        </w:rPr>
      </w:pPr>
      <w:r w:rsidRPr="00C1217E">
        <w:rPr>
          <w:rFonts w:ascii="Palatino Linotype" w:hAnsi="Palatino Linotype"/>
          <w:sz w:val="22"/>
          <w:szCs w:val="22"/>
        </w:rPr>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w:t>
      </w:r>
      <w:r w:rsidR="005F113F" w:rsidRPr="00C1217E">
        <w:rPr>
          <w:rFonts w:ascii="Palatino Linotype" w:hAnsi="Palatino Linotype"/>
          <w:sz w:val="22"/>
          <w:szCs w:val="22"/>
        </w:rPr>
        <w:t xml:space="preserve"> </w:t>
      </w:r>
      <w:r w:rsidRPr="00C1217E">
        <w:rPr>
          <w:rFonts w:ascii="Palatino Linotype" w:hAnsi="Palatino Linotype"/>
          <w:sz w:val="22"/>
          <w:szCs w:val="22"/>
        </w:rPr>
        <w:t>/</w:t>
      </w:r>
      <w:r w:rsidR="005F113F" w:rsidRPr="00C1217E">
        <w:rPr>
          <w:rFonts w:ascii="Palatino Linotype" w:hAnsi="Palatino Linotype"/>
          <w:sz w:val="22"/>
          <w:szCs w:val="22"/>
        </w:rPr>
        <w:t xml:space="preserve"> </w:t>
      </w:r>
      <w:r w:rsidRPr="00C1217E">
        <w:rPr>
          <w:rFonts w:ascii="Palatino Linotype" w:hAnsi="Palatino Linotype"/>
          <w:sz w:val="22"/>
          <w:szCs w:val="22"/>
        </w:rPr>
        <w:t xml:space="preserve">kvalifikaci (dále jen „odborná osoba“) pouze z vážných důvodů, a to s předchozím písemným souhlasem objednatele. Žádost o souhlas se změnou subdodavatele, stavbyvedoucího či jiné odborné osoby bude </w:t>
      </w:r>
      <w:r w:rsidRPr="00C1217E">
        <w:rPr>
          <w:rFonts w:ascii="Palatino Linotype" w:hAnsi="Palatino Linotype"/>
          <w:sz w:val="22"/>
          <w:szCs w:val="22"/>
        </w:rPr>
        <w:lastRenderedPageBreak/>
        <w:t>obsahovat údaje a bude doložena doklady dle odst. 8 věta druhá tohoto článku a případně dalšími doklady potřebnými k prokázání potřebné kvalifikace.</w:t>
      </w:r>
    </w:p>
    <w:p w:rsidR="00553DF7" w:rsidRPr="00C1217E" w:rsidRDefault="00553DF7" w:rsidP="005F113F">
      <w:pPr>
        <w:pStyle w:val="Smlouva-slo0"/>
        <w:tabs>
          <w:tab w:val="left" w:pos="426"/>
        </w:tabs>
        <w:spacing w:before="0" w:after="120"/>
        <w:ind w:left="357"/>
        <w:rPr>
          <w:rFonts w:ascii="Palatino Linotype" w:hAnsi="Palatino Linotype"/>
          <w:sz w:val="22"/>
          <w:szCs w:val="22"/>
        </w:rPr>
      </w:pPr>
      <w:r w:rsidRPr="00C1217E">
        <w:rPr>
          <w:rFonts w:ascii="Palatino Linotype" w:hAnsi="Palatino Linotype"/>
          <w:sz w:val="22"/>
          <w:szCs w:val="22"/>
        </w:rPr>
        <w:t>Nový subdodavatel musí disponovat minimálně stejnou kvalifikací, jakou původní subdodavatel prokázal za zhotovitele; nový stavbyvedoucí či jiná odborná osoba musí disponovat minimálně stejnou kvalifikací jako původní stavbyvedoucí, resp.</w:t>
      </w:r>
      <w:r w:rsidR="00EF1C34" w:rsidRPr="00C1217E">
        <w:rPr>
          <w:rFonts w:ascii="Palatino Linotype" w:hAnsi="Palatino Linotype"/>
          <w:sz w:val="22"/>
          <w:szCs w:val="22"/>
        </w:rPr>
        <w:t xml:space="preserve"> </w:t>
      </w:r>
      <w:r w:rsidRPr="00C1217E">
        <w:rPr>
          <w:rFonts w:ascii="Palatino Linotype" w:hAnsi="Palatino Linotype"/>
          <w:sz w:val="22"/>
          <w:szCs w:val="22"/>
        </w:rPr>
        <w:t>původní odborná osoba.</w:t>
      </w:r>
    </w:p>
    <w:p w:rsidR="004A2DDB" w:rsidRPr="00C1217E" w:rsidRDefault="004A2DDB" w:rsidP="000E1ABB">
      <w:pPr>
        <w:pStyle w:val="Smlouva-slo0"/>
        <w:numPr>
          <w:ilvl w:val="0"/>
          <w:numId w:val="8"/>
        </w:numPr>
        <w:tabs>
          <w:tab w:val="left" w:pos="426"/>
        </w:tabs>
        <w:rPr>
          <w:rFonts w:ascii="Palatino Linotype" w:hAnsi="Palatino Linotype"/>
          <w:sz w:val="22"/>
          <w:szCs w:val="22"/>
        </w:rPr>
      </w:pPr>
      <w:r w:rsidRPr="00C1217E">
        <w:rPr>
          <w:rFonts w:ascii="Palatino Linotype" w:hAnsi="Palatino Linotype"/>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Zhotovitel se zavazuje realizovat práce vyžadující zvláštní způsobilost nebo povolení podle příslušných předpisů osobami, které tuto podmínku splňují.</w:t>
      </w:r>
    </w:p>
    <w:p w:rsidR="004A2DDB" w:rsidRPr="00C1217E" w:rsidRDefault="004A2DDB" w:rsidP="006450D2">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Zhotovitel je povinen dbát při provádění díla pokynů pracovníků </w:t>
      </w:r>
      <w:r w:rsidR="00CD3C77" w:rsidRPr="00C1217E">
        <w:rPr>
          <w:rFonts w:ascii="Palatino Linotype" w:hAnsi="Palatino Linotype"/>
          <w:sz w:val="22"/>
          <w:szCs w:val="22"/>
        </w:rPr>
        <w:t>Správy silnic Moravskoslezského kraje, příspěvková organizace</w:t>
      </w:r>
      <w:r w:rsidR="00062957" w:rsidRPr="00C1217E">
        <w:rPr>
          <w:rFonts w:ascii="Palatino Linotype" w:hAnsi="Palatino Linotype"/>
          <w:sz w:val="22"/>
          <w:szCs w:val="22"/>
        </w:rPr>
        <w:t>, Úprkova 1, 702 03 Ostrava – Přívoz, IČ: 00095711.</w:t>
      </w:r>
      <w:r w:rsidRPr="00C1217E">
        <w:rPr>
          <w:rFonts w:ascii="Palatino Linotype" w:hAnsi="Palatino Linotype"/>
          <w:sz w:val="22"/>
          <w:szCs w:val="22"/>
        </w:rPr>
        <w:t xml:space="preserve"> </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Zhotovitel nejméně </w:t>
      </w:r>
      <w:r w:rsidR="00CD3C77" w:rsidRPr="00C1217E">
        <w:rPr>
          <w:rFonts w:ascii="Palatino Linotype" w:hAnsi="Palatino Linotype"/>
          <w:sz w:val="22"/>
          <w:szCs w:val="22"/>
        </w:rPr>
        <w:t xml:space="preserve">10 </w:t>
      </w:r>
      <w:r w:rsidRPr="00C1217E">
        <w:rPr>
          <w:rFonts w:ascii="Palatino Linotype" w:hAnsi="Palatino Linotype"/>
          <w:sz w:val="22"/>
          <w:szCs w:val="22"/>
        </w:rPr>
        <w:t xml:space="preserve">pracovních dnů předem oznámí správcům sítí a osobě vykonávající technický dozor stavebníka práci v ochranném pásmu či křížení těchto sítí ke kontrole průběhu prací a převzetí před zpětným zásypem. </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Zhotovitel je srozuměn s tím, že uhradí jakoukoliv opravu nebo výměnu plynoucí </w:t>
      </w:r>
      <w:r w:rsidRPr="00C1217E">
        <w:rPr>
          <w:rFonts w:ascii="Palatino Linotype" w:hAnsi="Palatino Linotype"/>
          <w:sz w:val="22"/>
          <w:szCs w:val="22"/>
        </w:rPr>
        <w:br/>
        <w:t>ze zhotovitelem zaviněného  poškození  inženýrské sítě. Zhotovitel si je rovněž vědom toho, že nese veškerá rizika a náhrady škod z toho plynoucí.</w:t>
      </w:r>
    </w:p>
    <w:p w:rsidR="00B53A7B" w:rsidRPr="00C1217E" w:rsidRDefault="00B53A7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Zhotovitel se zavazuje po celou dobu realizace stavby aktivně spolupracovat s projektantem a osobou vykonávající činnost autorského dozoru projektanta při realizaci stavby.</w:t>
      </w:r>
    </w:p>
    <w:p w:rsidR="00B53A7B" w:rsidRPr="00C1217E" w:rsidRDefault="00B53A7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V případě zjištění rozporu platné projektové dokumentace se skutečností na stavbě je zhotovitel povinen zjištěné rozpory řešit ve spolupráci s </w:t>
      </w:r>
      <w:r w:rsidR="009441CD" w:rsidRPr="00C1217E">
        <w:rPr>
          <w:rFonts w:ascii="Palatino Linotype" w:hAnsi="Palatino Linotype"/>
          <w:sz w:val="22"/>
          <w:szCs w:val="22"/>
        </w:rPr>
        <w:t>projektantem</w:t>
      </w:r>
      <w:r w:rsidRPr="00C1217E">
        <w:rPr>
          <w:rFonts w:ascii="Palatino Linotype" w:hAnsi="Palatino Linotype"/>
          <w:sz w:val="22"/>
          <w:szCs w:val="22"/>
        </w:rPr>
        <w:t>, a to bezodkladně.</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C1217E">
        <w:rPr>
          <w:rFonts w:ascii="Palatino Linotype" w:hAnsi="Palatino Linotype"/>
          <w:sz w:val="22"/>
          <w:szCs w:val="22"/>
        </w:rPr>
        <w:br/>
        <w:t>a tyto škody uhradí.</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Bourací práce (hluk, prach) budou realizovány pouze po předchozím oznámení </w:t>
      </w:r>
      <w:r w:rsidR="00062957" w:rsidRPr="00C1217E">
        <w:rPr>
          <w:rFonts w:ascii="Palatino Linotype" w:hAnsi="Palatino Linotype"/>
          <w:sz w:val="22"/>
          <w:szCs w:val="22"/>
        </w:rPr>
        <w:t>technickému dozoru stavebníka</w:t>
      </w:r>
      <w:r w:rsidRPr="00C1217E">
        <w:rPr>
          <w:rFonts w:ascii="Palatino Linotype" w:hAnsi="Palatino Linotype"/>
          <w:sz w:val="22"/>
          <w:szCs w:val="22"/>
        </w:rPr>
        <w:t>.</w:t>
      </w:r>
    </w:p>
    <w:p w:rsidR="003C7C5A" w:rsidRPr="00C1217E" w:rsidRDefault="003C7C5A" w:rsidP="003C7C5A">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V souladu se zákonem č. 309/2006 Sb., kterým se upravují další požadavky bezpečnosti </w:t>
      </w:r>
      <w:r w:rsidRPr="00C1217E">
        <w:rPr>
          <w:rFonts w:ascii="Palatino Linotype" w:hAnsi="Palatino Linotype"/>
          <w:sz w:val="22"/>
          <w:szCs w:val="22"/>
        </w:rPr>
        <w:br/>
        <w:t xml:space="preserve">a ochrany zdraví při práci v pracovněprávních vztazích a o zajištění bezpečnosti a ochrany zdraví při činnosti nebo poskytování služeb mimo pracovněprávní vztahy (zákon </w:t>
      </w:r>
      <w:r w:rsidRPr="00C1217E">
        <w:rPr>
          <w:rFonts w:ascii="Palatino Linotype" w:hAnsi="Palatino Linotype"/>
          <w:sz w:val="22"/>
          <w:szCs w:val="22"/>
        </w:rPr>
        <w:br/>
        <w:t>o zajištění dalších podmínek bezpečnosti a ochrany zdraví při práci), ve znění pozdějších předpisů /dále jen „zákon č. 309/2006 Sb.“/ se zhotovitel zavazuje k součinnosti s koordinátorem BOZP</w:t>
      </w:r>
      <w:r w:rsidR="00B70A2F" w:rsidRPr="00C1217E">
        <w:rPr>
          <w:rFonts w:ascii="Palatino Linotype" w:hAnsi="Palatino Linotype"/>
          <w:sz w:val="22"/>
          <w:szCs w:val="22"/>
        </w:rPr>
        <w:t>.</w:t>
      </w:r>
    </w:p>
    <w:p w:rsidR="003C7C5A" w:rsidRPr="00C1217E" w:rsidRDefault="003C7C5A" w:rsidP="003C7C5A">
      <w:pPr>
        <w:pStyle w:val="Smlouva-slo0"/>
        <w:tabs>
          <w:tab w:val="left" w:pos="426"/>
        </w:tabs>
        <w:spacing w:before="0"/>
        <w:ind w:left="357"/>
        <w:rPr>
          <w:rFonts w:ascii="Palatino Linotype" w:hAnsi="Palatino Linotype"/>
          <w:sz w:val="22"/>
          <w:szCs w:val="22"/>
        </w:rPr>
      </w:pPr>
      <w:r w:rsidRPr="00C1217E">
        <w:rPr>
          <w:rFonts w:ascii="Palatino Linotype" w:hAnsi="Palatino Linotype"/>
          <w:sz w:val="22"/>
          <w:szCs w:val="22"/>
        </w:rPr>
        <w:t>Zhotovitel je povinen zavázat k součinnosti s koordinátorem BOZP všechny své subdodavatele a osoby, které budou provádět činnosti na staveništi.</w:t>
      </w:r>
    </w:p>
    <w:p w:rsidR="004A2DDB" w:rsidRPr="00C1217E" w:rsidRDefault="003C7C5A" w:rsidP="00416CBE">
      <w:pPr>
        <w:pStyle w:val="Smlouva-slo0"/>
        <w:tabs>
          <w:tab w:val="left" w:pos="426"/>
        </w:tabs>
        <w:spacing w:before="0" w:after="120"/>
        <w:ind w:left="426"/>
        <w:rPr>
          <w:rFonts w:ascii="Palatino Linotype" w:hAnsi="Palatino Linotype"/>
          <w:sz w:val="22"/>
          <w:szCs w:val="22"/>
        </w:rPr>
      </w:pPr>
      <w:r w:rsidRPr="00C1217E">
        <w:rPr>
          <w:rFonts w:ascii="Palatino Linotype" w:hAnsi="Palatino Linotype"/>
          <w:sz w:val="22"/>
          <w:szCs w:val="22"/>
        </w:rPr>
        <w:lastRenderedPageBreak/>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4A2DDB" w:rsidRPr="00C1217E" w:rsidRDefault="004A2DDB"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Zhotovitel je povinen předat koordinátorovi BOZP nejpozději 8 dnů před zahájením prací na staveništi písemně informaci o fyzických osobách, které se mohou zdržovat </w:t>
      </w:r>
      <w:r w:rsidRPr="00C1217E">
        <w:rPr>
          <w:rFonts w:ascii="Palatino Linotype" w:hAnsi="Palatino Linotype"/>
          <w:sz w:val="22"/>
          <w:szCs w:val="22"/>
        </w:rPr>
        <w:br/>
        <w:t xml:space="preserve">na staveništi, a to včetně zaměstnanců subdodavatelů zhotovitele, osob vykonávajících </w:t>
      </w:r>
      <w:r w:rsidRPr="00C1217E">
        <w:rPr>
          <w:rFonts w:ascii="Palatino Linotype" w:hAnsi="Palatino Linotype"/>
          <w:sz w:val="22"/>
          <w:szCs w:val="22"/>
        </w:rPr>
        <w:br/>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C1217E" w:rsidRDefault="004A2DDB" w:rsidP="006450D2">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Zhotovitel předá objednateli použitý demontovaný materiál. Objednatel sdělí zhotoviteli v dostatečném předstihu, o který materiál se jedná a kdy požaduje předání. </w:t>
      </w:r>
      <w:r w:rsidR="00CD3C77" w:rsidRPr="00C1217E">
        <w:rPr>
          <w:rFonts w:ascii="Palatino Linotype" w:hAnsi="Palatino Linotype"/>
          <w:sz w:val="22"/>
          <w:szCs w:val="22"/>
        </w:rPr>
        <w:t>D</w:t>
      </w:r>
      <w:r w:rsidR="00F12E90" w:rsidRPr="00C1217E">
        <w:rPr>
          <w:rFonts w:ascii="Palatino Linotype" w:hAnsi="Palatino Linotype"/>
          <w:sz w:val="22"/>
          <w:szCs w:val="22"/>
        </w:rPr>
        <w:t xml:space="preserve">emontovaný </w:t>
      </w:r>
      <w:r w:rsidRPr="00C1217E">
        <w:rPr>
          <w:rFonts w:ascii="Palatino Linotype" w:hAnsi="Palatino Linotype"/>
          <w:sz w:val="22"/>
          <w:szCs w:val="22"/>
        </w:rPr>
        <w:t>materiál (</w:t>
      </w:r>
      <w:r w:rsidR="00CD3C77" w:rsidRPr="00C1217E">
        <w:rPr>
          <w:rFonts w:ascii="Palatino Linotype" w:hAnsi="Palatino Linotype"/>
          <w:sz w:val="22"/>
          <w:szCs w:val="22"/>
        </w:rPr>
        <w:t xml:space="preserve">zejména </w:t>
      </w:r>
      <w:r w:rsidRPr="00C1217E">
        <w:rPr>
          <w:rFonts w:ascii="Palatino Linotype" w:hAnsi="Palatino Linotype"/>
          <w:sz w:val="22"/>
          <w:szCs w:val="22"/>
        </w:rPr>
        <w:t>mostní zábradlí, svodidla) bude zhotovitelem odvezen na středisko Správy silnic Moravskoslezského kraje, příspěvková organizace v </w:t>
      </w:r>
      <w:r w:rsidR="00CC7242" w:rsidRPr="00C1217E">
        <w:rPr>
          <w:rFonts w:ascii="Palatino Linotype" w:hAnsi="Palatino Linotype"/>
          <w:sz w:val="22"/>
          <w:szCs w:val="22"/>
        </w:rPr>
        <w:t xml:space="preserve">Hrabyni </w:t>
      </w:r>
      <w:r w:rsidRPr="00C1217E">
        <w:rPr>
          <w:rFonts w:ascii="Palatino Linotype" w:hAnsi="Palatino Linotype"/>
          <w:sz w:val="22"/>
          <w:szCs w:val="22"/>
        </w:rPr>
        <w:t xml:space="preserve">(cca </w:t>
      </w:r>
      <w:smartTag w:uri="urn:schemas-microsoft-com:office:smarttags" w:element="metricconverter">
        <w:smartTagPr>
          <w:attr w:name="ProductID" w:val="10 km"/>
        </w:smartTagPr>
        <w:r w:rsidR="00CD3C77" w:rsidRPr="00C1217E">
          <w:rPr>
            <w:rFonts w:ascii="Palatino Linotype" w:hAnsi="Palatino Linotype"/>
            <w:sz w:val="22"/>
            <w:szCs w:val="22"/>
          </w:rPr>
          <w:t xml:space="preserve">10 </w:t>
        </w:r>
        <w:r w:rsidRPr="00C1217E">
          <w:rPr>
            <w:rFonts w:ascii="Palatino Linotype" w:hAnsi="Palatino Linotype"/>
            <w:sz w:val="22"/>
            <w:szCs w:val="22"/>
          </w:rPr>
          <w:t>km</w:t>
        </w:r>
      </w:smartTag>
      <w:r w:rsidRPr="00C1217E">
        <w:rPr>
          <w:rFonts w:ascii="Palatino Linotype" w:hAnsi="Palatino Linotype"/>
          <w:sz w:val="22"/>
          <w:szCs w:val="22"/>
        </w:rPr>
        <w:t>)</w:t>
      </w:r>
      <w:r w:rsidR="00DC0EC1" w:rsidRPr="00C1217E">
        <w:rPr>
          <w:rFonts w:ascii="Palatino Linotype" w:hAnsi="Palatino Linotype"/>
          <w:sz w:val="22"/>
          <w:szCs w:val="22"/>
        </w:rPr>
        <w:t>, pokud se smluvní strany nedohodnou písemně jinak</w:t>
      </w:r>
      <w:r w:rsidRPr="00C1217E">
        <w:rPr>
          <w:rFonts w:ascii="Palatino Linotype" w:hAnsi="Palatino Linotype"/>
          <w:sz w:val="22"/>
          <w:szCs w:val="22"/>
        </w:rPr>
        <w:t>.</w:t>
      </w:r>
    </w:p>
    <w:p w:rsidR="00655A98" w:rsidRPr="00C1217E" w:rsidRDefault="00655A98" w:rsidP="00655A98">
      <w:pPr>
        <w:pStyle w:val="Smlouva-slo0"/>
        <w:tabs>
          <w:tab w:val="left" w:pos="426"/>
        </w:tabs>
        <w:spacing w:after="120"/>
        <w:ind w:left="360"/>
        <w:rPr>
          <w:rFonts w:ascii="Palatino Linotype" w:hAnsi="Palatino Linotype"/>
          <w:sz w:val="22"/>
          <w:szCs w:val="22"/>
        </w:rPr>
      </w:pPr>
      <w:r w:rsidRPr="00C1217E">
        <w:rPr>
          <w:rFonts w:ascii="Palatino Linotype" w:hAnsi="Palatino Linotype"/>
          <w:sz w:val="22"/>
          <w:szCs w:val="22"/>
        </w:rPr>
        <w:t xml:space="preserve">Živičný materiál vyfrézovaný při provádění díla, který je možno dále použít pro realizaci stavby či jiných stavebních prací, není odpadem ve smyslu zákona o odpadech a je </w:t>
      </w:r>
      <w:r w:rsidRPr="00C1217E">
        <w:rPr>
          <w:rFonts w:ascii="Palatino Linotype" w:hAnsi="Palatino Linotype"/>
          <w:sz w:val="22"/>
          <w:szCs w:val="22"/>
        </w:rPr>
        <w:br/>
        <w:t xml:space="preserve">ve vlastnictví objednatele. Materiál, který nebude použit při realizaci stavby v souladu s projektovou dokumentací bude odkoupen zhotovitelem za účelem opětovného použití. Zhotovitel je povinen objednateli za odkoupený materiál uhradit kupní cenu ve výši  </w:t>
      </w:r>
      <w:r w:rsidRPr="00C1217E">
        <w:rPr>
          <w:rFonts w:ascii="Palatino Linotype" w:hAnsi="Palatino Linotype"/>
          <w:sz w:val="22"/>
          <w:szCs w:val="22"/>
        </w:rPr>
        <w:br/>
        <w:t xml:space="preserve">80,-- Kč/t, a to na základě objednatelem vystavené faktury se lhůtou splatnosti 30 kalendářních dnů ode dne doručení. Na tento závazkový vztah stran se přiměřeně použijí ustanovení kupní smlouvy dle </w:t>
      </w:r>
      <w:r w:rsidR="00D93DA4" w:rsidRPr="00C1217E">
        <w:rPr>
          <w:rFonts w:ascii="Palatino Linotype" w:hAnsi="Palatino Linotype"/>
          <w:sz w:val="22"/>
          <w:szCs w:val="22"/>
        </w:rPr>
        <w:t xml:space="preserve">občanského </w:t>
      </w:r>
      <w:r w:rsidRPr="00C1217E">
        <w:rPr>
          <w:rFonts w:ascii="Palatino Linotype" w:hAnsi="Palatino Linotype"/>
          <w:sz w:val="22"/>
          <w:szCs w:val="22"/>
        </w:rPr>
        <w:t>zákoníku.</w:t>
      </w:r>
    </w:p>
    <w:p w:rsidR="00CD3C77" w:rsidRPr="00C1217E" w:rsidRDefault="00655A98" w:rsidP="00655A98">
      <w:pPr>
        <w:pStyle w:val="Zkladntext"/>
        <w:tabs>
          <w:tab w:val="clear" w:pos="540"/>
          <w:tab w:val="left" w:pos="360"/>
        </w:tabs>
        <w:spacing w:after="120"/>
        <w:ind w:left="357"/>
        <w:rPr>
          <w:rFonts w:ascii="Palatino Linotype" w:hAnsi="Palatino Linotype"/>
          <w:sz w:val="22"/>
          <w:szCs w:val="22"/>
        </w:rPr>
      </w:pPr>
      <w:r w:rsidRPr="00C1217E">
        <w:rPr>
          <w:rFonts w:ascii="Palatino Linotype" w:hAnsi="Palatino Linotype"/>
          <w:sz w:val="22"/>
          <w:szCs w:val="22"/>
        </w:rPr>
        <w:t xml:space="preserve">Množství vyfrézovaného materiálu včetně údaje o množství využitém při provádění díla </w:t>
      </w:r>
      <w:r w:rsidRPr="00C1217E">
        <w:rPr>
          <w:rFonts w:ascii="Palatino Linotype" w:hAnsi="Palatino Linotype"/>
          <w:sz w:val="22"/>
          <w:szCs w:val="22"/>
        </w:rPr>
        <w:br/>
        <w:t>a množství, které bude zhotovitelem odkoupeno, bude zástupce zhotovitele průběžně uvádět ve stavebním deníku. Toto množství bude odsouhlaseno za objednatele osobou oprávněnou jednat ve věcech realizace stavby a osobou vykonávající technický dozor stavebníka.</w:t>
      </w:r>
    </w:p>
    <w:p w:rsidR="00CD3C77" w:rsidRPr="00C1217E" w:rsidRDefault="00CD3C77" w:rsidP="009B12F5">
      <w:pPr>
        <w:pStyle w:val="Smlouva-slo0"/>
        <w:numPr>
          <w:ilvl w:val="0"/>
          <w:numId w:val="8"/>
        </w:numPr>
        <w:tabs>
          <w:tab w:val="left" w:pos="426"/>
        </w:tabs>
        <w:spacing w:before="240" w:after="120"/>
        <w:rPr>
          <w:rFonts w:ascii="Palatino Linotype" w:hAnsi="Palatino Linotype"/>
          <w:sz w:val="22"/>
          <w:szCs w:val="22"/>
        </w:rPr>
      </w:pPr>
      <w:r w:rsidRPr="00C1217E">
        <w:rPr>
          <w:rFonts w:ascii="Palatino Linotype" w:hAnsi="Palatino Linotype"/>
          <w:snapToGrid/>
          <w:sz w:val="22"/>
          <w:szCs w:val="22"/>
        </w:rPr>
        <w:t>Zhotovitel je povinen plnit předmět smlouvy prostřednictvím těch osob a technických zařízení, jejichž prostřednictvím prokazoval svoje kvalifikační předpoklady a způsobilost k plnění předmětu smlouvy v rámci zadávacího řízení na předmětnou veřejnou zakázku. V případě, že dojde k jakékoliv změně těchto osob nebo technického zařízení, je zhotovitel povinen objednatele bez zbytečného odkladu informovat. Současně je zhotovitel povinen objednateli prokázat, že i tyto nové osoby či technické zařízení splňují minimální požadavky, které objednatel vymezil v zadávacích podmínkách k veřejné zakázce na uzavření této smlouvy.</w:t>
      </w:r>
    </w:p>
    <w:p w:rsidR="00CD3C77" w:rsidRPr="00C1217E" w:rsidRDefault="00CD3C77" w:rsidP="006450D2">
      <w:pPr>
        <w:pStyle w:val="Smlouva2"/>
        <w:spacing w:after="120"/>
        <w:jc w:val="left"/>
        <w:rPr>
          <w:rFonts w:ascii="Palatino Linotype" w:hAnsi="Palatino Linotype"/>
          <w:b w:val="0"/>
          <w:bCs/>
          <w:caps/>
          <w:sz w:val="22"/>
          <w:szCs w:val="22"/>
        </w:rPr>
      </w:pPr>
    </w:p>
    <w:p w:rsidR="00CD3C77" w:rsidRPr="00C1217E" w:rsidRDefault="00CD3C77" w:rsidP="006450D2">
      <w:pPr>
        <w:pStyle w:val="Smlouva2"/>
        <w:spacing w:after="120"/>
        <w:jc w:val="left"/>
        <w:rPr>
          <w:rFonts w:ascii="Palatino Linotype" w:hAnsi="Palatino Linotype"/>
          <w:b w:val="0"/>
          <w:bCs/>
          <w:caps/>
          <w:sz w:val="22"/>
          <w:szCs w:val="22"/>
        </w:rPr>
      </w:pPr>
      <w:r w:rsidRPr="00C1217E">
        <w:rPr>
          <w:rFonts w:ascii="Palatino Linotype" w:hAnsi="Palatino Linotype"/>
          <w:b w:val="0"/>
          <w:bCs/>
          <w:caps/>
          <w:sz w:val="22"/>
          <w:szCs w:val="22"/>
        </w:rPr>
        <w:t>Kontrola prováděných prací, organizace kontrolních dnů</w:t>
      </w:r>
    </w:p>
    <w:p w:rsidR="001609A0" w:rsidRPr="00C1217E" w:rsidRDefault="008F4914" w:rsidP="009B12F5">
      <w:pPr>
        <w:pStyle w:val="Smlouva-slo0"/>
        <w:numPr>
          <w:ilvl w:val="0"/>
          <w:numId w:val="8"/>
        </w:numPr>
        <w:tabs>
          <w:tab w:val="left" w:pos="426"/>
        </w:tabs>
        <w:spacing w:before="240" w:after="120"/>
        <w:rPr>
          <w:rFonts w:ascii="Palatino Linotype" w:hAnsi="Palatino Linotype"/>
          <w:sz w:val="22"/>
          <w:szCs w:val="22"/>
        </w:rPr>
      </w:pPr>
      <w:r w:rsidRPr="00C1217E">
        <w:rPr>
          <w:rFonts w:ascii="Palatino Linotype" w:hAnsi="Palatino Linotype"/>
          <w:sz w:val="22"/>
          <w:szCs w:val="22"/>
        </w:rPr>
        <w:lastRenderedPageBreak/>
        <w:t xml:space="preserve">Kontrola prováděných prací </w:t>
      </w:r>
      <w:r w:rsidR="00550AB0" w:rsidRPr="00C1217E">
        <w:rPr>
          <w:rFonts w:ascii="Palatino Linotype" w:hAnsi="Palatino Linotype"/>
          <w:sz w:val="22"/>
          <w:szCs w:val="22"/>
        </w:rPr>
        <w:t>bude</w:t>
      </w:r>
      <w:r w:rsidRPr="00C1217E">
        <w:rPr>
          <w:rFonts w:ascii="Palatino Linotype" w:hAnsi="Palatino Linotype"/>
          <w:sz w:val="22"/>
          <w:szCs w:val="22"/>
        </w:rPr>
        <w:t xml:space="preserve"> realizována</w:t>
      </w:r>
      <w:r w:rsidR="001609A0" w:rsidRPr="00C1217E">
        <w:rPr>
          <w:rFonts w:ascii="Palatino Linotype" w:hAnsi="Palatino Linotype"/>
          <w:sz w:val="22"/>
          <w:szCs w:val="22"/>
        </w:rPr>
        <w:t>:</w:t>
      </w:r>
    </w:p>
    <w:p w:rsidR="00710BB1" w:rsidRPr="00C1217E" w:rsidRDefault="008F4914"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C1217E">
        <w:rPr>
          <w:rFonts w:ascii="Palatino Linotype" w:hAnsi="Palatino Linotype"/>
          <w:sz w:val="22"/>
          <w:szCs w:val="22"/>
        </w:rPr>
        <w:t>objednatelem</w:t>
      </w:r>
      <w:r w:rsidR="009963DC" w:rsidRPr="00C1217E">
        <w:rPr>
          <w:rFonts w:ascii="Palatino Linotype" w:hAnsi="Palatino Linotype"/>
          <w:sz w:val="22"/>
          <w:szCs w:val="22"/>
        </w:rPr>
        <w:t xml:space="preserve"> </w:t>
      </w:r>
      <w:r w:rsidR="00D8204E" w:rsidRPr="00C1217E">
        <w:rPr>
          <w:rFonts w:ascii="Palatino Linotype" w:hAnsi="Palatino Linotype"/>
          <w:sz w:val="22"/>
          <w:szCs w:val="22"/>
        </w:rPr>
        <w:t>a</w:t>
      </w:r>
      <w:r w:rsidR="00710BB1" w:rsidRPr="00C1217E">
        <w:rPr>
          <w:rFonts w:ascii="Palatino Linotype" w:hAnsi="Palatino Linotype"/>
          <w:sz w:val="22"/>
          <w:szCs w:val="22"/>
        </w:rPr>
        <w:t xml:space="preserve"> </w:t>
      </w:r>
      <w:r w:rsidR="00D8204E" w:rsidRPr="00C1217E">
        <w:rPr>
          <w:rFonts w:ascii="Palatino Linotype" w:hAnsi="Palatino Linotype"/>
          <w:sz w:val="22"/>
          <w:szCs w:val="22"/>
        </w:rPr>
        <w:t>jím</w:t>
      </w:r>
      <w:r w:rsidR="00710BB1" w:rsidRPr="00C1217E">
        <w:rPr>
          <w:rFonts w:ascii="Palatino Linotype" w:hAnsi="Palatino Linotype"/>
          <w:sz w:val="22"/>
          <w:szCs w:val="22"/>
        </w:rPr>
        <w:t xml:space="preserve"> pověřenými </w:t>
      </w:r>
      <w:r w:rsidR="00D8204E" w:rsidRPr="00C1217E">
        <w:rPr>
          <w:rFonts w:ascii="Palatino Linotype" w:hAnsi="Palatino Linotype"/>
          <w:sz w:val="22"/>
          <w:szCs w:val="22"/>
        </w:rPr>
        <w:t>osobami,</w:t>
      </w:r>
      <w:r w:rsidR="00710BB1" w:rsidRPr="00C1217E">
        <w:rPr>
          <w:rFonts w:ascii="Palatino Linotype" w:hAnsi="Palatino Linotype"/>
          <w:sz w:val="22"/>
          <w:szCs w:val="22"/>
        </w:rPr>
        <w:t xml:space="preserve">  </w:t>
      </w:r>
    </w:p>
    <w:p w:rsidR="001609A0" w:rsidRPr="00C1217E" w:rsidRDefault="008F4914"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C1217E">
        <w:rPr>
          <w:rFonts w:ascii="Palatino Linotype" w:hAnsi="Palatino Linotype"/>
          <w:sz w:val="22"/>
          <w:szCs w:val="22"/>
        </w:rPr>
        <w:t xml:space="preserve">osobou vykonávající </w:t>
      </w:r>
      <w:r w:rsidR="00550AB0" w:rsidRPr="00C1217E">
        <w:rPr>
          <w:rFonts w:ascii="Palatino Linotype" w:hAnsi="Palatino Linotype"/>
          <w:sz w:val="22"/>
          <w:szCs w:val="22"/>
        </w:rPr>
        <w:t>t</w:t>
      </w:r>
      <w:r w:rsidRPr="00C1217E">
        <w:rPr>
          <w:rFonts w:ascii="Palatino Linotype" w:hAnsi="Palatino Linotype"/>
          <w:sz w:val="22"/>
          <w:szCs w:val="22"/>
        </w:rPr>
        <w:t>echnický dozor stavebníka,</w:t>
      </w:r>
    </w:p>
    <w:p w:rsidR="001609A0" w:rsidRPr="00C1217E" w:rsidRDefault="009963DC"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C1217E">
        <w:rPr>
          <w:rFonts w:ascii="Palatino Linotype" w:hAnsi="Palatino Linotype"/>
          <w:sz w:val="22"/>
          <w:szCs w:val="22"/>
        </w:rPr>
        <w:t>osobou vykonávající činnost autorského dozoru projektanta</w:t>
      </w:r>
      <w:r w:rsidR="001609A0" w:rsidRPr="00C1217E">
        <w:rPr>
          <w:rFonts w:ascii="Palatino Linotype" w:hAnsi="Palatino Linotype"/>
          <w:sz w:val="22"/>
          <w:szCs w:val="22"/>
        </w:rPr>
        <w:t>,</w:t>
      </w:r>
    </w:p>
    <w:p w:rsidR="001609A0" w:rsidRPr="00C1217E" w:rsidRDefault="001609A0"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C1217E">
        <w:rPr>
          <w:rFonts w:ascii="Palatino Linotype" w:hAnsi="Palatino Linotype"/>
          <w:sz w:val="22"/>
          <w:szCs w:val="22"/>
        </w:rPr>
        <w:t>koordinátorem BOZP,</w:t>
      </w:r>
    </w:p>
    <w:p w:rsidR="00710BB1" w:rsidRPr="00C1217E" w:rsidRDefault="00710BB1"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C1217E">
        <w:rPr>
          <w:rFonts w:ascii="Palatino Linotype" w:hAnsi="Palatino Linotype"/>
          <w:sz w:val="22"/>
          <w:szCs w:val="22"/>
        </w:rPr>
        <w:t>orgány státní správy oprávněnými ke kontrole na základě zvláštních předpisů,</w:t>
      </w:r>
    </w:p>
    <w:p w:rsidR="008F4914" w:rsidRPr="00C1217E" w:rsidRDefault="001609A0"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C1217E">
        <w:rPr>
          <w:rFonts w:ascii="Palatino Linotype" w:hAnsi="Palatino Linotype"/>
          <w:sz w:val="22"/>
          <w:szCs w:val="22"/>
        </w:rPr>
        <w:t xml:space="preserve">budoucím uživatelem, </w:t>
      </w:r>
      <w:r w:rsidR="00062957" w:rsidRPr="00C1217E">
        <w:rPr>
          <w:rFonts w:ascii="Palatino Linotype" w:hAnsi="Palatino Linotype"/>
          <w:sz w:val="22"/>
          <w:szCs w:val="22"/>
        </w:rPr>
        <w:t>kterými jsou Správa silnic Moravskoslezského kraje, příspěvková organizace, Úprkova 1, 702 23 Ostrava, IČ: 00095711 a správci inženýrských sítí dotčených stavbou</w:t>
      </w:r>
      <w:r w:rsidR="00FF2738" w:rsidRPr="00C1217E">
        <w:rPr>
          <w:rFonts w:ascii="Palatino Linotype" w:hAnsi="Palatino Linotype"/>
          <w:sz w:val="22"/>
          <w:szCs w:val="22"/>
        </w:rPr>
        <w:t>,</w:t>
      </w:r>
    </w:p>
    <w:p w:rsidR="00C01755" w:rsidRPr="00C1217E" w:rsidRDefault="00C01755" w:rsidP="006450D2">
      <w:pPr>
        <w:pStyle w:val="Smlouva-slo0"/>
        <w:numPr>
          <w:ilvl w:val="0"/>
          <w:numId w:val="31"/>
        </w:numPr>
        <w:tabs>
          <w:tab w:val="clear" w:pos="360"/>
          <w:tab w:val="num" w:pos="709"/>
        </w:tabs>
        <w:spacing w:before="0" w:after="240"/>
        <w:ind w:left="709"/>
        <w:rPr>
          <w:rFonts w:ascii="Palatino Linotype" w:hAnsi="Palatino Linotype"/>
          <w:sz w:val="22"/>
          <w:szCs w:val="22"/>
        </w:rPr>
      </w:pPr>
      <w:r w:rsidRPr="00C1217E">
        <w:rPr>
          <w:rFonts w:ascii="Palatino Linotype" w:hAnsi="Palatino Linotype"/>
          <w:sz w:val="22"/>
          <w:szCs w:val="22"/>
        </w:rPr>
        <w:t xml:space="preserve">poskytovatelem dotace, kterým je </w:t>
      </w:r>
      <w:r w:rsidR="00FF2738" w:rsidRPr="00C1217E">
        <w:rPr>
          <w:rFonts w:ascii="Palatino Linotype" w:hAnsi="Palatino Linotype"/>
          <w:sz w:val="22"/>
          <w:szCs w:val="22"/>
        </w:rPr>
        <w:t xml:space="preserve">Regionální rada regionu soudržnosti Moravskoslezsko, se sídlem Na Jízdárně 2824/2, 702 00 Ostrava, IČ: </w:t>
      </w:r>
      <w:smartTag w:uri="urn:schemas-microsoft-com:office:smarttags" w:element="phone">
        <w:smartTagPr>
          <w:attr w:uri="urn:schemas-microsoft-com:office:office" w:name="ls" w:val="trans"/>
        </w:smartTagPr>
        <w:r w:rsidR="00FF2738" w:rsidRPr="00C1217E">
          <w:rPr>
            <w:rFonts w:ascii="Palatino Linotype" w:hAnsi="Palatino Linotype"/>
            <w:sz w:val="22"/>
            <w:szCs w:val="22"/>
          </w:rPr>
          <w:t>75082616</w:t>
        </w:r>
      </w:smartTag>
      <w:r w:rsidR="00FF2738" w:rsidRPr="00C1217E">
        <w:rPr>
          <w:rFonts w:ascii="Palatino Linotype" w:hAnsi="Palatino Linotype"/>
          <w:sz w:val="22"/>
          <w:szCs w:val="22"/>
        </w:rPr>
        <w:t>, příp. osobou jím pověřenou</w:t>
      </w:r>
      <w:r w:rsidR="00515BE7" w:rsidRPr="00C1217E">
        <w:rPr>
          <w:rFonts w:ascii="Palatino Linotype" w:hAnsi="Palatino Linotype"/>
          <w:sz w:val="22"/>
          <w:szCs w:val="22"/>
        </w:rPr>
        <w:t>.</w:t>
      </w:r>
    </w:p>
    <w:p w:rsidR="00936568" w:rsidRPr="00C1217E" w:rsidRDefault="00A00511"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Kontrola prováděných prací bude realizována zejména v rámci kontrolních dnů</w:t>
      </w:r>
      <w:r w:rsidR="00936568" w:rsidRPr="00C1217E">
        <w:rPr>
          <w:rFonts w:ascii="Palatino Linotype" w:hAnsi="Palatino Linotype"/>
          <w:sz w:val="22"/>
          <w:szCs w:val="22"/>
        </w:rPr>
        <w:t>, s tím, že:</w:t>
      </w:r>
    </w:p>
    <w:p w:rsidR="00936568" w:rsidRPr="00C1217E" w:rsidRDefault="00936568" w:rsidP="006450D2">
      <w:pPr>
        <w:pStyle w:val="Smlouva-slo0"/>
        <w:numPr>
          <w:ilvl w:val="0"/>
          <w:numId w:val="31"/>
        </w:numPr>
        <w:tabs>
          <w:tab w:val="clear" w:pos="360"/>
          <w:tab w:val="num" w:pos="720"/>
        </w:tabs>
        <w:spacing w:before="0" w:after="120" w:line="240" w:lineRule="auto"/>
        <w:ind w:left="714" w:hanging="357"/>
        <w:rPr>
          <w:rFonts w:ascii="Palatino Linotype" w:hAnsi="Palatino Linotype"/>
          <w:sz w:val="22"/>
          <w:szCs w:val="22"/>
        </w:rPr>
      </w:pPr>
      <w:r w:rsidRPr="00C1217E">
        <w:rPr>
          <w:rFonts w:ascii="Palatino Linotype" w:hAnsi="Palatino Linotype"/>
          <w:sz w:val="22"/>
          <w:szCs w:val="22"/>
        </w:rPr>
        <w:t>k</w:t>
      </w:r>
      <w:r w:rsidR="0041696F" w:rsidRPr="00C1217E">
        <w:rPr>
          <w:rFonts w:ascii="Palatino Linotype" w:hAnsi="Palatino Linotype"/>
          <w:sz w:val="22"/>
          <w:szCs w:val="22"/>
        </w:rPr>
        <w:t xml:space="preserve">ontrolní dny </w:t>
      </w:r>
      <w:r w:rsidR="00D327A7" w:rsidRPr="00C1217E">
        <w:rPr>
          <w:rFonts w:ascii="Palatino Linotype" w:hAnsi="Palatino Linotype"/>
          <w:sz w:val="22"/>
          <w:szCs w:val="22"/>
        </w:rPr>
        <w:t xml:space="preserve">se </w:t>
      </w:r>
      <w:r w:rsidR="0041696F" w:rsidRPr="00C1217E">
        <w:rPr>
          <w:rFonts w:ascii="Palatino Linotype" w:hAnsi="Palatino Linotype"/>
          <w:sz w:val="22"/>
          <w:szCs w:val="22"/>
        </w:rPr>
        <w:t>budou</w:t>
      </w:r>
      <w:r w:rsidR="00D327A7" w:rsidRPr="00C1217E">
        <w:rPr>
          <w:rFonts w:ascii="Palatino Linotype" w:hAnsi="Palatino Linotype"/>
          <w:sz w:val="22"/>
          <w:szCs w:val="22"/>
        </w:rPr>
        <w:t xml:space="preserve"> konat dle p</w:t>
      </w:r>
      <w:r w:rsidRPr="00C1217E">
        <w:rPr>
          <w:rFonts w:ascii="Palatino Linotype" w:hAnsi="Palatino Linotype"/>
          <w:sz w:val="22"/>
          <w:szCs w:val="22"/>
        </w:rPr>
        <w:t>otřeby, zpravidla jednou týdně,</w:t>
      </w:r>
    </w:p>
    <w:p w:rsidR="00A00511" w:rsidRPr="00C1217E" w:rsidRDefault="00EE41D1" w:rsidP="006450D2">
      <w:pPr>
        <w:pStyle w:val="Smlouva-slo0"/>
        <w:numPr>
          <w:ilvl w:val="0"/>
          <w:numId w:val="31"/>
        </w:numPr>
        <w:tabs>
          <w:tab w:val="clear" w:pos="360"/>
          <w:tab w:val="num" w:pos="720"/>
        </w:tabs>
        <w:spacing w:before="0" w:after="120" w:line="240" w:lineRule="auto"/>
        <w:ind w:left="714" w:hanging="357"/>
        <w:rPr>
          <w:rFonts w:ascii="Palatino Linotype" w:hAnsi="Palatino Linotype"/>
          <w:sz w:val="22"/>
          <w:szCs w:val="22"/>
        </w:rPr>
      </w:pPr>
      <w:r w:rsidRPr="00C1217E">
        <w:rPr>
          <w:rFonts w:ascii="Palatino Linotype" w:hAnsi="Palatino Linotype"/>
          <w:sz w:val="22"/>
          <w:szCs w:val="22"/>
        </w:rPr>
        <w:t xml:space="preserve">termíny konání kontrolních dnů budou stanoveny v zápisu </w:t>
      </w:r>
      <w:r w:rsidR="00BD4127" w:rsidRPr="00C1217E">
        <w:rPr>
          <w:rFonts w:ascii="Palatino Linotype" w:hAnsi="Palatino Linotype"/>
          <w:sz w:val="22"/>
          <w:szCs w:val="22"/>
        </w:rPr>
        <w:t xml:space="preserve">o předání staveniště; v případě potřeby budou kontrolní dny konány také mimo předem stanovený termín, </w:t>
      </w:r>
      <w:r w:rsidR="002A43ED" w:rsidRPr="00C1217E">
        <w:rPr>
          <w:rFonts w:ascii="Palatino Linotype" w:hAnsi="Palatino Linotype"/>
          <w:sz w:val="22"/>
          <w:szCs w:val="22"/>
        </w:rPr>
        <w:br/>
      </w:r>
      <w:r w:rsidR="00BD4127" w:rsidRPr="00C1217E">
        <w:rPr>
          <w:rFonts w:ascii="Palatino Linotype" w:hAnsi="Palatino Linotype"/>
          <w:sz w:val="22"/>
          <w:szCs w:val="22"/>
        </w:rPr>
        <w:t xml:space="preserve">a to </w:t>
      </w:r>
      <w:r w:rsidR="00AE21F2" w:rsidRPr="00C1217E">
        <w:rPr>
          <w:rFonts w:ascii="Palatino Linotype" w:hAnsi="Palatino Linotype"/>
          <w:sz w:val="22"/>
          <w:szCs w:val="22"/>
        </w:rPr>
        <w:t>buď na základě dohody stran uvedené v zápisu z kontrolního dne</w:t>
      </w:r>
      <w:r w:rsidR="004510E3" w:rsidRPr="00C1217E">
        <w:rPr>
          <w:rFonts w:ascii="Palatino Linotype" w:hAnsi="Palatino Linotype"/>
          <w:sz w:val="22"/>
          <w:szCs w:val="22"/>
        </w:rPr>
        <w:t>,</w:t>
      </w:r>
      <w:r w:rsidR="00AE21F2" w:rsidRPr="00C1217E">
        <w:rPr>
          <w:rFonts w:ascii="Palatino Linotype" w:hAnsi="Palatino Linotype"/>
          <w:sz w:val="22"/>
          <w:szCs w:val="22"/>
        </w:rPr>
        <w:t xml:space="preserve"> nebo </w:t>
      </w:r>
      <w:r w:rsidR="00BD4127" w:rsidRPr="00C1217E">
        <w:rPr>
          <w:rFonts w:ascii="Palatino Linotype" w:hAnsi="Palatino Linotype"/>
          <w:sz w:val="22"/>
          <w:szCs w:val="22"/>
        </w:rPr>
        <w:t>na základě výzvy osoby vykonávající technický dozor stavebníka</w:t>
      </w:r>
      <w:r w:rsidR="00143CF6" w:rsidRPr="00C1217E">
        <w:rPr>
          <w:rFonts w:ascii="Palatino Linotype" w:hAnsi="Palatino Linotype"/>
          <w:sz w:val="22"/>
          <w:szCs w:val="22"/>
        </w:rPr>
        <w:t>,</w:t>
      </w:r>
    </w:p>
    <w:p w:rsidR="00CD6F5E" w:rsidRPr="00C1217E" w:rsidRDefault="00CD6F5E" w:rsidP="006450D2">
      <w:pPr>
        <w:pStyle w:val="Smlouva-slo0"/>
        <w:numPr>
          <w:ilvl w:val="0"/>
          <w:numId w:val="31"/>
        </w:numPr>
        <w:tabs>
          <w:tab w:val="clear" w:pos="360"/>
          <w:tab w:val="num" w:pos="720"/>
        </w:tabs>
        <w:spacing w:before="0" w:after="120" w:line="240" w:lineRule="auto"/>
        <w:ind w:left="714" w:hanging="357"/>
        <w:rPr>
          <w:rFonts w:ascii="Palatino Linotype" w:hAnsi="Palatino Linotype"/>
          <w:sz w:val="22"/>
          <w:szCs w:val="22"/>
        </w:rPr>
      </w:pPr>
      <w:r w:rsidRPr="00C1217E">
        <w:rPr>
          <w:rFonts w:ascii="Palatino Linotype" w:hAnsi="Palatino Linotype"/>
          <w:sz w:val="22"/>
          <w:szCs w:val="22"/>
        </w:rPr>
        <w:t>kontrolní dny budou řízeny osobou vykonávající technický dozor stavebníka,</w:t>
      </w:r>
    </w:p>
    <w:p w:rsidR="00143CF6" w:rsidRPr="00C1217E" w:rsidRDefault="00143CF6" w:rsidP="006450D2">
      <w:pPr>
        <w:pStyle w:val="Smlouva-slo0"/>
        <w:numPr>
          <w:ilvl w:val="0"/>
          <w:numId w:val="31"/>
        </w:numPr>
        <w:tabs>
          <w:tab w:val="clear" w:pos="360"/>
          <w:tab w:val="num" w:pos="720"/>
        </w:tabs>
        <w:spacing w:before="0" w:after="120" w:line="240" w:lineRule="auto"/>
        <w:ind w:left="720"/>
        <w:rPr>
          <w:rFonts w:ascii="Palatino Linotype" w:hAnsi="Palatino Linotype"/>
          <w:sz w:val="22"/>
          <w:szCs w:val="22"/>
        </w:rPr>
      </w:pPr>
      <w:r w:rsidRPr="00C1217E">
        <w:rPr>
          <w:rFonts w:ascii="Palatino Linotype" w:hAnsi="Palatino Linotype"/>
          <w:sz w:val="22"/>
          <w:szCs w:val="22"/>
        </w:rPr>
        <w:t xml:space="preserve">z kontrolních dnů budou </w:t>
      </w:r>
      <w:r w:rsidR="0087725D" w:rsidRPr="00C1217E">
        <w:rPr>
          <w:rFonts w:ascii="Palatino Linotype" w:hAnsi="Palatino Linotype"/>
          <w:sz w:val="22"/>
          <w:szCs w:val="22"/>
        </w:rPr>
        <w:t xml:space="preserve">osobou vykonávající technický dozor stavebníka </w:t>
      </w:r>
      <w:r w:rsidRPr="00C1217E">
        <w:rPr>
          <w:rFonts w:ascii="Palatino Linotype" w:hAnsi="Palatino Linotype"/>
          <w:sz w:val="22"/>
          <w:szCs w:val="22"/>
        </w:rPr>
        <w:t>pořizovány zápisy</w:t>
      </w:r>
      <w:r w:rsidR="0087725D" w:rsidRPr="00C1217E">
        <w:rPr>
          <w:rFonts w:ascii="Palatino Linotype" w:hAnsi="Palatino Linotype"/>
          <w:sz w:val="22"/>
          <w:szCs w:val="22"/>
        </w:rPr>
        <w:t>, které budou zhotoviteli zasílány v elektronické podobě.</w:t>
      </w:r>
      <w:r w:rsidRPr="00C1217E">
        <w:rPr>
          <w:rFonts w:ascii="Palatino Linotype" w:hAnsi="Palatino Linotype"/>
          <w:sz w:val="22"/>
          <w:szCs w:val="22"/>
        </w:rPr>
        <w:t xml:space="preserve"> </w:t>
      </w:r>
    </w:p>
    <w:p w:rsidR="00CE4F76" w:rsidRPr="00C1217E" w:rsidRDefault="00CE4F76"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Zhotovitel je povinen umožnit osobám uvedeným v odst. </w:t>
      </w:r>
      <w:r w:rsidR="00FF2738" w:rsidRPr="00C1217E">
        <w:rPr>
          <w:rFonts w:ascii="Palatino Linotype" w:hAnsi="Palatino Linotype"/>
          <w:sz w:val="22"/>
          <w:szCs w:val="22"/>
        </w:rPr>
        <w:t xml:space="preserve">23 </w:t>
      </w:r>
      <w:r w:rsidRPr="00C1217E">
        <w:rPr>
          <w:rFonts w:ascii="Palatino Linotype" w:hAnsi="Palatino Linotype"/>
          <w:sz w:val="22"/>
          <w:szCs w:val="22"/>
        </w:rPr>
        <w:t>tohoto článku provedení kontroly realizovaných prací.</w:t>
      </w:r>
    </w:p>
    <w:p w:rsidR="00DC078F" w:rsidRPr="00C1217E" w:rsidRDefault="00DC078F"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 xml:space="preserve">Zhotovitel vyzve osobu vykonávající technický dozor stavebníka prokazatelnou formou nejméně 3 pracovní dny předem k prověření kvality prací, jež budou dalším postupem </w:t>
      </w:r>
      <w:r w:rsidRPr="00C1217E">
        <w:rPr>
          <w:rFonts w:ascii="Palatino Linotype" w:hAnsi="Palatino Linotype"/>
          <w:sz w:val="22"/>
          <w:szCs w:val="22"/>
        </w:rPr>
        <w:br/>
        <w:t>při zhotovování díla zakryty.</w:t>
      </w:r>
    </w:p>
    <w:p w:rsidR="00DC078F" w:rsidRPr="00C1217E" w:rsidRDefault="00DC078F" w:rsidP="00DC078F">
      <w:pPr>
        <w:pStyle w:val="Smlouva-slo0"/>
        <w:tabs>
          <w:tab w:val="left" w:pos="426"/>
        </w:tabs>
        <w:spacing w:before="0"/>
        <w:ind w:left="357"/>
        <w:rPr>
          <w:rFonts w:ascii="Palatino Linotype" w:hAnsi="Palatino Linotype"/>
          <w:sz w:val="22"/>
          <w:szCs w:val="22"/>
        </w:rPr>
      </w:pPr>
      <w:r w:rsidRPr="00C1217E">
        <w:rPr>
          <w:rFonts w:ascii="Palatino Linotype" w:hAnsi="Palatino Linotype"/>
          <w:sz w:val="22"/>
          <w:szCs w:val="22"/>
        </w:rP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C1217E">
        <w:rPr>
          <w:rFonts w:ascii="Palatino Linotype" w:hAnsi="Palatino Linotype"/>
          <w:sz w:val="22"/>
          <w:szCs w:val="22"/>
        </w:rPr>
        <w:br/>
        <w:t>a následným zakrytím zhotovitel.</w:t>
      </w:r>
    </w:p>
    <w:p w:rsidR="00DC078F" w:rsidRPr="00C1217E" w:rsidRDefault="00DC078F" w:rsidP="00DC078F">
      <w:pPr>
        <w:pStyle w:val="Smlouva-slo0"/>
        <w:tabs>
          <w:tab w:val="left" w:pos="426"/>
        </w:tabs>
        <w:spacing w:before="0"/>
        <w:ind w:left="357"/>
        <w:rPr>
          <w:rFonts w:ascii="Palatino Linotype" w:hAnsi="Palatino Linotype"/>
          <w:sz w:val="22"/>
          <w:szCs w:val="22"/>
        </w:rPr>
      </w:pPr>
      <w:r w:rsidRPr="00C1217E">
        <w:rPr>
          <w:rFonts w:ascii="Palatino Linotype" w:hAnsi="Palatino Linotype"/>
          <w:sz w:val="22"/>
          <w:szCs w:val="22"/>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C1217E">
        <w:rPr>
          <w:rFonts w:ascii="Palatino Linotype" w:hAnsi="Palatino Linotype"/>
          <w:sz w:val="22"/>
          <w:szCs w:val="22"/>
        </w:rPr>
        <w:br/>
        <w:t xml:space="preserve">do stavebního deníku, je zhotovitel povinen na výzvu objednatele případné již zakryté </w:t>
      </w:r>
      <w:r w:rsidRPr="00C1217E">
        <w:rPr>
          <w:rFonts w:ascii="Palatino Linotype" w:hAnsi="Palatino Linotype"/>
          <w:sz w:val="22"/>
          <w:szCs w:val="22"/>
        </w:rPr>
        <w:lastRenderedPageBreak/>
        <w:t xml:space="preserve">práce odkrýt. V tomto případě nese veškeré náklady spojené s odkrytím, opravou chybného stavu a následným zakrytím zhotovitel. </w:t>
      </w:r>
    </w:p>
    <w:p w:rsidR="00DC078F" w:rsidRPr="00C1217E" w:rsidRDefault="00DC078F" w:rsidP="009B12F5">
      <w:pPr>
        <w:pStyle w:val="Smlouva-slo0"/>
        <w:numPr>
          <w:ilvl w:val="0"/>
          <w:numId w:val="8"/>
        </w:numPr>
        <w:tabs>
          <w:tab w:val="left" w:pos="426"/>
        </w:tabs>
        <w:spacing w:after="120"/>
        <w:rPr>
          <w:rFonts w:ascii="Palatino Linotype" w:hAnsi="Palatino Linotype"/>
          <w:sz w:val="22"/>
          <w:szCs w:val="22"/>
        </w:rPr>
      </w:pPr>
      <w:r w:rsidRPr="00C1217E">
        <w:rPr>
          <w:rFonts w:ascii="Palatino Linotype" w:hAnsi="Palatino Linotype"/>
          <w:sz w:val="22"/>
          <w:szCs w:val="22"/>
        </w:rPr>
        <w:t>Zhotovitel písemně vyzve kromě osoby vykonávající technický dozor stavebníka i správce podzemních vedení a inženýrských sítí dotčených stavbo</w:t>
      </w:r>
      <w:r w:rsidR="00494151">
        <w:rPr>
          <w:rFonts w:ascii="Palatino Linotype" w:hAnsi="Palatino Linotype"/>
          <w:sz w:val="22"/>
          <w:szCs w:val="22"/>
        </w:rPr>
        <w:t xml:space="preserve">u k jejich kontrole a převzetí </w:t>
      </w:r>
      <w:r w:rsidRPr="00C1217E">
        <w:rPr>
          <w:rFonts w:ascii="Palatino Linotype" w:hAnsi="Palatino Linotype"/>
          <w:sz w:val="22"/>
          <w:szCs w:val="22"/>
        </w:rPr>
        <w:t>a zjištěnou skutečnost nechá potvrdit zápisem ve stavebním deníku. Zhotovitel před jejich zakrytím zajistí na své náklady geodetická zaměření, která nejpozději před dokončením díla nebo jeho části předá objednateli.</w:t>
      </w:r>
    </w:p>
    <w:p w:rsidR="004A2DDB" w:rsidRPr="00C1217E" w:rsidRDefault="004A2DDB" w:rsidP="00771420">
      <w:pPr>
        <w:pStyle w:val="Smlouva2"/>
        <w:keepNext/>
        <w:spacing w:before="600"/>
        <w:rPr>
          <w:rFonts w:ascii="Palatino Linotype" w:hAnsi="Palatino Linotype"/>
          <w:sz w:val="22"/>
          <w:szCs w:val="22"/>
        </w:rPr>
      </w:pPr>
      <w:r w:rsidRPr="00C1217E">
        <w:rPr>
          <w:rFonts w:ascii="Palatino Linotype" w:hAnsi="Palatino Linotype"/>
          <w:sz w:val="22"/>
          <w:szCs w:val="22"/>
        </w:rPr>
        <w:t>XI.</w:t>
      </w:r>
    </w:p>
    <w:p w:rsidR="004A2DDB" w:rsidRPr="00C1217E" w:rsidRDefault="004A2DDB">
      <w:pPr>
        <w:pStyle w:val="Smlouva2"/>
        <w:rPr>
          <w:rFonts w:ascii="Palatino Linotype" w:hAnsi="Palatino Linotype"/>
          <w:sz w:val="22"/>
          <w:szCs w:val="22"/>
        </w:rPr>
      </w:pPr>
      <w:r w:rsidRPr="00C1217E">
        <w:rPr>
          <w:rFonts w:ascii="Palatino Linotype" w:hAnsi="Palatino Linotype"/>
          <w:sz w:val="22"/>
          <w:szCs w:val="22"/>
        </w:rPr>
        <w:t>Stavební deník, deník víceprací a méněprací, bezpečnostní deník</w:t>
      </w:r>
    </w:p>
    <w:p w:rsidR="004A2DDB" w:rsidRPr="00C1217E" w:rsidRDefault="004A2DDB">
      <w:pPr>
        <w:pStyle w:val="Smlouva2"/>
        <w:rPr>
          <w:rFonts w:ascii="Palatino Linotype" w:hAnsi="Palatino Linotype"/>
          <w:sz w:val="22"/>
          <w:szCs w:val="22"/>
        </w:rPr>
      </w:pPr>
    </w:p>
    <w:p w:rsidR="004A2DDB" w:rsidRPr="00C1217E" w:rsidRDefault="004A2DDB">
      <w:pPr>
        <w:pStyle w:val="Smlouva2"/>
        <w:jc w:val="left"/>
        <w:rPr>
          <w:rFonts w:ascii="Palatino Linotype" w:hAnsi="Palatino Linotype"/>
          <w:b w:val="0"/>
          <w:bCs/>
          <w:sz w:val="22"/>
          <w:szCs w:val="22"/>
        </w:rPr>
      </w:pPr>
      <w:r w:rsidRPr="00C1217E">
        <w:rPr>
          <w:rFonts w:ascii="Palatino Linotype" w:hAnsi="Palatino Linotype"/>
          <w:b w:val="0"/>
          <w:bCs/>
          <w:caps/>
          <w:sz w:val="22"/>
          <w:szCs w:val="22"/>
        </w:rPr>
        <w:t>stavební deník</w:t>
      </w:r>
    </w:p>
    <w:p w:rsidR="004A2DDB" w:rsidRPr="00C1217E" w:rsidRDefault="004A2DDB" w:rsidP="009B12F5">
      <w:pPr>
        <w:pStyle w:val="Smlouva3"/>
        <w:numPr>
          <w:ilvl w:val="2"/>
          <w:numId w:val="10"/>
        </w:numPr>
        <w:tabs>
          <w:tab w:val="left" w:pos="426"/>
        </w:tabs>
        <w:rPr>
          <w:rFonts w:ascii="Palatino Linotype" w:hAnsi="Palatino Linotype"/>
          <w:sz w:val="22"/>
          <w:szCs w:val="22"/>
        </w:rPr>
      </w:pPr>
      <w:r w:rsidRPr="00C1217E">
        <w:rPr>
          <w:rFonts w:ascii="Palatino Linotype" w:hAnsi="Palatino Linotype"/>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w:t>
      </w:r>
      <w:r w:rsidR="00F56DE7" w:rsidRPr="00C1217E">
        <w:rPr>
          <w:rFonts w:ascii="Palatino Linotype" w:hAnsi="Palatino Linotype"/>
          <w:sz w:val="22"/>
          <w:szCs w:val="22"/>
        </w:rPr>
        <w:t xml:space="preserve"> staveb</w:t>
      </w:r>
      <w:r w:rsidRPr="00C1217E">
        <w:rPr>
          <w:rFonts w:ascii="Palatino Linotype" w:hAnsi="Palatino Linotype"/>
          <w:sz w:val="22"/>
          <w:szCs w:val="22"/>
        </w:rPr>
        <w:t>. Stavební deník musí být přístupný na staveništi kdykoliv v průběhu práce.</w:t>
      </w:r>
    </w:p>
    <w:p w:rsidR="004A2DDB" w:rsidRPr="00C1217E" w:rsidRDefault="004A2DDB" w:rsidP="009B12F5">
      <w:pPr>
        <w:pStyle w:val="Smlouva3"/>
        <w:numPr>
          <w:ilvl w:val="2"/>
          <w:numId w:val="10"/>
        </w:numPr>
        <w:tabs>
          <w:tab w:val="left" w:pos="426"/>
        </w:tabs>
        <w:rPr>
          <w:rFonts w:ascii="Palatino Linotype" w:hAnsi="Palatino Linotype"/>
          <w:sz w:val="22"/>
          <w:szCs w:val="22"/>
        </w:rPr>
      </w:pPr>
      <w:r w:rsidRPr="00C1217E">
        <w:rPr>
          <w:rFonts w:ascii="Palatino Linotype" w:hAnsi="Palatino Linotype"/>
          <w:sz w:val="22"/>
          <w:szCs w:val="22"/>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4A2DDB" w:rsidRPr="00C1217E" w:rsidRDefault="004A2DDB" w:rsidP="009B12F5">
      <w:pPr>
        <w:pStyle w:val="Smlouva3"/>
        <w:numPr>
          <w:ilvl w:val="2"/>
          <w:numId w:val="10"/>
        </w:numPr>
        <w:tabs>
          <w:tab w:val="left" w:pos="426"/>
        </w:tabs>
        <w:spacing w:after="60"/>
        <w:rPr>
          <w:rFonts w:ascii="Palatino Linotype" w:hAnsi="Palatino Linotype"/>
          <w:sz w:val="22"/>
          <w:szCs w:val="22"/>
        </w:rPr>
      </w:pPr>
      <w:r w:rsidRPr="00C1217E">
        <w:rPr>
          <w:rFonts w:ascii="Palatino Linotype" w:hAnsi="Palatino Linotype"/>
          <w:sz w:val="22"/>
          <w:szCs w:val="22"/>
        </w:rPr>
        <w:t>Do stavebního deníku budou zapsány všechny skutečnosti související s plněním smlouvy. Jedná se zejména o:</w:t>
      </w:r>
    </w:p>
    <w:p w:rsidR="004A2DDB" w:rsidRPr="00C1217E" w:rsidRDefault="004A2DDB" w:rsidP="009B12F5">
      <w:pPr>
        <w:numPr>
          <w:ilvl w:val="2"/>
          <w:numId w:val="9"/>
        </w:numPr>
        <w:tabs>
          <w:tab w:val="left" w:pos="426"/>
        </w:tabs>
        <w:spacing w:before="120" w:after="60"/>
        <w:jc w:val="both"/>
        <w:rPr>
          <w:rFonts w:ascii="Palatino Linotype" w:hAnsi="Palatino Linotype"/>
          <w:sz w:val="22"/>
          <w:szCs w:val="22"/>
        </w:rPr>
      </w:pPr>
      <w:r w:rsidRPr="00C1217E">
        <w:rPr>
          <w:rFonts w:ascii="Palatino Linotype" w:hAnsi="Palatino Linotype"/>
          <w:sz w:val="22"/>
          <w:szCs w:val="22"/>
        </w:rPr>
        <w:t>časový postup prací a jejich kvalitu,</w:t>
      </w:r>
    </w:p>
    <w:p w:rsidR="004A2DDB" w:rsidRPr="00C1217E" w:rsidRDefault="004A2DDB" w:rsidP="009B12F5">
      <w:pPr>
        <w:numPr>
          <w:ilvl w:val="2"/>
          <w:numId w:val="9"/>
        </w:numPr>
        <w:tabs>
          <w:tab w:val="left" w:pos="426"/>
        </w:tabs>
        <w:spacing w:before="120" w:after="60"/>
        <w:jc w:val="both"/>
        <w:rPr>
          <w:rFonts w:ascii="Palatino Linotype" w:hAnsi="Palatino Linotype"/>
          <w:sz w:val="22"/>
          <w:szCs w:val="22"/>
        </w:rPr>
      </w:pPr>
      <w:r w:rsidRPr="00C1217E">
        <w:rPr>
          <w:rFonts w:ascii="Palatino Linotype" w:hAnsi="Palatino Linotype"/>
          <w:sz w:val="22"/>
          <w:szCs w:val="22"/>
        </w:rPr>
        <w:t>druh použitých materiálů a technologií,</w:t>
      </w:r>
    </w:p>
    <w:p w:rsidR="004A2DDB" w:rsidRPr="00C1217E" w:rsidRDefault="004A2DDB" w:rsidP="009B12F5">
      <w:pPr>
        <w:numPr>
          <w:ilvl w:val="2"/>
          <w:numId w:val="9"/>
        </w:numPr>
        <w:tabs>
          <w:tab w:val="left" w:pos="426"/>
        </w:tabs>
        <w:spacing w:before="120" w:after="60"/>
        <w:jc w:val="both"/>
        <w:rPr>
          <w:rFonts w:ascii="Palatino Linotype" w:hAnsi="Palatino Linotype"/>
          <w:sz w:val="22"/>
          <w:szCs w:val="22"/>
        </w:rPr>
      </w:pPr>
      <w:r w:rsidRPr="00C1217E">
        <w:rPr>
          <w:rFonts w:ascii="Palatino Linotype" w:hAnsi="Palatino Linotype"/>
          <w:sz w:val="22"/>
          <w:szCs w:val="22"/>
        </w:rPr>
        <w:t xml:space="preserve">zdůvodnění odchylek v postupech prací a v použitých materiálech oproti </w:t>
      </w:r>
      <w:r w:rsidR="00511085" w:rsidRPr="00C1217E">
        <w:rPr>
          <w:rFonts w:ascii="Palatino Linotype" w:hAnsi="Palatino Linotype"/>
          <w:sz w:val="22"/>
          <w:szCs w:val="22"/>
        </w:rPr>
        <w:t>projektové dokumentaci pro výběr zhotovitele a pro provádění stavby</w:t>
      </w:r>
      <w:r w:rsidRPr="00C1217E">
        <w:rPr>
          <w:rFonts w:ascii="Palatino Linotype" w:hAnsi="Palatino Linotype"/>
          <w:sz w:val="22"/>
          <w:szCs w:val="22"/>
        </w:rPr>
        <w:t>, další údaje, které souvisí s hospodárností a bezpečností práce,</w:t>
      </w:r>
    </w:p>
    <w:p w:rsidR="004A2DDB" w:rsidRPr="00C1217E" w:rsidRDefault="004A2DDB" w:rsidP="009B12F5">
      <w:pPr>
        <w:numPr>
          <w:ilvl w:val="2"/>
          <w:numId w:val="9"/>
        </w:numPr>
        <w:tabs>
          <w:tab w:val="left" w:pos="426"/>
        </w:tabs>
        <w:spacing w:before="120"/>
        <w:jc w:val="both"/>
        <w:rPr>
          <w:rFonts w:ascii="Palatino Linotype" w:hAnsi="Palatino Linotype"/>
          <w:sz w:val="22"/>
          <w:szCs w:val="22"/>
        </w:rPr>
      </w:pPr>
      <w:r w:rsidRPr="00C1217E">
        <w:rPr>
          <w:rFonts w:ascii="Palatino Linotype" w:hAnsi="Palatino Linotype"/>
          <w:sz w:val="22"/>
          <w:szCs w:val="22"/>
        </w:rPr>
        <w:t>stanovení termínů k odstranění zjištěných vad a nedodělků.</w:t>
      </w:r>
    </w:p>
    <w:p w:rsidR="004A2DDB" w:rsidRPr="00C1217E" w:rsidRDefault="004A2DDB" w:rsidP="009B12F5">
      <w:pPr>
        <w:pStyle w:val="Smlouva3"/>
        <w:numPr>
          <w:ilvl w:val="2"/>
          <w:numId w:val="10"/>
        </w:numPr>
        <w:tabs>
          <w:tab w:val="left" w:pos="426"/>
          <w:tab w:val="left" w:pos="3960"/>
        </w:tabs>
        <w:rPr>
          <w:rFonts w:ascii="Palatino Linotype" w:hAnsi="Palatino Linotype"/>
          <w:sz w:val="22"/>
          <w:szCs w:val="22"/>
        </w:rPr>
      </w:pPr>
      <w:r w:rsidRPr="00C1217E">
        <w:rPr>
          <w:rFonts w:ascii="Palatino Linotype" w:hAnsi="Palatino Linotype"/>
          <w:sz w:val="22"/>
          <w:szCs w:val="22"/>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4A2DDB" w:rsidRPr="00C1217E" w:rsidRDefault="004A2DDB" w:rsidP="009B12F5">
      <w:pPr>
        <w:pStyle w:val="Smlouva3"/>
        <w:numPr>
          <w:ilvl w:val="2"/>
          <w:numId w:val="10"/>
        </w:numPr>
        <w:tabs>
          <w:tab w:val="left" w:pos="426"/>
        </w:tabs>
        <w:rPr>
          <w:rFonts w:ascii="Palatino Linotype" w:hAnsi="Palatino Linotype"/>
          <w:sz w:val="22"/>
          <w:szCs w:val="22"/>
        </w:rPr>
      </w:pPr>
      <w:r w:rsidRPr="00C1217E">
        <w:rPr>
          <w:rFonts w:ascii="Palatino Linotype" w:hAnsi="Palatino Linotype"/>
          <w:sz w:val="22"/>
          <w:szCs w:val="22"/>
        </w:rPr>
        <w:t>Zhotovitel umožní vyjmout zmocněnému zástupci objednatele prvý průpis denních záznamů ze stavebního deníku při prováděné kontrolní činnosti.</w:t>
      </w:r>
    </w:p>
    <w:p w:rsidR="004A2DDB" w:rsidRPr="00C1217E" w:rsidRDefault="004A2DDB" w:rsidP="009B12F5">
      <w:pPr>
        <w:pStyle w:val="Smlouva3"/>
        <w:numPr>
          <w:ilvl w:val="2"/>
          <w:numId w:val="10"/>
        </w:numPr>
        <w:tabs>
          <w:tab w:val="left" w:pos="426"/>
        </w:tabs>
        <w:rPr>
          <w:rFonts w:ascii="Palatino Linotype" w:hAnsi="Palatino Linotype"/>
          <w:sz w:val="22"/>
          <w:szCs w:val="22"/>
        </w:rPr>
      </w:pPr>
      <w:r w:rsidRPr="00C1217E">
        <w:rPr>
          <w:rFonts w:ascii="Palatino Linotype" w:hAnsi="Palatino Linotype"/>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4A2DDB" w:rsidRPr="00C1217E" w:rsidRDefault="004A2DDB" w:rsidP="009B12F5">
      <w:pPr>
        <w:pStyle w:val="Smlouva3"/>
        <w:numPr>
          <w:ilvl w:val="2"/>
          <w:numId w:val="10"/>
        </w:numPr>
        <w:tabs>
          <w:tab w:val="left" w:pos="426"/>
        </w:tabs>
        <w:rPr>
          <w:rFonts w:ascii="Palatino Linotype" w:hAnsi="Palatino Linotype"/>
          <w:sz w:val="22"/>
          <w:szCs w:val="22"/>
        </w:rPr>
      </w:pPr>
      <w:r w:rsidRPr="00C1217E">
        <w:rPr>
          <w:rFonts w:ascii="Palatino Linotype" w:hAnsi="Palatino Linotype"/>
          <w:sz w:val="22"/>
          <w:szCs w:val="22"/>
        </w:rPr>
        <w:lastRenderedPageBreak/>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4A2DDB" w:rsidRPr="00C1217E" w:rsidRDefault="004A2DDB">
      <w:pPr>
        <w:pStyle w:val="Smlouva3"/>
        <w:tabs>
          <w:tab w:val="left" w:pos="426"/>
        </w:tabs>
        <w:rPr>
          <w:rFonts w:ascii="Palatino Linotype" w:hAnsi="Palatino Linotype"/>
          <w:sz w:val="22"/>
          <w:szCs w:val="22"/>
        </w:rPr>
      </w:pPr>
    </w:p>
    <w:p w:rsidR="004A2DDB" w:rsidRPr="00C1217E" w:rsidRDefault="004A2DDB">
      <w:pPr>
        <w:pStyle w:val="Smlouva3"/>
        <w:tabs>
          <w:tab w:val="left" w:pos="426"/>
        </w:tabs>
        <w:rPr>
          <w:rFonts w:ascii="Palatino Linotype" w:hAnsi="Palatino Linotype"/>
          <w:caps/>
          <w:sz w:val="22"/>
          <w:szCs w:val="22"/>
        </w:rPr>
      </w:pPr>
      <w:r w:rsidRPr="00C1217E">
        <w:rPr>
          <w:rFonts w:ascii="Palatino Linotype" w:hAnsi="Palatino Linotype"/>
          <w:caps/>
          <w:sz w:val="22"/>
          <w:szCs w:val="22"/>
        </w:rPr>
        <w:t>deník</w:t>
      </w:r>
      <w:r w:rsidRPr="00C1217E">
        <w:rPr>
          <w:rFonts w:ascii="Palatino Linotype" w:hAnsi="Palatino Linotype"/>
          <w:sz w:val="22"/>
          <w:szCs w:val="22"/>
        </w:rPr>
        <w:t xml:space="preserve"> </w:t>
      </w:r>
      <w:r w:rsidRPr="00C1217E">
        <w:rPr>
          <w:rFonts w:ascii="Palatino Linotype" w:hAnsi="Palatino Linotype"/>
          <w:caps/>
          <w:sz w:val="22"/>
          <w:szCs w:val="22"/>
        </w:rPr>
        <w:t>víceprací a méněprací</w:t>
      </w:r>
    </w:p>
    <w:p w:rsidR="004A2DDB" w:rsidRPr="00C1217E" w:rsidRDefault="004A2DDB" w:rsidP="009B12F5">
      <w:pPr>
        <w:pStyle w:val="Smlouva3"/>
        <w:numPr>
          <w:ilvl w:val="2"/>
          <w:numId w:val="10"/>
        </w:numPr>
        <w:tabs>
          <w:tab w:val="left" w:pos="426"/>
        </w:tabs>
        <w:rPr>
          <w:rFonts w:ascii="Palatino Linotype" w:hAnsi="Palatino Linotype"/>
          <w:sz w:val="22"/>
          <w:szCs w:val="22"/>
        </w:rPr>
      </w:pPr>
      <w:r w:rsidRPr="00C1217E">
        <w:rPr>
          <w:rFonts w:ascii="Palatino Linotype" w:hAnsi="Palatino Linotype"/>
          <w:sz w:val="22"/>
          <w:szCs w:val="22"/>
        </w:rPr>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4A2DDB" w:rsidRPr="00C1217E" w:rsidRDefault="004A2DDB" w:rsidP="009B12F5">
      <w:pPr>
        <w:pStyle w:val="Smlouva3"/>
        <w:numPr>
          <w:ilvl w:val="2"/>
          <w:numId w:val="10"/>
        </w:numPr>
        <w:tabs>
          <w:tab w:val="left" w:pos="426"/>
        </w:tabs>
        <w:rPr>
          <w:rFonts w:ascii="Palatino Linotype" w:hAnsi="Palatino Linotype"/>
          <w:sz w:val="22"/>
          <w:szCs w:val="22"/>
        </w:rPr>
      </w:pPr>
      <w:r w:rsidRPr="00C1217E">
        <w:rPr>
          <w:rFonts w:ascii="Palatino Linotype" w:hAnsi="Palatino Linotype"/>
          <w:sz w:val="22"/>
          <w:szCs w:val="22"/>
        </w:rPr>
        <w:t xml:space="preserve">Režim tohoto deníku se přiměřeně řídí předchozími ustanoveními o stavebním deníku. </w:t>
      </w:r>
    </w:p>
    <w:p w:rsidR="004A2DDB" w:rsidRPr="00C1217E" w:rsidRDefault="004A2DDB">
      <w:pPr>
        <w:pStyle w:val="Smlouva3"/>
        <w:tabs>
          <w:tab w:val="left" w:pos="426"/>
        </w:tabs>
        <w:rPr>
          <w:rFonts w:ascii="Palatino Linotype" w:hAnsi="Palatino Linotype"/>
          <w:sz w:val="22"/>
          <w:szCs w:val="22"/>
        </w:rPr>
      </w:pPr>
    </w:p>
    <w:p w:rsidR="004A2DDB" w:rsidRPr="00C1217E" w:rsidRDefault="004A2DDB">
      <w:pPr>
        <w:pStyle w:val="Smlouva3"/>
        <w:tabs>
          <w:tab w:val="left" w:pos="426"/>
        </w:tabs>
        <w:rPr>
          <w:rFonts w:ascii="Palatino Linotype" w:hAnsi="Palatino Linotype"/>
          <w:sz w:val="22"/>
          <w:szCs w:val="22"/>
        </w:rPr>
      </w:pPr>
      <w:r w:rsidRPr="00C1217E">
        <w:rPr>
          <w:rFonts w:ascii="Palatino Linotype" w:hAnsi="Palatino Linotype"/>
          <w:caps/>
          <w:sz w:val="22"/>
          <w:szCs w:val="22"/>
        </w:rPr>
        <w:t>bezpečnostní</w:t>
      </w:r>
      <w:r w:rsidRPr="00C1217E">
        <w:rPr>
          <w:rFonts w:ascii="Palatino Linotype" w:hAnsi="Palatino Linotype"/>
          <w:sz w:val="22"/>
          <w:szCs w:val="22"/>
        </w:rPr>
        <w:t xml:space="preserve"> </w:t>
      </w:r>
      <w:r w:rsidRPr="00C1217E">
        <w:rPr>
          <w:rFonts w:ascii="Palatino Linotype" w:hAnsi="Palatino Linotype"/>
          <w:caps/>
          <w:sz w:val="22"/>
          <w:szCs w:val="22"/>
        </w:rPr>
        <w:t>deník</w:t>
      </w:r>
      <w:r w:rsidRPr="00C1217E">
        <w:rPr>
          <w:rFonts w:ascii="Palatino Linotype" w:hAnsi="Palatino Linotype"/>
          <w:sz w:val="22"/>
          <w:szCs w:val="22"/>
        </w:rPr>
        <w:t xml:space="preserve"> </w:t>
      </w:r>
    </w:p>
    <w:p w:rsidR="004A2DDB" w:rsidRPr="00C1217E" w:rsidRDefault="004A2DDB" w:rsidP="009B12F5">
      <w:pPr>
        <w:pStyle w:val="Smlouva3"/>
        <w:numPr>
          <w:ilvl w:val="2"/>
          <w:numId w:val="10"/>
        </w:numPr>
        <w:tabs>
          <w:tab w:val="left" w:pos="426"/>
        </w:tabs>
        <w:rPr>
          <w:rFonts w:ascii="Palatino Linotype" w:hAnsi="Palatino Linotype"/>
          <w:sz w:val="22"/>
          <w:szCs w:val="22"/>
        </w:rPr>
      </w:pPr>
      <w:r w:rsidRPr="00C1217E">
        <w:rPr>
          <w:rFonts w:ascii="Palatino Linotype" w:hAnsi="Palatino Linotype"/>
          <w:sz w:val="22"/>
          <w:szCs w:val="22"/>
        </w:rPr>
        <w:t xml:space="preserve">Zhotovitel je dále oprávněn vyjadřovat se k zápisům do bezpečnostního deníku, který </w:t>
      </w:r>
      <w:r w:rsidRPr="00C1217E">
        <w:rPr>
          <w:rFonts w:ascii="Palatino Linotype" w:hAnsi="Palatino Linotype"/>
          <w:sz w:val="22"/>
          <w:szCs w:val="22"/>
        </w:rPr>
        <w:br/>
        <w:t>ke  stavbě povede koordinátor BOZP a je povinen neprodleně respektovat požadavky koordinátora BOZP v deníku uvedené.</w:t>
      </w:r>
    </w:p>
    <w:p w:rsidR="004A2DDB" w:rsidRPr="00C1217E" w:rsidRDefault="004A2DDB" w:rsidP="009B12F5">
      <w:pPr>
        <w:pStyle w:val="Smlouva3"/>
        <w:numPr>
          <w:ilvl w:val="2"/>
          <w:numId w:val="10"/>
        </w:numPr>
        <w:tabs>
          <w:tab w:val="left" w:pos="426"/>
        </w:tabs>
        <w:rPr>
          <w:rFonts w:ascii="Palatino Linotype" w:hAnsi="Palatino Linotype"/>
          <w:sz w:val="22"/>
          <w:szCs w:val="22"/>
        </w:rPr>
      </w:pPr>
      <w:r w:rsidRPr="00C1217E">
        <w:rPr>
          <w:rFonts w:ascii="Palatino Linotype" w:hAnsi="Palatino Linotype"/>
          <w:sz w:val="22"/>
          <w:szCs w:val="22"/>
        </w:rPr>
        <w:t>Do bezpečnostního deníku budou zaznamenávány veškeré skutečnosti týkající se bezpečnosti a ochrany zdraví při práci na staveništi, zejména pak tyto skutečnosti:</w:t>
      </w:r>
    </w:p>
    <w:p w:rsidR="004A2DDB" w:rsidRPr="00C1217E" w:rsidRDefault="004A2DDB" w:rsidP="006450D2">
      <w:pPr>
        <w:numPr>
          <w:ilvl w:val="0"/>
          <w:numId w:val="29"/>
        </w:numPr>
        <w:tabs>
          <w:tab w:val="clear" w:pos="380"/>
          <w:tab w:val="left" w:pos="720"/>
        </w:tabs>
        <w:spacing w:before="120" w:after="60"/>
        <w:ind w:left="720" w:hanging="360"/>
        <w:jc w:val="both"/>
        <w:rPr>
          <w:rFonts w:ascii="Palatino Linotype" w:hAnsi="Palatino Linotype"/>
          <w:sz w:val="22"/>
          <w:szCs w:val="22"/>
        </w:rPr>
      </w:pPr>
      <w:r w:rsidRPr="00C1217E">
        <w:rPr>
          <w:rFonts w:ascii="Palatino Linotype" w:hAnsi="Palatino Linotype"/>
          <w:sz w:val="22"/>
          <w:szCs w:val="22"/>
        </w:rPr>
        <w:t>seznámení s místními riziky za účelem předcházení ohrožení života a zdraví osob, které se s vědomím zhotovitele mohou zdržovat na staveništi (pokud stavební práce probíhají za provozu),</w:t>
      </w:r>
    </w:p>
    <w:p w:rsidR="004A2DDB" w:rsidRPr="00C1217E"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C1217E">
        <w:rPr>
          <w:rFonts w:ascii="Palatino Linotype" w:hAnsi="Palatino Linotype"/>
          <w:sz w:val="22"/>
          <w:szCs w:val="22"/>
        </w:rPr>
        <w:t>seznámení s plánem BOZP na staveništi,</w:t>
      </w:r>
    </w:p>
    <w:p w:rsidR="004A2DDB" w:rsidRPr="00C1217E"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C1217E">
        <w:rPr>
          <w:rFonts w:ascii="Palatino Linotype" w:hAnsi="Palatino Linotype"/>
          <w:sz w:val="22"/>
          <w:szCs w:val="22"/>
        </w:rPr>
        <w:t>zápisy z pravidelných kontrolních dnů BOZP,</w:t>
      </w:r>
    </w:p>
    <w:p w:rsidR="004A2DDB" w:rsidRPr="00C1217E"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C1217E">
        <w:rPr>
          <w:rFonts w:ascii="Palatino Linotype" w:hAnsi="Palatino Linotype"/>
          <w:sz w:val="22"/>
          <w:szCs w:val="22"/>
        </w:rPr>
        <w:t>nedostatky zjištěné při pochůzkách na stavbě včetně uložení opatření k nápravě,</w:t>
      </w:r>
    </w:p>
    <w:p w:rsidR="004A2DDB" w:rsidRPr="00C1217E"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C1217E">
        <w:rPr>
          <w:rFonts w:ascii="Palatino Linotype" w:hAnsi="Palatino Linotype"/>
          <w:sz w:val="22"/>
          <w:szCs w:val="22"/>
        </w:rPr>
        <w:t>oznámení o nepřijetí uložených opatření k nápravě,</w:t>
      </w:r>
    </w:p>
    <w:p w:rsidR="004A2DDB" w:rsidRPr="00C1217E"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C1217E">
        <w:rPr>
          <w:rFonts w:ascii="Palatino Linotype" w:hAnsi="Palatino Linotype"/>
          <w:sz w:val="22"/>
          <w:szCs w:val="22"/>
        </w:rPr>
        <w:t>koordinace s techniky BOZP jednotlivých (sub)zhotovitelů,</w:t>
      </w:r>
    </w:p>
    <w:p w:rsidR="004A2DDB" w:rsidRPr="00C1217E" w:rsidRDefault="004A2DDB" w:rsidP="006450D2">
      <w:pPr>
        <w:numPr>
          <w:ilvl w:val="0"/>
          <w:numId w:val="29"/>
        </w:numPr>
        <w:tabs>
          <w:tab w:val="clear" w:pos="380"/>
          <w:tab w:val="left" w:pos="720"/>
        </w:tabs>
        <w:spacing w:before="120" w:after="60"/>
        <w:ind w:left="720" w:hanging="360"/>
        <w:jc w:val="both"/>
        <w:rPr>
          <w:rFonts w:ascii="Palatino Linotype" w:hAnsi="Palatino Linotype"/>
          <w:sz w:val="22"/>
          <w:szCs w:val="22"/>
        </w:rPr>
      </w:pPr>
      <w:r w:rsidRPr="00C1217E">
        <w:rPr>
          <w:rFonts w:ascii="Palatino Linotype" w:hAnsi="Palatino Linotype"/>
          <w:sz w:val="22"/>
          <w:szCs w:val="22"/>
        </w:rPr>
        <w:t>koordinace činností jednotlivých (sub)zhotovitelů s cílem vyloučení bezpečnostních kolizí,</w:t>
      </w:r>
    </w:p>
    <w:p w:rsidR="004A2DDB" w:rsidRPr="00C1217E"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C1217E">
        <w:rPr>
          <w:rFonts w:ascii="Palatino Linotype" w:hAnsi="Palatino Linotype"/>
          <w:sz w:val="22"/>
          <w:szCs w:val="22"/>
        </w:rPr>
        <w:t>kontrola dodržování čistoty a pořádku na staveništi.</w:t>
      </w:r>
    </w:p>
    <w:p w:rsidR="004A2DDB" w:rsidRPr="00C1217E" w:rsidRDefault="004A2DDB" w:rsidP="009B12F5">
      <w:pPr>
        <w:pStyle w:val="Smlouva3"/>
        <w:numPr>
          <w:ilvl w:val="2"/>
          <w:numId w:val="10"/>
        </w:numPr>
        <w:tabs>
          <w:tab w:val="left" w:pos="426"/>
        </w:tabs>
        <w:rPr>
          <w:rFonts w:ascii="Palatino Linotype" w:hAnsi="Palatino Linotype"/>
          <w:sz w:val="22"/>
          <w:szCs w:val="22"/>
        </w:rPr>
      </w:pPr>
      <w:r w:rsidRPr="00C1217E">
        <w:rPr>
          <w:rFonts w:ascii="Palatino Linotype" w:hAnsi="Palatino Linotype"/>
          <w:sz w:val="22"/>
          <w:szCs w:val="22"/>
        </w:rPr>
        <w:t>Režim tohoto deníku se přiměřeně řídí předchozími ustanoveními o stavebním deníku.</w:t>
      </w:r>
    </w:p>
    <w:p w:rsidR="004A2DDB" w:rsidRPr="00C1217E" w:rsidRDefault="004A2DDB" w:rsidP="009B12F5">
      <w:pPr>
        <w:pStyle w:val="Smlouva3"/>
        <w:numPr>
          <w:ilvl w:val="2"/>
          <w:numId w:val="10"/>
        </w:numPr>
        <w:tabs>
          <w:tab w:val="left" w:pos="426"/>
        </w:tabs>
        <w:rPr>
          <w:rFonts w:ascii="Palatino Linotype" w:hAnsi="Palatino Linotype"/>
          <w:sz w:val="22"/>
          <w:szCs w:val="22"/>
        </w:rPr>
      </w:pPr>
      <w:r w:rsidRPr="00C1217E">
        <w:rPr>
          <w:rFonts w:ascii="Palatino Linotype" w:hAnsi="Palatino Linotype"/>
          <w:sz w:val="22"/>
          <w:szCs w:val="22"/>
        </w:rPr>
        <w:t>Zápisem ve stavebním deníku, bezpečnostním deníku a deníku víceprací a méněprací nelze obsah této smlouvy měnit.</w:t>
      </w:r>
    </w:p>
    <w:p w:rsidR="004A2DDB" w:rsidRPr="00C1217E" w:rsidRDefault="004A2DDB" w:rsidP="003C275D">
      <w:pPr>
        <w:keepNext/>
        <w:tabs>
          <w:tab w:val="left" w:pos="426"/>
        </w:tabs>
        <w:spacing w:before="600" w:after="60"/>
        <w:ind w:left="357"/>
        <w:jc w:val="center"/>
        <w:rPr>
          <w:rFonts w:ascii="Palatino Linotype" w:hAnsi="Palatino Linotype"/>
          <w:b/>
          <w:bCs/>
          <w:sz w:val="22"/>
          <w:szCs w:val="22"/>
        </w:rPr>
      </w:pPr>
      <w:r w:rsidRPr="00C1217E">
        <w:rPr>
          <w:rFonts w:ascii="Palatino Linotype" w:hAnsi="Palatino Linotype"/>
          <w:b/>
          <w:bCs/>
          <w:sz w:val="22"/>
          <w:szCs w:val="22"/>
        </w:rPr>
        <w:lastRenderedPageBreak/>
        <w:t>XII.</w:t>
      </w:r>
    </w:p>
    <w:p w:rsidR="004A2DDB" w:rsidRPr="00C1217E" w:rsidRDefault="004A2DDB">
      <w:pPr>
        <w:pStyle w:val="Nadpis2"/>
        <w:tabs>
          <w:tab w:val="clear" w:pos="540"/>
          <w:tab w:val="clear" w:pos="1260"/>
          <w:tab w:val="clear" w:pos="1980"/>
          <w:tab w:val="clear" w:pos="3960"/>
        </w:tabs>
        <w:spacing w:after="120"/>
        <w:rPr>
          <w:rFonts w:ascii="Palatino Linotype" w:hAnsi="Palatino Linotype"/>
          <w:sz w:val="22"/>
          <w:szCs w:val="22"/>
        </w:rPr>
      </w:pPr>
      <w:r w:rsidRPr="00C1217E">
        <w:rPr>
          <w:rFonts w:ascii="Palatino Linotype" w:hAnsi="Palatino Linotype"/>
          <w:sz w:val="22"/>
          <w:szCs w:val="22"/>
        </w:rPr>
        <w:t>Předání díla</w:t>
      </w:r>
    </w:p>
    <w:p w:rsidR="00347590" w:rsidRPr="00C1217E" w:rsidRDefault="004A2DDB" w:rsidP="006450D2">
      <w:pPr>
        <w:widowControl w:val="0"/>
        <w:numPr>
          <w:ilvl w:val="0"/>
          <w:numId w:val="11"/>
        </w:numPr>
        <w:spacing w:before="120"/>
        <w:jc w:val="both"/>
        <w:rPr>
          <w:rFonts w:ascii="Palatino Linotype" w:hAnsi="Palatino Linotype"/>
          <w:sz w:val="22"/>
          <w:szCs w:val="22"/>
        </w:rPr>
      </w:pPr>
      <w:r w:rsidRPr="00C1217E">
        <w:rPr>
          <w:rFonts w:ascii="Palatino Linotype" w:hAnsi="Palatino Linotype"/>
          <w:sz w:val="22"/>
          <w:szCs w:val="22"/>
        </w:rPr>
        <w:t xml:space="preserve">Přejímací řízení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rsidR="004A2DDB" w:rsidRPr="00C1217E" w:rsidRDefault="004A2DDB" w:rsidP="009B12F5">
      <w:pPr>
        <w:pStyle w:val="Smlouva-slo0"/>
        <w:numPr>
          <w:ilvl w:val="0"/>
          <w:numId w:val="11"/>
        </w:numPr>
        <w:spacing w:after="60" w:line="240" w:lineRule="auto"/>
        <w:ind w:left="357" w:hanging="357"/>
        <w:rPr>
          <w:rFonts w:ascii="Palatino Linotype" w:hAnsi="Palatino Linotype"/>
          <w:sz w:val="22"/>
          <w:szCs w:val="22"/>
        </w:rPr>
      </w:pPr>
      <w:r w:rsidRPr="00C1217E">
        <w:rPr>
          <w:rFonts w:ascii="Palatino Linotype" w:hAnsi="Palatino Linotype"/>
          <w:sz w:val="22"/>
          <w:szCs w:val="22"/>
        </w:rPr>
        <w:t xml:space="preserve">Objednatel se zavazuje dílo převzít </w:t>
      </w:r>
      <w:r w:rsidR="009B2259" w:rsidRPr="00C1217E">
        <w:rPr>
          <w:rFonts w:ascii="Palatino Linotype" w:hAnsi="Palatino Linotype"/>
          <w:sz w:val="22"/>
          <w:szCs w:val="22"/>
        </w:rPr>
        <w:t xml:space="preserve">do 10 dnů od zahájení přejímacího řízení </w:t>
      </w:r>
      <w:r w:rsidRPr="00C1217E">
        <w:rPr>
          <w:rFonts w:ascii="Palatino Linotype" w:hAnsi="Palatino Linotype"/>
          <w:sz w:val="22"/>
          <w:szCs w:val="22"/>
        </w:rPr>
        <w:t xml:space="preserve">v případě, </w:t>
      </w:r>
      <w:r w:rsidR="00907E7F" w:rsidRPr="00C1217E">
        <w:rPr>
          <w:rFonts w:ascii="Palatino Linotype" w:hAnsi="Palatino Linotype"/>
          <w:sz w:val="22"/>
          <w:szCs w:val="22"/>
        </w:rPr>
        <w:br/>
      </w:r>
      <w:r w:rsidRPr="00C1217E">
        <w:rPr>
          <w:rFonts w:ascii="Palatino Linotype" w:hAnsi="Palatino Linotype"/>
          <w:sz w:val="22"/>
          <w:szCs w:val="22"/>
        </w:rPr>
        <w:t xml:space="preserve">že </w:t>
      </w:r>
      <w:r w:rsidR="00907E7F" w:rsidRPr="00C1217E">
        <w:rPr>
          <w:rFonts w:ascii="Palatino Linotype" w:hAnsi="Palatino Linotype"/>
          <w:sz w:val="22"/>
          <w:szCs w:val="22"/>
        </w:rPr>
        <w:t xml:space="preserve">dílo </w:t>
      </w:r>
      <w:r w:rsidRPr="00C1217E">
        <w:rPr>
          <w:rFonts w:ascii="Palatino Linotype" w:hAnsi="Palatino Linotype"/>
          <w:sz w:val="22"/>
          <w:szCs w:val="22"/>
        </w:rPr>
        <w:t xml:space="preserve">bude předáno bez vad a nedodělků bránících jeho řádnému užívání. O předání </w:t>
      </w:r>
      <w:r w:rsidR="000200AE" w:rsidRPr="00C1217E">
        <w:rPr>
          <w:rFonts w:ascii="Palatino Linotype" w:hAnsi="Palatino Linotype"/>
          <w:sz w:val="22"/>
          <w:szCs w:val="22"/>
        </w:rPr>
        <w:br/>
      </w:r>
      <w:r w:rsidRPr="00C1217E">
        <w:rPr>
          <w:rFonts w:ascii="Palatino Linotype" w:hAnsi="Palatino Linotype"/>
          <w:sz w:val="22"/>
          <w:szCs w:val="22"/>
        </w:rPr>
        <w:t xml:space="preserve">a převzetí díla </w:t>
      </w:r>
      <w:r w:rsidR="00AD37BE" w:rsidRPr="00C1217E">
        <w:rPr>
          <w:rFonts w:ascii="Palatino Linotype" w:hAnsi="Palatino Linotype"/>
          <w:sz w:val="22"/>
          <w:szCs w:val="22"/>
        </w:rPr>
        <w:t>osoba vykonávající technický dozor stavebníka</w:t>
      </w:r>
      <w:r w:rsidR="00AD37BE" w:rsidRPr="00C1217E" w:rsidDel="00AD37BE">
        <w:rPr>
          <w:rFonts w:ascii="Palatino Linotype" w:hAnsi="Palatino Linotype"/>
          <w:sz w:val="22"/>
          <w:szCs w:val="22"/>
        </w:rPr>
        <w:t xml:space="preserve"> </w:t>
      </w:r>
      <w:r w:rsidRPr="00C1217E">
        <w:rPr>
          <w:rFonts w:ascii="Palatino Linotype" w:hAnsi="Palatino Linotype"/>
          <w:sz w:val="22"/>
          <w:szCs w:val="22"/>
        </w:rPr>
        <w:t>sepíše protokol, který bude obsahovat:</w:t>
      </w:r>
    </w:p>
    <w:p w:rsidR="004A2DDB" w:rsidRPr="00C1217E" w:rsidRDefault="004A2DDB" w:rsidP="009B12F5">
      <w:pPr>
        <w:pStyle w:val="Smlouva-slo0"/>
        <w:numPr>
          <w:ilvl w:val="2"/>
          <w:numId w:val="12"/>
        </w:numPr>
        <w:tabs>
          <w:tab w:val="left" w:pos="426"/>
        </w:tabs>
        <w:spacing w:before="0" w:after="60" w:line="240" w:lineRule="auto"/>
        <w:rPr>
          <w:rFonts w:ascii="Palatino Linotype" w:hAnsi="Palatino Linotype"/>
          <w:sz w:val="22"/>
          <w:szCs w:val="22"/>
        </w:rPr>
      </w:pPr>
      <w:r w:rsidRPr="00C1217E">
        <w:rPr>
          <w:rFonts w:ascii="Palatino Linotype" w:hAnsi="Palatino Linotype"/>
          <w:sz w:val="22"/>
          <w:szCs w:val="22"/>
        </w:rPr>
        <w:t>označení předmětu díla,</w:t>
      </w:r>
    </w:p>
    <w:p w:rsidR="004A2DDB" w:rsidRPr="00C1217E" w:rsidRDefault="004A2DDB" w:rsidP="009B12F5">
      <w:pPr>
        <w:numPr>
          <w:ilvl w:val="2"/>
          <w:numId w:val="12"/>
        </w:numPr>
        <w:tabs>
          <w:tab w:val="left" w:pos="426"/>
        </w:tabs>
        <w:spacing w:after="60"/>
        <w:jc w:val="both"/>
        <w:rPr>
          <w:rFonts w:ascii="Palatino Linotype" w:hAnsi="Palatino Linotype"/>
          <w:sz w:val="22"/>
          <w:szCs w:val="22"/>
        </w:rPr>
      </w:pPr>
      <w:r w:rsidRPr="00C1217E">
        <w:rPr>
          <w:rFonts w:ascii="Palatino Linotype" w:hAnsi="Palatino Linotype"/>
          <w:sz w:val="22"/>
          <w:szCs w:val="22"/>
        </w:rPr>
        <w:t>označení objednatele a zhotovitele díla,</w:t>
      </w:r>
    </w:p>
    <w:p w:rsidR="004A2DDB" w:rsidRPr="00C1217E" w:rsidRDefault="004A2DDB" w:rsidP="009B12F5">
      <w:pPr>
        <w:numPr>
          <w:ilvl w:val="2"/>
          <w:numId w:val="12"/>
        </w:numPr>
        <w:tabs>
          <w:tab w:val="left" w:pos="426"/>
        </w:tabs>
        <w:spacing w:after="60"/>
        <w:jc w:val="both"/>
        <w:rPr>
          <w:rFonts w:ascii="Palatino Linotype" w:hAnsi="Palatino Linotype"/>
          <w:sz w:val="22"/>
          <w:szCs w:val="22"/>
        </w:rPr>
      </w:pPr>
      <w:r w:rsidRPr="00C1217E">
        <w:rPr>
          <w:rFonts w:ascii="Palatino Linotype" w:hAnsi="Palatino Linotype"/>
          <w:sz w:val="22"/>
          <w:szCs w:val="22"/>
        </w:rPr>
        <w:t>číslo a datum uzavření smlouvy o dílo včetně čísel a dat uzavření jejích dodatků,</w:t>
      </w:r>
    </w:p>
    <w:p w:rsidR="004A2DDB" w:rsidRPr="00C1217E" w:rsidRDefault="004A2DDB" w:rsidP="009B12F5">
      <w:pPr>
        <w:numPr>
          <w:ilvl w:val="2"/>
          <w:numId w:val="12"/>
        </w:numPr>
        <w:tabs>
          <w:tab w:val="left" w:pos="426"/>
        </w:tabs>
        <w:spacing w:after="60"/>
        <w:jc w:val="both"/>
        <w:rPr>
          <w:rFonts w:ascii="Palatino Linotype" w:hAnsi="Palatino Linotype"/>
          <w:sz w:val="22"/>
          <w:szCs w:val="22"/>
        </w:rPr>
      </w:pPr>
      <w:r w:rsidRPr="00C1217E">
        <w:rPr>
          <w:rFonts w:ascii="Palatino Linotype" w:hAnsi="Palatino Linotype"/>
          <w:sz w:val="22"/>
          <w:szCs w:val="22"/>
        </w:rPr>
        <w:t>datum vydání a číslo stavebního povolení,</w:t>
      </w:r>
    </w:p>
    <w:p w:rsidR="004A2DDB" w:rsidRPr="00C1217E" w:rsidRDefault="004A2DDB" w:rsidP="009B12F5">
      <w:pPr>
        <w:numPr>
          <w:ilvl w:val="2"/>
          <w:numId w:val="12"/>
        </w:numPr>
        <w:tabs>
          <w:tab w:val="left" w:pos="426"/>
        </w:tabs>
        <w:spacing w:after="60"/>
        <w:jc w:val="both"/>
        <w:rPr>
          <w:rFonts w:ascii="Palatino Linotype" w:hAnsi="Palatino Linotype"/>
          <w:sz w:val="22"/>
          <w:szCs w:val="22"/>
        </w:rPr>
      </w:pPr>
      <w:r w:rsidRPr="00C1217E">
        <w:rPr>
          <w:rFonts w:ascii="Palatino Linotype" w:hAnsi="Palatino Linotype"/>
          <w:sz w:val="22"/>
          <w:szCs w:val="22"/>
        </w:rPr>
        <w:t>termín vyklizení staveniště,</w:t>
      </w:r>
    </w:p>
    <w:p w:rsidR="004A2DDB" w:rsidRPr="00C1217E" w:rsidRDefault="004A2DDB" w:rsidP="009B12F5">
      <w:pPr>
        <w:numPr>
          <w:ilvl w:val="2"/>
          <w:numId w:val="12"/>
        </w:numPr>
        <w:tabs>
          <w:tab w:val="left" w:pos="426"/>
        </w:tabs>
        <w:spacing w:after="60"/>
        <w:jc w:val="both"/>
        <w:rPr>
          <w:rFonts w:ascii="Palatino Linotype" w:hAnsi="Palatino Linotype"/>
          <w:sz w:val="22"/>
          <w:szCs w:val="22"/>
        </w:rPr>
      </w:pPr>
      <w:r w:rsidRPr="00C1217E">
        <w:rPr>
          <w:rFonts w:ascii="Palatino Linotype" w:hAnsi="Palatino Linotype"/>
          <w:sz w:val="22"/>
          <w:szCs w:val="22"/>
        </w:rPr>
        <w:t xml:space="preserve">datum ukončení záruky </w:t>
      </w:r>
      <w:r w:rsidR="00D627E7" w:rsidRPr="00C1217E">
        <w:rPr>
          <w:rFonts w:ascii="Palatino Linotype" w:hAnsi="Palatino Linotype"/>
          <w:sz w:val="22"/>
          <w:szCs w:val="22"/>
        </w:rPr>
        <w:t xml:space="preserve">za jakost </w:t>
      </w:r>
      <w:r w:rsidRPr="00C1217E">
        <w:rPr>
          <w:rFonts w:ascii="Palatino Linotype" w:hAnsi="Palatino Linotype"/>
          <w:sz w:val="22"/>
          <w:szCs w:val="22"/>
        </w:rPr>
        <w:t>na dílo,</w:t>
      </w:r>
    </w:p>
    <w:p w:rsidR="004A2DDB" w:rsidRPr="00C1217E" w:rsidRDefault="004A2DDB" w:rsidP="009B12F5">
      <w:pPr>
        <w:numPr>
          <w:ilvl w:val="2"/>
          <w:numId w:val="12"/>
        </w:numPr>
        <w:tabs>
          <w:tab w:val="left" w:pos="426"/>
        </w:tabs>
        <w:spacing w:after="60"/>
        <w:jc w:val="both"/>
        <w:rPr>
          <w:rFonts w:ascii="Palatino Linotype" w:hAnsi="Palatino Linotype"/>
          <w:sz w:val="22"/>
          <w:szCs w:val="22"/>
        </w:rPr>
      </w:pPr>
      <w:r w:rsidRPr="00C1217E">
        <w:rPr>
          <w:rFonts w:ascii="Palatino Linotype" w:hAnsi="Palatino Linotype"/>
          <w:sz w:val="22"/>
          <w:szCs w:val="22"/>
        </w:rPr>
        <w:t>soupis nákladů od zahájení po dokončení díla,</w:t>
      </w:r>
    </w:p>
    <w:p w:rsidR="004A2DDB" w:rsidRPr="00C1217E" w:rsidRDefault="004A2DDB" w:rsidP="009B12F5">
      <w:pPr>
        <w:numPr>
          <w:ilvl w:val="2"/>
          <w:numId w:val="12"/>
        </w:numPr>
        <w:tabs>
          <w:tab w:val="left" w:pos="426"/>
        </w:tabs>
        <w:spacing w:after="60"/>
        <w:jc w:val="both"/>
        <w:rPr>
          <w:rFonts w:ascii="Palatino Linotype" w:hAnsi="Palatino Linotype"/>
          <w:sz w:val="22"/>
          <w:szCs w:val="22"/>
        </w:rPr>
      </w:pPr>
      <w:r w:rsidRPr="00C1217E">
        <w:rPr>
          <w:rFonts w:ascii="Palatino Linotype" w:hAnsi="Palatino Linotype"/>
          <w:sz w:val="22"/>
          <w:szCs w:val="22"/>
        </w:rPr>
        <w:t>termín zahájení a dokončení prací na zhotovovaném díle,</w:t>
      </w:r>
    </w:p>
    <w:p w:rsidR="004A2DDB" w:rsidRPr="00C1217E" w:rsidRDefault="004A2DDB" w:rsidP="009B12F5">
      <w:pPr>
        <w:numPr>
          <w:ilvl w:val="2"/>
          <w:numId w:val="12"/>
        </w:numPr>
        <w:tabs>
          <w:tab w:val="left" w:pos="426"/>
        </w:tabs>
        <w:spacing w:after="60"/>
        <w:jc w:val="both"/>
        <w:rPr>
          <w:rFonts w:ascii="Palatino Linotype" w:hAnsi="Palatino Linotype"/>
          <w:sz w:val="22"/>
          <w:szCs w:val="22"/>
        </w:rPr>
      </w:pPr>
      <w:r w:rsidRPr="00C1217E">
        <w:rPr>
          <w:rFonts w:ascii="Palatino Linotype" w:hAnsi="Palatino Linotype"/>
          <w:sz w:val="22"/>
          <w:szCs w:val="22"/>
        </w:rPr>
        <w:t>seznam převzaté dokumentace,</w:t>
      </w:r>
    </w:p>
    <w:p w:rsidR="004A2DDB" w:rsidRPr="00C1217E" w:rsidRDefault="004A2DDB" w:rsidP="009B12F5">
      <w:pPr>
        <w:numPr>
          <w:ilvl w:val="2"/>
          <w:numId w:val="12"/>
        </w:numPr>
        <w:tabs>
          <w:tab w:val="left" w:pos="426"/>
        </w:tabs>
        <w:spacing w:after="60"/>
        <w:jc w:val="both"/>
        <w:rPr>
          <w:rFonts w:ascii="Palatino Linotype" w:hAnsi="Palatino Linotype"/>
          <w:sz w:val="22"/>
          <w:szCs w:val="22"/>
        </w:rPr>
      </w:pPr>
      <w:r w:rsidRPr="00C1217E">
        <w:rPr>
          <w:rFonts w:ascii="Palatino Linotype" w:hAnsi="Palatino Linotype"/>
          <w:sz w:val="22"/>
          <w:szCs w:val="22"/>
        </w:rPr>
        <w:t>prohlášení objednatele, že dílo přejímá (nepřejímá),</w:t>
      </w:r>
    </w:p>
    <w:p w:rsidR="004A2DDB" w:rsidRPr="00C1217E" w:rsidRDefault="004A2DDB" w:rsidP="009B12F5">
      <w:pPr>
        <w:numPr>
          <w:ilvl w:val="2"/>
          <w:numId w:val="12"/>
        </w:numPr>
        <w:tabs>
          <w:tab w:val="left" w:pos="426"/>
        </w:tabs>
        <w:spacing w:after="60"/>
        <w:jc w:val="both"/>
        <w:rPr>
          <w:rFonts w:ascii="Palatino Linotype" w:hAnsi="Palatino Linotype"/>
          <w:sz w:val="22"/>
          <w:szCs w:val="22"/>
        </w:rPr>
      </w:pPr>
      <w:r w:rsidRPr="00C1217E">
        <w:rPr>
          <w:rFonts w:ascii="Palatino Linotype" w:hAnsi="Palatino Linotype"/>
          <w:sz w:val="22"/>
          <w:szCs w:val="22"/>
        </w:rPr>
        <w:t>datum a místo sepsání protokolu,</w:t>
      </w:r>
    </w:p>
    <w:p w:rsidR="004A2DDB" w:rsidRPr="00C1217E" w:rsidRDefault="00BE5B03" w:rsidP="009B12F5">
      <w:pPr>
        <w:numPr>
          <w:ilvl w:val="2"/>
          <w:numId w:val="12"/>
        </w:numPr>
        <w:tabs>
          <w:tab w:val="left" w:pos="426"/>
        </w:tabs>
        <w:spacing w:after="60"/>
        <w:jc w:val="both"/>
        <w:rPr>
          <w:rFonts w:ascii="Palatino Linotype" w:hAnsi="Palatino Linotype"/>
          <w:sz w:val="22"/>
          <w:szCs w:val="22"/>
        </w:rPr>
      </w:pPr>
      <w:r w:rsidRPr="00C1217E">
        <w:rPr>
          <w:rFonts w:ascii="Palatino Linotype" w:hAnsi="Palatino Linotype"/>
          <w:sz w:val="22"/>
          <w:szCs w:val="22"/>
        </w:rPr>
        <w:t xml:space="preserve">v případě, je-li dílo přebíráno s vadami a nedodělky nebráními řádnému užívání díla, uvedení, že je dílo přebíráno s výhradami a </w:t>
      </w:r>
      <w:r w:rsidR="004A2DDB" w:rsidRPr="00C1217E">
        <w:rPr>
          <w:rFonts w:ascii="Palatino Linotype" w:hAnsi="Palatino Linotype"/>
          <w:sz w:val="22"/>
          <w:szCs w:val="22"/>
        </w:rPr>
        <w:t>seznam vad a nedodělků, s nimiž bylo dílo převzato,</w:t>
      </w:r>
    </w:p>
    <w:p w:rsidR="004A2DDB" w:rsidRPr="00C1217E" w:rsidRDefault="004A2DDB" w:rsidP="009B12F5">
      <w:pPr>
        <w:pStyle w:val="Smlouva-slo0"/>
        <w:numPr>
          <w:ilvl w:val="2"/>
          <w:numId w:val="12"/>
        </w:numPr>
        <w:tabs>
          <w:tab w:val="left" w:pos="426"/>
        </w:tabs>
        <w:spacing w:before="0" w:line="240" w:lineRule="auto"/>
        <w:rPr>
          <w:rFonts w:ascii="Palatino Linotype" w:hAnsi="Palatino Linotype"/>
          <w:sz w:val="22"/>
          <w:szCs w:val="22"/>
        </w:rPr>
      </w:pPr>
      <w:r w:rsidRPr="00C1217E">
        <w:rPr>
          <w:rFonts w:ascii="Palatino Linotype" w:hAnsi="Palatino Linotype"/>
          <w:sz w:val="22"/>
          <w:szCs w:val="22"/>
        </w:rPr>
        <w:t>jména a podpisy zástupců objednatele</w:t>
      </w:r>
      <w:r w:rsidR="00AD37BE" w:rsidRPr="00C1217E">
        <w:rPr>
          <w:rFonts w:ascii="Palatino Linotype" w:hAnsi="Palatino Linotype"/>
          <w:sz w:val="22"/>
          <w:szCs w:val="22"/>
        </w:rPr>
        <w:t xml:space="preserve">, </w:t>
      </w:r>
      <w:r w:rsidRPr="00C1217E">
        <w:rPr>
          <w:rFonts w:ascii="Palatino Linotype" w:hAnsi="Palatino Linotype"/>
          <w:sz w:val="22"/>
          <w:szCs w:val="22"/>
        </w:rPr>
        <w:t>zhotovitele</w:t>
      </w:r>
      <w:r w:rsidR="00AD37BE" w:rsidRPr="00C1217E">
        <w:rPr>
          <w:rFonts w:ascii="Palatino Linotype" w:hAnsi="Palatino Linotype"/>
          <w:sz w:val="22"/>
          <w:szCs w:val="22"/>
        </w:rPr>
        <w:t>, uživatele a osoby vykonávající technický dozor stavebníka</w:t>
      </w:r>
      <w:r w:rsidRPr="00C1217E">
        <w:rPr>
          <w:rFonts w:ascii="Palatino Linotype" w:hAnsi="Palatino Linotype"/>
          <w:sz w:val="22"/>
          <w:szCs w:val="22"/>
        </w:rPr>
        <w:t>.</w:t>
      </w:r>
    </w:p>
    <w:p w:rsidR="004A2DDB" w:rsidRPr="00C1217E" w:rsidRDefault="004A2DDB" w:rsidP="009B12F5">
      <w:pPr>
        <w:pStyle w:val="Smlouva-slo0"/>
        <w:numPr>
          <w:ilvl w:val="0"/>
          <w:numId w:val="11"/>
        </w:numPr>
        <w:spacing w:line="240" w:lineRule="auto"/>
        <w:ind w:left="357" w:hanging="357"/>
        <w:rPr>
          <w:rFonts w:ascii="Palatino Linotype" w:hAnsi="Palatino Linotype"/>
          <w:sz w:val="22"/>
          <w:szCs w:val="22"/>
        </w:rPr>
      </w:pPr>
      <w:r w:rsidRPr="00C1217E">
        <w:rPr>
          <w:rFonts w:ascii="Palatino Linotype" w:hAnsi="Palatino Linotype"/>
          <w:sz w:val="22"/>
          <w:szCs w:val="22"/>
        </w:rPr>
        <w:t>Pokud objednatel dílo nepřevezme, protože dílo obsahuje vady nebo nedodělky bránící jeho řádnému užívání, je povinen tyto vady a nedodělky v předávacím protokolu specifikovat.</w:t>
      </w:r>
    </w:p>
    <w:p w:rsidR="002A0D8F" w:rsidRPr="00C1217E" w:rsidRDefault="002A0D8F" w:rsidP="002A0D8F">
      <w:pPr>
        <w:pStyle w:val="Smlouva-slo0"/>
        <w:numPr>
          <w:ilvl w:val="0"/>
          <w:numId w:val="11"/>
        </w:numPr>
        <w:spacing w:line="240" w:lineRule="auto"/>
        <w:rPr>
          <w:rFonts w:ascii="Palatino Linotype" w:hAnsi="Palatino Linotype"/>
          <w:sz w:val="22"/>
          <w:szCs w:val="22"/>
        </w:rPr>
      </w:pPr>
      <w:r w:rsidRPr="00C1217E">
        <w:rPr>
          <w:rFonts w:ascii="Palatino Linotype" w:hAnsi="Palatino Linotype"/>
          <w:sz w:val="22"/>
          <w:szCs w:val="22"/>
        </w:rPr>
        <w:t xml:space="preserve">Pokud objednatel dílo </w:t>
      </w:r>
      <w:r w:rsidR="00F86171" w:rsidRPr="00C1217E">
        <w:rPr>
          <w:rFonts w:ascii="Palatino Linotype" w:hAnsi="Palatino Linotype"/>
          <w:sz w:val="22"/>
          <w:szCs w:val="22"/>
        </w:rPr>
        <w:t xml:space="preserve">v souladu s čl. III odst. 8 této smlouvy </w:t>
      </w:r>
      <w:r w:rsidRPr="00C1217E">
        <w:rPr>
          <w:rFonts w:ascii="Palatino Linotype" w:hAnsi="Palatino Linotype"/>
          <w:sz w:val="22"/>
          <w:szCs w:val="22"/>
        </w:rPr>
        <w:t xml:space="preserve">převezme s vadami a nedodělky </w:t>
      </w:r>
      <w:r w:rsidR="0075022B" w:rsidRPr="00C1217E">
        <w:rPr>
          <w:rFonts w:ascii="Palatino Linotype" w:hAnsi="Palatino Linotype"/>
          <w:sz w:val="22"/>
          <w:szCs w:val="22"/>
        </w:rPr>
        <w:t>nebráními řádnému užívání díla (</w:t>
      </w:r>
      <w:r w:rsidRPr="00C1217E">
        <w:rPr>
          <w:rFonts w:ascii="Palatino Linotype" w:hAnsi="Palatino Linotype"/>
          <w:sz w:val="22"/>
          <w:szCs w:val="22"/>
        </w:rPr>
        <w:t xml:space="preserve">převzetí s výhradami), budou tyto vady </w:t>
      </w:r>
      <w:r w:rsidR="00F86171" w:rsidRPr="00C1217E">
        <w:rPr>
          <w:rFonts w:ascii="Palatino Linotype" w:hAnsi="Palatino Linotype"/>
          <w:sz w:val="22"/>
          <w:szCs w:val="22"/>
        </w:rPr>
        <w:t xml:space="preserve">a nedodělky </w:t>
      </w:r>
      <w:r w:rsidRPr="00C1217E">
        <w:rPr>
          <w:rFonts w:ascii="Palatino Linotype" w:hAnsi="Palatino Linotype"/>
          <w:sz w:val="22"/>
          <w:szCs w:val="22"/>
        </w:rPr>
        <w:t xml:space="preserve">odstraněny do </w:t>
      </w:r>
      <w:r w:rsidR="00F86171" w:rsidRPr="00C1217E">
        <w:rPr>
          <w:rFonts w:ascii="Palatino Linotype" w:hAnsi="Palatino Linotype"/>
          <w:sz w:val="22"/>
          <w:szCs w:val="22"/>
        </w:rPr>
        <w:t>5</w:t>
      </w:r>
      <w:r w:rsidRPr="00C1217E">
        <w:rPr>
          <w:rFonts w:ascii="Palatino Linotype" w:hAnsi="Palatino Linotype"/>
          <w:sz w:val="22"/>
          <w:szCs w:val="22"/>
        </w:rPr>
        <w:t xml:space="preserve"> dnů od převzetí díla objednatelem, nedohodnou-li se strany při předání díla písemně jinak. </w:t>
      </w:r>
    </w:p>
    <w:p w:rsidR="004A2DDB" w:rsidRPr="00C1217E" w:rsidRDefault="004A2DDB" w:rsidP="009B12F5">
      <w:pPr>
        <w:pStyle w:val="Smlouva-slo0"/>
        <w:numPr>
          <w:ilvl w:val="0"/>
          <w:numId w:val="11"/>
        </w:numPr>
        <w:spacing w:line="240" w:lineRule="auto"/>
        <w:ind w:left="357" w:hanging="357"/>
        <w:rPr>
          <w:rFonts w:ascii="Palatino Linotype" w:hAnsi="Palatino Linotype"/>
          <w:sz w:val="22"/>
          <w:szCs w:val="22"/>
        </w:rPr>
      </w:pPr>
      <w:r w:rsidRPr="00C1217E">
        <w:rPr>
          <w:rFonts w:ascii="Palatino Linotype" w:hAnsi="Palatino Linotype"/>
          <w:sz w:val="22"/>
          <w:szCs w:val="22"/>
        </w:rPr>
        <w:t>Bylo–</w:t>
      </w:r>
      <w:proofErr w:type="spellStart"/>
      <w:r w:rsidRPr="00C1217E">
        <w:rPr>
          <w:rFonts w:ascii="Palatino Linotype" w:hAnsi="Palatino Linotype"/>
          <w:sz w:val="22"/>
          <w:szCs w:val="22"/>
        </w:rPr>
        <w:t>li</w:t>
      </w:r>
      <w:proofErr w:type="spellEnd"/>
      <w:r w:rsidRPr="00C1217E">
        <w:rPr>
          <w:rFonts w:ascii="Palatino Linotype" w:hAnsi="Palatino Linotype"/>
          <w:sz w:val="22"/>
          <w:szCs w:val="22"/>
        </w:rPr>
        <w:t xml:space="preserve"> dílo převzato s vadami a nedodělky nebránícími řádnému užívání díla, bude o odstranění těchto vad a nedodělků smluvními stranami sepsán zápis, který podepíší oprávnění zástupci smluvních stran</w:t>
      </w:r>
      <w:r w:rsidR="00975CA5" w:rsidRPr="00C1217E">
        <w:rPr>
          <w:rFonts w:ascii="Palatino Linotype" w:hAnsi="Palatino Linotype"/>
          <w:sz w:val="22"/>
          <w:szCs w:val="22"/>
        </w:rPr>
        <w:t>, uživatele a osoba vykonávající technický dozor stavebníka</w:t>
      </w:r>
      <w:r w:rsidRPr="00C1217E">
        <w:rPr>
          <w:rFonts w:ascii="Palatino Linotype" w:hAnsi="Palatino Linotype"/>
          <w:sz w:val="22"/>
          <w:szCs w:val="22"/>
        </w:rPr>
        <w:t>.</w:t>
      </w:r>
    </w:p>
    <w:p w:rsidR="004A2DDB" w:rsidRPr="00C1217E" w:rsidRDefault="004A2DDB" w:rsidP="009B12F5">
      <w:pPr>
        <w:pStyle w:val="Smlouva-slo0"/>
        <w:numPr>
          <w:ilvl w:val="0"/>
          <w:numId w:val="11"/>
        </w:numPr>
        <w:spacing w:line="240" w:lineRule="auto"/>
        <w:rPr>
          <w:rFonts w:ascii="Palatino Linotype" w:hAnsi="Palatino Linotype"/>
          <w:sz w:val="22"/>
          <w:szCs w:val="22"/>
        </w:rPr>
      </w:pPr>
      <w:r w:rsidRPr="00C1217E">
        <w:rPr>
          <w:rFonts w:ascii="Palatino Linotype" w:hAnsi="Palatino Linotype"/>
          <w:sz w:val="22"/>
          <w:szCs w:val="22"/>
        </w:rPr>
        <w:t>Zhotovitel je povinen provést předepsané zkoušky dle platných právních předpisů a technických norem. Úspěšné provedení těchto zkoušek je podmínkou  převzetí díla.</w:t>
      </w:r>
    </w:p>
    <w:p w:rsidR="004A2DDB" w:rsidRPr="00C1217E" w:rsidRDefault="004A2DDB" w:rsidP="009B12F5">
      <w:pPr>
        <w:pStyle w:val="Smlouva-slo0"/>
        <w:numPr>
          <w:ilvl w:val="0"/>
          <w:numId w:val="11"/>
        </w:numPr>
        <w:spacing w:line="240" w:lineRule="auto"/>
        <w:rPr>
          <w:rFonts w:ascii="Palatino Linotype" w:hAnsi="Palatino Linotype"/>
          <w:sz w:val="22"/>
          <w:szCs w:val="22"/>
        </w:rPr>
      </w:pPr>
      <w:r w:rsidRPr="00C1217E">
        <w:rPr>
          <w:rFonts w:ascii="Palatino Linotype" w:hAnsi="Palatino Linotype"/>
          <w:sz w:val="22"/>
          <w:szCs w:val="22"/>
        </w:rPr>
        <w:t xml:space="preserve">Doklady o řádném provedení díla dle technických norem a předpisů, o provedených </w:t>
      </w:r>
      <w:r w:rsidRPr="00C1217E">
        <w:rPr>
          <w:rFonts w:ascii="Palatino Linotype" w:hAnsi="Palatino Linotype"/>
          <w:sz w:val="22"/>
          <w:szCs w:val="22"/>
        </w:rPr>
        <w:lastRenderedPageBreak/>
        <w:t xml:space="preserve">zkouškách, atestech a další dokumentaci podle této smlouvy včetně prohlášení o shodě </w:t>
      </w:r>
      <w:r w:rsidRPr="00C1217E">
        <w:rPr>
          <w:rFonts w:ascii="Palatino Linotype" w:hAnsi="Palatino Linotype"/>
          <w:sz w:val="22"/>
          <w:szCs w:val="22"/>
        </w:rPr>
        <w:br/>
        <w:t>a dokladů nutných k získání kolaudačního souhlasu zhotovitel předá objednateli při</w:t>
      </w:r>
      <w:r w:rsidR="004A73A8" w:rsidRPr="00C1217E">
        <w:rPr>
          <w:rFonts w:ascii="Palatino Linotype" w:hAnsi="Palatino Linotype"/>
          <w:sz w:val="22"/>
          <w:szCs w:val="22"/>
        </w:rPr>
        <w:t> </w:t>
      </w:r>
      <w:r w:rsidRPr="00C1217E">
        <w:rPr>
          <w:rFonts w:ascii="Palatino Linotype" w:hAnsi="Palatino Linotype"/>
          <w:sz w:val="22"/>
          <w:szCs w:val="22"/>
        </w:rPr>
        <w:t>předání díla. Pokud zhotovitel objednateli doklady</w:t>
      </w:r>
      <w:r w:rsidR="004A73A8" w:rsidRPr="00C1217E">
        <w:rPr>
          <w:rFonts w:ascii="Palatino Linotype" w:hAnsi="Palatino Linotype"/>
          <w:sz w:val="22"/>
          <w:szCs w:val="22"/>
        </w:rPr>
        <w:t xml:space="preserve"> </w:t>
      </w:r>
      <w:r w:rsidRPr="00C1217E">
        <w:rPr>
          <w:rFonts w:ascii="Palatino Linotype" w:hAnsi="Palatino Linotype"/>
          <w:sz w:val="22"/>
          <w:szCs w:val="22"/>
        </w:rPr>
        <w:t>dle předchozí věty nepředá, objednatel dílo nepřevezme. Předáním díla objednateli není zhotovitel zbaven povinnosti doklady na</w:t>
      </w:r>
      <w:r w:rsidR="004A73A8" w:rsidRPr="00C1217E">
        <w:rPr>
          <w:rFonts w:ascii="Palatino Linotype" w:hAnsi="Palatino Linotype"/>
          <w:sz w:val="22"/>
          <w:szCs w:val="22"/>
        </w:rPr>
        <w:t> </w:t>
      </w:r>
      <w:r w:rsidRPr="00C1217E">
        <w:rPr>
          <w:rFonts w:ascii="Palatino Linotype" w:hAnsi="Palatino Linotype"/>
          <w:sz w:val="22"/>
          <w:szCs w:val="22"/>
        </w:rPr>
        <w:t>výzvu objednatele doplnit.</w:t>
      </w:r>
    </w:p>
    <w:p w:rsidR="004A2DDB" w:rsidRPr="00C1217E" w:rsidRDefault="004A2DDB" w:rsidP="009B12F5">
      <w:pPr>
        <w:pStyle w:val="Smlouva-slo0"/>
        <w:numPr>
          <w:ilvl w:val="0"/>
          <w:numId w:val="11"/>
        </w:numPr>
        <w:spacing w:line="240" w:lineRule="auto"/>
        <w:rPr>
          <w:rFonts w:ascii="Palatino Linotype" w:hAnsi="Palatino Linotype"/>
          <w:sz w:val="22"/>
          <w:szCs w:val="22"/>
        </w:rPr>
      </w:pPr>
      <w:r w:rsidRPr="00C1217E">
        <w:rPr>
          <w:rFonts w:ascii="Palatino Linotype" w:hAnsi="Palatino Linotype"/>
          <w:sz w:val="22"/>
          <w:szCs w:val="22"/>
        </w:rPr>
        <w:t>Zhotovitel se zavazuje zúčastnit se na výzvu objednatele závěrečné kontrolní prohlídky stavby podle stavebního zákona.</w:t>
      </w:r>
    </w:p>
    <w:p w:rsidR="004A2DDB" w:rsidRPr="00C1217E" w:rsidRDefault="004A2DDB" w:rsidP="00A720D9">
      <w:pPr>
        <w:pStyle w:val="Smlouva2"/>
        <w:keepNext/>
        <w:spacing w:before="600"/>
        <w:rPr>
          <w:rFonts w:ascii="Palatino Linotype" w:hAnsi="Palatino Linotype"/>
          <w:sz w:val="22"/>
          <w:szCs w:val="22"/>
        </w:rPr>
      </w:pPr>
      <w:r w:rsidRPr="00C1217E">
        <w:rPr>
          <w:rFonts w:ascii="Palatino Linotype" w:hAnsi="Palatino Linotype"/>
          <w:sz w:val="22"/>
          <w:szCs w:val="22"/>
        </w:rPr>
        <w:t>XIII.</w:t>
      </w:r>
    </w:p>
    <w:p w:rsidR="004A2DDB" w:rsidRPr="00C1217E" w:rsidRDefault="005D5427">
      <w:pPr>
        <w:pStyle w:val="Smlouva2"/>
        <w:rPr>
          <w:rFonts w:ascii="Palatino Linotype" w:hAnsi="Palatino Linotype"/>
          <w:sz w:val="22"/>
          <w:szCs w:val="22"/>
        </w:rPr>
      </w:pPr>
      <w:r w:rsidRPr="00C1217E">
        <w:rPr>
          <w:rFonts w:ascii="Palatino Linotype" w:hAnsi="Palatino Linotype"/>
          <w:sz w:val="22"/>
          <w:szCs w:val="22"/>
        </w:rPr>
        <w:t>Práva z vadného plnění, záruka za jakost</w:t>
      </w:r>
    </w:p>
    <w:p w:rsidR="00A75CBF" w:rsidRPr="00C1217E" w:rsidRDefault="00A75CBF">
      <w:pPr>
        <w:pStyle w:val="Smlouva2"/>
        <w:rPr>
          <w:rFonts w:ascii="Palatino Linotype" w:hAnsi="Palatino Linotype"/>
          <w:sz w:val="22"/>
          <w:szCs w:val="22"/>
        </w:rPr>
      </w:pPr>
    </w:p>
    <w:p w:rsidR="00A75CBF" w:rsidRPr="00C1217E" w:rsidRDefault="00A75CBF" w:rsidP="00A75CBF">
      <w:pPr>
        <w:numPr>
          <w:ilvl w:val="0"/>
          <w:numId w:val="13"/>
        </w:numPr>
        <w:tabs>
          <w:tab w:val="left" w:pos="-1418"/>
        </w:tabs>
        <w:jc w:val="both"/>
        <w:rPr>
          <w:rFonts w:ascii="Palatino Linotype" w:hAnsi="Palatino Linotype"/>
          <w:sz w:val="22"/>
          <w:szCs w:val="22"/>
        </w:rPr>
      </w:pPr>
      <w:r w:rsidRPr="00C1217E">
        <w:rPr>
          <w:rFonts w:ascii="Palatino Linotype" w:hAnsi="Palatino Linotype"/>
          <w:sz w:val="22"/>
          <w:szCs w:val="22"/>
        </w:rPr>
        <w:t>Dílo má vadu, jestliže neodpovídá požadavkům uvedeným v  této smlouvě.</w:t>
      </w:r>
    </w:p>
    <w:p w:rsidR="00A75CBF" w:rsidRPr="00C1217E" w:rsidRDefault="00A75CBF" w:rsidP="00A75CBF">
      <w:pPr>
        <w:numPr>
          <w:ilvl w:val="0"/>
          <w:numId w:val="13"/>
        </w:numPr>
        <w:spacing w:before="120"/>
        <w:jc w:val="both"/>
        <w:rPr>
          <w:rFonts w:ascii="Palatino Linotype" w:hAnsi="Palatino Linotype"/>
          <w:sz w:val="22"/>
          <w:szCs w:val="22"/>
        </w:rPr>
      </w:pPr>
      <w:r w:rsidRPr="00C1217E">
        <w:rPr>
          <w:rFonts w:ascii="Palatino Linotype" w:hAnsi="Palatino Linotype"/>
          <w:sz w:val="22"/>
          <w:szCs w:val="22"/>
        </w:rPr>
        <w:t xml:space="preserve">Objednatel má právo z vadného plnění z vad, které má dílo při převzetí objednatelem, byť se vada projeví až později. Objednatel má právo z vadného plnění také z vad vzniklých </w:t>
      </w:r>
      <w:r w:rsidRPr="00C1217E">
        <w:rPr>
          <w:rFonts w:ascii="Palatino Linotype" w:hAnsi="Palatino Linotype"/>
          <w:sz w:val="22"/>
          <w:szCs w:val="22"/>
        </w:rPr>
        <w:br/>
        <w:t>po převzetí díla objednatelem, pokud je zhotovitel způsobil porušením své povinnosti.  Projeví-li se vada v průběhu 6 měsíců od převzetí díla objednatelem, má se zato, že dílo bylo vadné již při převzetí.</w:t>
      </w:r>
    </w:p>
    <w:p w:rsidR="00A75CBF" w:rsidRPr="00C1217E" w:rsidRDefault="00A75CBF" w:rsidP="00A75CBF">
      <w:pPr>
        <w:numPr>
          <w:ilvl w:val="0"/>
          <w:numId w:val="13"/>
        </w:numPr>
        <w:tabs>
          <w:tab w:val="left" w:pos="-1418"/>
        </w:tabs>
        <w:spacing w:before="120"/>
        <w:jc w:val="both"/>
        <w:rPr>
          <w:rFonts w:ascii="Palatino Linotype" w:hAnsi="Palatino Linotype"/>
          <w:sz w:val="22"/>
          <w:szCs w:val="22"/>
        </w:rPr>
      </w:pPr>
      <w:r w:rsidRPr="00C1217E">
        <w:rPr>
          <w:rFonts w:ascii="Palatino Linotype" w:hAnsi="Palatino Linotype"/>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C1217E">
          <w:rPr>
            <w:rFonts w:ascii="Palatino Linotype" w:hAnsi="Palatino Linotype"/>
            <w:sz w:val="22"/>
            <w:szCs w:val="22"/>
          </w:rPr>
          <w:t>2619 a</w:t>
        </w:r>
      </w:smartTag>
      <w:r w:rsidRPr="00C1217E">
        <w:rPr>
          <w:rFonts w:ascii="Palatino Linotype" w:hAnsi="Palatino Linotype"/>
          <w:sz w:val="22"/>
          <w:szCs w:val="22"/>
        </w:rPr>
        <w:t xml:space="preserve"> § </w:t>
      </w:r>
      <w:smartTag w:uri="urn:schemas-microsoft-com:office:smarttags" w:element="metricconverter">
        <w:smartTagPr>
          <w:attr w:name="ProductID" w:val="2113 a"/>
        </w:smartTagPr>
        <w:r w:rsidRPr="00C1217E">
          <w:rPr>
            <w:rFonts w:ascii="Palatino Linotype" w:hAnsi="Palatino Linotype"/>
            <w:sz w:val="22"/>
            <w:szCs w:val="22"/>
          </w:rPr>
          <w:t>2113 a</w:t>
        </w:r>
      </w:smartTag>
      <w:r w:rsidRPr="00C1217E">
        <w:rPr>
          <w:rFonts w:ascii="Palatino Linotype" w:hAnsi="Palatino Linotype"/>
          <w:sz w:val="22"/>
          <w:szCs w:val="22"/>
        </w:rPr>
        <w:t xml:space="preserve"> násl. občanského zákoníku, a to v délce:</w:t>
      </w:r>
    </w:p>
    <w:p w:rsidR="003C7808" w:rsidRPr="00C1217E"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C1217E">
        <w:rPr>
          <w:rFonts w:ascii="Palatino Linotype" w:hAnsi="Palatino Linotype"/>
          <w:sz w:val="22"/>
          <w:szCs w:val="22"/>
        </w:rPr>
        <w:t>…… . měsíců na stavební práce,</w:t>
      </w:r>
    </w:p>
    <w:p w:rsidR="003C7808" w:rsidRPr="00C1217E"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C1217E">
        <w:rPr>
          <w:rFonts w:ascii="Palatino Linotype" w:hAnsi="Palatino Linotype"/>
          <w:sz w:val="22"/>
          <w:szCs w:val="22"/>
        </w:rPr>
        <w:t>……. měsíců na živičné práce,</w:t>
      </w:r>
    </w:p>
    <w:p w:rsidR="003C7808" w:rsidRPr="00C1217E"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C1217E">
        <w:rPr>
          <w:rFonts w:ascii="Palatino Linotype" w:hAnsi="Palatino Linotype"/>
          <w:sz w:val="22"/>
          <w:szCs w:val="22"/>
        </w:rPr>
        <w:t>……  měsíců na svislé dopravní značení,</w:t>
      </w:r>
    </w:p>
    <w:p w:rsidR="003C7808" w:rsidRPr="00C1217E"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C1217E">
        <w:rPr>
          <w:rFonts w:ascii="Palatino Linotype" w:hAnsi="Palatino Linotype"/>
          <w:sz w:val="22"/>
          <w:szCs w:val="22"/>
        </w:rPr>
        <w:t>……  měsíců na vodorovné dopravní značení,</w:t>
      </w:r>
    </w:p>
    <w:p w:rsidR="003C7808" w:rsidRPr="00C1217E"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C1217E">
        <w:rPr>
          <w:rFonts w:ascii="Palatino Linotype" w:hAnsi="Palatino Linotype"/>
          <w:sz w:val="22"/>
          <w:szCs w:val="22"/>
        </w:rPr>
        <w:t>……. měsíců na izolace,</w:t>
      </w:r>
    </w:p>
    <w:p w:rsidR="003C7808" w:rsidRPr="00C1217E"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C1217E">
        <w:rPr>
          <w:rFonts w:ascii="Palatino Linotype" w:hAnsi="Palatino Linotype"/>
          <w:sz w:val="22"/>
          <w:szCs w:val="22"/>
        </w:rPr>
        <w:t>…..    měsíců na ostatní práce a dodávky,</w:t>
      </w:r>
    </w:p>
    <w:p w:rsidR="003C7808" w:rsidRPr="00C1217E" w:rsidRDefault="003C7808" w:rsidP="006450D2">
      <w:pPr>
        <w:tabs>
          <w:tab w:val="left" w:pos="-1418"/>
        </w:tabs>
        <w:spacing w:before="120"/>
        <w:ind w:left="709"/>
        <w:jc w:val="both"/>
        <w:rPr>
          <w:rFonts w:ascii="Palatino Linotype" w:hAnsi="Palatino Linotype"/>
          <w:sz w:val="22"/>
          <w:szCs w:val="22"/>
        </w:rPr>
      </w:pPr>
      <w:r w:rsidRPr="00C1217E">
        <w:rPr>
          <w:rFonts w:ascii="Palatino Linotype" w:hAnsi="Palatino Linotype"/>
          <w:i/>
          <w:iCs/>
          <w:color w:val="0000FF"/>
          <w:sz w:val="22"/>
          <w:szCs w:val="22"/>
        </w:rPr>
        <w:t>(výše požadované záruky navrhne uchazeč ve své nabídce, minimálně však 68 měsíců na stavební práce, 60 měsíců na živičné práce, 84 měsíců na svislé dopravní značení, 24 měsíců na vodorovné dopravní značení, 120 měsíců na izolace, 60 měsíců na ostatní práce a dodávky).</w:t>
      </w:r>
    </w:p>
    <w:p w:rsidR="001A3073" w:rsidRPr="00C1217E" w:rsidRDefault="00724D88" w:rsidP="006450D2">
      <w:pPr>
        <w:numPr>
          <w:ilvl w:val="0"/>
          <w:numId w:val="34"/>
        </w:numPr>
        <w:tabs>
          <w:tab w:val="clear" w:pos="1605"/>
          <w:tab w:val="left" w:pos="-1418"/>
        </w:tabs>
        <w:spacing w:before="120"/>
        <w:ind w:left="720"/>
        <w:jc w:val="both"/>
        <w:rPr>
          <w:rFonts w:ascii="Palatino Linotype" w:hAnsi="Palatino Linotype"/>
          <w:sz w:val="22"/>
          <w:szCs w:val="22"/>
        </w:rPr>
      </w:pPr>
      <w:r w:rsidRPr="00C1217E">
        <w:rPr>
          <w:rFonts w:ascii="Palatino Linotype" w:hAnsi="Palatino Linotype"/>
          <w:sz w:val="22"/>
          <w:szCs w:val="22"/>
        </w:rPr>
        <w:t xml:space="preserve">na dodávky strojů, zařízení technologie, předměty postupné spotřeby </w:t>
      </w:r>
      <w:r w:rsidR="008732C2" w:rsidRPr="00C1217E">
        <w:rPr>
          <w:rFonts w:ascii="Palatino Linotype" w:hAnsi="Palatino Linotype"/>
          <w:sz w:val="22"/>
          <w:szCs w:val="22"/>
        </w:rPr>
        <w:t xml:space="preserve">v délce </w:t>
      </w:r>
      <w:r w:rsidRPr="00C1217E">
        <w:rPr>
          <w:rFonts w:ascii="Palatino Linotype" w:hAnsi="Palatino Linotype"/>
          <w:sz w:val="22"/>
          <w:szCs w:val="22"/>
        </w:rPr>
        <w:t>shodn</w:t>
      </w:r>
      <w:r w:rsidR="008732C2" w:rsidRPr="00C1217E">
        <w:rPr>
          <w:rFonts w:ascii="Palatino Linotype" w:hAnsi="Palatino Linotype"/>
          <w:sz w:val="22"/>
          <w:szCs w:val="22"/>
        </w:rPr>
        <w:t>é</w:t>
      </w:r>
      <w:r w:rsidRPr="00C1217E">
        <w:rPr>
          <w:rFonts w:ascii="Palatino Linotype" w:hAnsi="Palatino Linotype"/>
          <w:sz w:val="22"/>
          <w:szCs w:val="22"/>
        </w:rPr>
        <w:t xml:space="preserve"> se zárukou poskytovanou výrobcem, nejméně však ……. měsíců (</w:t>
      </w:r>
      <w:r w:rsidRPr="00C1217E">
        <w:rPr>
          <w:rFonts w:ascii="Palatino Linotype" w:hAnsi="Palatino Linotype"/>
          <w:i/>
          <w:iCs/>
          <w:color w:val="0000FF"/>
          <w:sz w:val="22"/>
          <w:szCs w:val="22"/>
        </w:rPr>
        <w:t xml:space="preserve">navrhne uchazeč ve své nabídce, minimálně však </w:t>
      </w:r>
      <w:r w:rsidR="003C7808" w:rsidRPr="00C1217E">
        <w:rPr>
          <w:rFonts w:ascii="Palatino Linotype" w:hAnsi="Palatino Linotype"/>
          <w:i/>
          <w:iCs/>
          <w:color w:val="0000FF"/>
          <w:sz w:val="22"/>
          <w:szCs w:val="22"/>
        </w:rPr>
        <w:t xml:space="preserve">24 </w:t>
      </w:r>
      <w:r w:rsidRPr="00C1217E">
        <w:rPr>
          <w:rFonts w:ascii="Palatino Linotype" w:hAnsi="Palatino Linotype"/>
          <w:i/>
          <w:iCs/>
          <w:color w:val="0000FF"/>
          <w:sz w:val="22"/>
          <w:szCs w:val="22"/>
        </w:rPr>
        <w:t>měsíců)</w:t>
      </w:r>
    </w:p>
    <w:p w:rsidR="008732C2" w:rsidRPr="00C1217E" w:rsidRDefault="00A75CBF" w:rsidP="008732C2">
      <w:pPr>
        <w:tabs>
          <w:tab w:val="left" w:pos="-1418"/>
        </w:tabs>
        <w:spacing w:before="120"/>
        <w:ind w:left="360"/>
        <w:jc w:val="both"/>
        <w:rPr>
          <w:rFonts w:ascii="Palatino Linotype" w:hAnsi="Palatino Linotype"/>
          <w:sz w:val="22"/>
          <w:szCs w:val="22"/>
        </w:rPr>
      </w:pPr>
      <w:r w:rsidRPr="00C1217E">
        <w:rPr>
          <w:rFonts w:ascii="Palatino Linotype" w:hAnsi="Palatino Linotype"/>
          <w:sz w:val="22"/>
          <w:szCs w:val="22"/>
        </w:rPr>
        <w:t xml:space="preserve">(dále též „záruční doba“). </w:t>
      </w:r>
    </w:p>
    <w:p w:rsidR="00A75CBF" w:rsidRPr="00C1217E" w:rsidRDefault="00A75CBF" w:rsidP="008732C2">
      <w:pPr>
        <w:tabs>
          <w:tab w:val="left" w:pos="-1418"/>
        </w:tabs>
        <w:spacing w:before="120"/>
        <w:ind w:left="360"/>
        <w:jc w:val="both"/>
        <w:rPr>
          <w:rFonts w:ascii="Palatino Linotype" w:hAnsi="Palatino Linotype"/>
          <w:sz w:val="22"/>
          <w:szCs w:val="22"/>
        </w:rPr>
      </w:pPr>
      <w:r w:rsidRPr="00C1217E">
        <w:rPr>
          <w:rFonts w:ascii="Palatino Linotype" w:hAnsi="Palatino Linotype"/>
          <w:sz w:val="22"/>
          <w:szCs w:val="22"/>
        </w:rPr>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C1217E">
          <w:rPr>
            <w:rFonts w:ascii="Palatino Linotype" w:hAnsi="Palatino Linotype"/>
            <w:sz w:val="22"/>
            <w:szCs w:val="22"/>
          </w:rPr>
          <w:t>4 a</w:t>
        </w:r>
      </w:smartTag>
      <w:r w:rsidRPr="00C1217E">
        <w:rPr>
          <w:rFonts w:ascii="Palatino Linotype" w:hAnsi="Palatino Linotype"/>
          <w:sz w:val="22"/>
          <w:szCs w:val="22"/>
        </w:rPr>
        <w:t xml:space="preserve"> násl. tohoto článku smlouvy.</w:t>
      </w:r>
    </w:p>
    <w:p w:rsidR="00A75CBF" w:rsidRPr="00C1217E" w:rsidRDefault="00A75CBF" w:rsidP="00A75CBF">
      <w:pPr>
        <w:numPr>
          <w:ilvl w:val="0"/>
          <w:numId w:val="13"/>
        </w:numPr>
        <w:spacing w:before="120"/>
        <w:jc w:val="both"/>
        <w:rPr>
          <w:rFonts w:ascii="Palatino Linotype" w:hAnsi="Palatino Linotype"/>
          <w:sz w:val="22"/>
          <w:szCs w:val="22"/>
        </w:rPr>
      </w:pPr>
      <w:r w:rsidRPr="00C1217E">
        <w:rPr>
          <w:rFonts w:ascii="Palatino Linotype" w:hAnsi="Palatino Linotype"/>
          <w:sz w:val="22"/>
          <w:szCs w:val="22"/>
        </w:rPr>
        <w:lastRenderedPageBreak/>
        <w:t xml:space="preserve">Vady díla dle odst. 2 tohoto článku a vady, které se projeví po záruční dobu, budou zhotovitelem odstraněny bezplatně. </w:t>
      </w:r>
    </w:p>
    <w:p w:rsidR="004A2DDB" w:rsidRPr="00C1217E" w:rsidRDefault="004A2DDB" w:rsidP="000B6113">
      <w:pPr>
        <w:pStyle w:val="Smlouva-slo0"/>
        <w:numPr>
          <w:ilvl w:val="0"/>
          <w:numId w:val="13"/>
        </w:numPr>
        <w:ind w:left="426" w:hanging="426"/>
        <w:rPr>
          <w:rFonts w:ascii="Palatino Linotype" w:hAnsi="Palatino Linotype"/>
          <w:sz w:val="22"/>
          <w:szCs w:val="22"/>
        </w:rPr>
      </w:pPr>
      <w:r w:rsidRPr="00C1217E">
        <w:rPr>
          <w:rFonts w:ascii="Palatino Linotype" w:hAnsi="Palatino Linotype"/>
          <w:sz w:val="22"/>
          <w:szCs w:val="22"/>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4A2DDB" w:rsidRPr="00C1217E" w:rsidRDefault="004A2DDB" w:rsidP="009B12F5">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C1217E">
        <w:rPr>
          <w:rFonts w:ascii="Palatino Linotype" w:hAnsi="Palatino Linotype"/>
          <w:sz w:val="22"/>
          <w:szCs w:val="22"/>
        </w:rPr>
        <w:t xml:space="preserve">faxové číslo: </w:t>
      </w:r>
      <w:r w:rsidRPr="00C1217E">
        <w:rPr>
          <w:rFonts w:ascii="Palatino Linotype" w:hAnsi="Palatino Linotype"/>
          <w:bCs/>
          <w:sz w:val="22"/>
          <w:szCs w:val="22"/>
        </w:rPr>
        <w:t>………………………., nebo</w:t>
      </w:r>
    </w:p>
    <w:p w:rsidR="004A2DDB" w:rsidRPr="00C1217E" w:rsidRDefault="004A2DDB" w:rsidP="009B12F5">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C1217E">
        <w:rPr>
          <w:rFonts w:ascii="Palatino Linotype" w:hAnsi="Palatino Linotype"/>
          <w:sz w:val="22"/>
          <w:szCs w:val="22"/>
        </w:rPr>
        <w:t xml:space="preserve">e-mail: </w:t>
      </w:r>
      <w:r w:rsidRPr="00C1217E">
        <w:rPr>
          <w:rFonts w:ascii="Palatino Linotype" w:hAnsi="Palatino Linotype"/>
          <w:bCs/>
          <w:sz w:val="22"/>
          <w:szCs w:val="22"/>
        </w:rPr>
        <w:t>………………………….., nebo</w:t>
      </w:r>
    </w:p>
    <w:p w:rsidR="000B6113" w:rsidRPr="00C1217E" w:rsidRDefault="004A2DDB" w:rsidP="009B12F5">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C1217E">
        <w:rPr>
          <w:rFonts w:ascii="Palatino Linotype" w:hAnsi="Palatino Linotype"/>
          <w:sz w:val="22"/>
          <w:szCs w:val="22"/>
        </w:rPr>
        <w:t xml:space="preserve">adresu: </w:t>
      </w:r>
      <w:r w:rsidRPr="00C1217E">
        <w:rPr>
          <w:rFonts w:ascii="Palatino Linotype" w:hAnsi="Palatino Linotype"/>
          <w:bCs/>
          <w:sz w:val="22"/>
          <w:szCs w:val="22"/>
        </w:rPr>
        <w:t>………………………….</w:t>
      </w:r>
      <w:r w:rsidR="000B6113" w:rsidRPr="00C1217E">
        <w:rPr>
          <w:rFonts w:ascii="Palatino Linotype" w:hAnsi="Palatino Linotype"/>
          <w:bCs/>
          <w:sz w:val="22"/>
          <w:szCs w:val="22"/>
        </w:rPr>
        <w:t>,</w:t>
      </w:r>
    </w:p>
    <w:p w:rsidR="004A2DDB" w:rsidRPr="00C1217E" w:rsidRDefault="000B6113" w:rsidP="009B12F5">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C1217E">
        <w:rPr>
          <w:rFonts w:ascii="Palatino Linotype" w:hAnsi="Palatino Linotype"/>
          <w:bCs/>
          <w:sz w:val="22"/>
          <w:szCs w:val="22"/>
        </w:rPr>
        <w:t>do datové schránky: ……………………</w:t>
      </w:r>
      <w:r w:rsidR="004A2DDB" w:rsidRPr="00C1217E">
        <w:rPr>
          <w:rFonts w:ascii="Palatino Linotype" w:hAnsi="Palatino Linotype"/>
          <w:bCs/>
          <w:sz w:val="22"/>
          <w:szCs w:val="22"/>
        </w:rPr>
        <w:t xml:space="preserve"> </w:t>
      </w:r>
      <w:r w:rsidR="004A2DDB" w:rsidRPr="00C1217E">
        <w:rPr>
          <w:rFonts w:ascii="Palatino Linotype" w:hAnsi="Palatino Linotype"/>
          <w:i/>
          <w:iCs/>
          <w:color w:val="0000FF"/>
          <w:sz w:val="22"/>
          <w:szCs w:val="22"/>
        </w:rPr>
        <w:t>(doplní uchazeč)</w:t>
      </w:r>
    </w:p>
    <w:p w:rsidR="000B6113" w:rsidRPr="00C1217E" w:rsidRDefault="000B6113" w:rsidP="000B6113">
      <w:pPr>
        <w:pStyle w:val="slovnvSOD"/>
        <w:numPr>
          <w:ilvl w:val="0"/>
          <w:numId w:val="0"/>
        </w:numPr>
        <w:spacing w:before="120" w:after="0"/>
        <w:ind w:left="360"/>
        <w:rPr>
          <w:rFonts w:ascii="Palatino Linotype" w:hAnsi="Palatino Linotype"/>
          <w:szCs w:val="22"/>
        </w:rPr>
      </w:pPr>
      <w:r w:rsidRPr="00C1217E">
        <w:rPr>
          <w:rFonts w:ascii="Palatino Linotype" w:hAnsi="Palatino Linotype"/>
          <w:szCs w:val="22"/>
        </w:rPr>
        <w:t xml:space="preserve">K uplatňování vad dle tohoto odstavce je oprávněna kromě objednatele také </w:t>
      </w:r>
      <w:r w:rsidR="003C7808" w:rsidRPr="00C1217E">
        <w:rPr>
          <w:rFonts w:ascii="Palatino Linotype" w:hAnsi="Palatino Linotype"/>
          <w:szCs w:val="22"/>
        </w:rPr>
        <w:t xml:space="preserve">Správa silnic Moravskoslezského kraje, příspěvková organizace, se sídlem Úprkova 1, 702 33 Ostrava, IČ: </w:t>
      </w:r>
      <w:smartTag w:uri="urn:schemas-microsoft-com:office:smarttags" w:element="phone">
        <w:smartTagPr>
          <w:attr w:uri="urn:schemas-microsoft-com:office:office" w:name="ls" w:val="trans"/>
        </w:smartTagPr>
        <w:r w:rsidR="003C7808" w:rsidRPr="00C1217E">
          <w:rPr>
            <w:rFonts w:ascii="Palatino Linotype" w:hAnsi="Palatino Linotype"/>
            <w:szCs w:val="22"/>
          </w:rPr>
          <w:t>00095711</w:t>
        </w:r>
      </w:smartTag>
      <w:r w:rsidRPr="00C1217E">
        <w:rPr>
          <w:rFonts w:ascii="Palatino Linotype" w:hAnsi="Palatino Linotype"/>
          <w:szCs w:val="22"/>
        </w:rPr>
        <w:t xml:space="preserve">, která má předmětnou nemovitost předánu k hospodaření. Každé takovéto nahlášení vady </w:t>
      </w:r>
      <w:r w:rsidR="003C7808" w:rsidRPr="00C1217E">
        <w:rPr>
          <w:rFonts w:ascii="Palatino Linotype" w:hAnsi="Palatino Linotype"/>
          <w:szCs w:val="22"/>
        </w:rPr>
        <w:t>Správou silnic Moravskoslezského kraje, příspěvkovou organizací</w:t>
      </w:r>
      <w:r w:rsidRPr="00C1217E">
        <w:rPr>
          <w:rFonts w:ascii="Palatino Linotype" w:hAnsi="Palatino Linotype"/>
          <w:szCs w:val="22"/>
        </w:rPr>
        <w:t xml:space="preserve"> se považuje za řádné uplatnění vady objednatelem ve smyslu této smlouvy.</w:t>
      </w:r>
    </w:p>
    <w:p w:rsidR="00090F9C" w:rsidRPr="00C1217E" w:rsidRDefault="00090F9C" w:rsidP="00090F9C">
      <w:pPr>
        <w:numPr>
          <w:ilvl w:val="0"/>
          <w:numId w:val="13"/>
        </w:numPr>
        <w:spacing w:before="120" w:after="60"/>
        <w:jc w:val="both"/>
        <w:rPr>
          <w:rFonts w:ascii="Palatino Linotype" w:hAnsi="Palatino Linotype"/>
          <w:i/>
          <w:iCs/>
          <w:sz w:val="22"/>
          <w:szCs w:val="22"/>
        </w:rPr>
      </w:pPr>
      <w:r w:rsidRPr="00C1217E">
        <w:rPr>
          <w:rFonts w:ascii="Palatino Linotype" w:hAnsi="Palatino Linotype"/>
          <w:sz w:val="22"/>
          <w:szCs w:val="22"/>
        </w:rPr>
        <w:t xml:space="preserve">Objednatel má právo na odstranění vady opravou; je-li vadné plnění podstatným porušením smlouvy, má také právo od smlouvy odstoupit. Právo volby plnění má objednatel. </w:t>
      </w:r>
    </w:p>
    <w:p w:rsidR="004A2DDB" w:rsidRPr="00C1217E" w:rsidRDefault="004A2DDB" w:rsidP="009B12F5">
      <w:pPr>
        <w:pStyle w:val="slovnvSOD"/>
        <w:numPr>
          <w:ilvl w:val="0"/>
          <w:numId w:val="13"/>
        </w:numPr>
        <w:spacing w:before="120" w:after="0"/>
        <w:rPr>
          <w:rFonts w:ascii="Palatino Linotype" w:hAnsi="Palatino Linotype"/>
          <w:szCs w:val="22"/>
        </w:rPr>
      </w:pPr>
      <w:r w:rsidRPr="00C1217E">
        <w:rPr>
          <w:rFonts w:ascii="Palatino Linotype" w:hAnsi="Palatino Linotype"/>
          <w:szCs w:val="22"/>
        </w:rPr>
        <w:t xml:space="preserve">Zhotovitel započne s odstraněním vady nejpozději do </w:t>
      </w:r>
      <w:r w:rsidRPr="00C1217E">
        <w:rPr>
          <w:rFonts w:ascii="Palatino Linotype" w:hAnsi="Palatino Linotype"/>
          <w:bCs/>
          <w:szCs w:val="22"/>
        </w:rPr>
        <w:t>…………..</w:t>
      </w:r>
      <w:r w:rsidRPr="00C1217E">
        <w:rPr>
          <w:rFonts w:ascii="Palatino Linotype" w:hAnsi="Palatino Linotype"/>
          <w:b/>
          <w:szCs w:val="22"/>
        </w:rPr>
        <w:t xml:space="preserve"> </w:t>
      </w:r>
      <w:r w:rsidRPr="00C1217E">
        <w:rPr>
          <w:rFonts w:ascii="Palatino Linotype" w:hAnsi="Palatino Linotype"/>
          <w:bCs/>
          <w:szCs w:val="22"/>
        </w:rPr>
        <w:t>dnů</w:t>
      </w:r>
      <w:r w:rsidRPr="00C1217E">
        <w:rPr>
          <w:rFonts w:ascii="Palatino Linotype" w:hAnsi="Palatino Linotype"/>
          <w:szCs w:val="22"/>
        </w:rPr>
        <w:t xml:space="preserve"> </w:t>
      </w:r>
      <w:r w:rsidRPr="00C1217E">
        <w:rPr>
          <w:rFonts w:ascii="Palatino Linotype" w:hAnsi="Palatino Linotype"/>
          <w:i/>
          <w:iCs/>
          <w:color w:val="0000FF"/>
          <w:szCs w:val="22"/>
        </w:rPr>
        <w:t xml:space="preserve">(navrhne uchazeč, max. však do </w:t>
      </w:r>
      <w:r w:rsidR="003C7808" w:rsidRPr="00C1217E">
        <w:rPr>
          <w:rFonts w:ascii="Palatino Linotype" w:hAnsi="Palatino Linotype"/>
          <w:i/>
          <w:iCs/>
          <w:color w:val="0000FF"/>
          <w:szCs w:val="22"/>
        </w:rPr>
        <w:t xml:space="preserve">7 </w:t>
      </w:r>
      <w:r w:rsidRPr="00C1217E">
        <w:rPr>
          <w:rFonts w:ascii="Palatino Linotype" w:hAnsi="Palatino Linotype"/>
          <w:i/>
          <w:iCs/>
          <w:color w:val="0000FF"/>
          <w:szCs w:val="22"/>
        </w:rPr>
        <w:t xml:space="preserve">dnů) </w:t>
      </w:r>
      <w:r w:rsidRPr="00C1217E">
        <w:rPr>
          <w:rFonts w:ascii="Palatino Linotype" w:hAnsi="Palatino Linotype"/>
          <w:szCs w:val="22"/>
        </w:rPr>
        <w:t xml:space="preserve">od doručení oznámení o vadě, pokud se smluvní strany nedohodnou písemně jinak. V případě havárie započne s odstraněním vady neodkladně, nejpozději do </w:t>
      </w:r>
      <w:r w:rsidRPr="00C1217E">
        <w:rPr>
          <w:rFonts w:ascii="Palatino Linotype" w:hAnsi="Palatino Linotype"/>
          <w:bCs/>
          <w:szCs w:val="22"/>
        </w:rPr>
        <w:t>…………….</w:t>
      </w:r>
      <w:r w:rsidRPr="00C1217E">
        <w:rPr>
          <w:rFonts w:ascii="Palatino Linotype" w:hAnsi="Palatino Linotype"/>
          <w:b/>
          <w:szCs w:val="22"/>
        </w:rPr>
        <w:t xml:space="preserve"> </w:t>
      </w:r>
      <w:r w:rsidRPr="00C1217E">
        <w:rPr>
          <w:rFonts w:ascii="Palatino Linotype" w:hAnsi="Palatino Linotype"/>
          <w:bCs/>
          <w:szCs w:val="22"/>
        </w:rPr>
        <w:t xml:space="preserve">hodin </w:t>
      </w:r>
      <w:r w:rsidRPr="00C1217E">
        <w:rPr>
          <w:rFonts w:ascii="Palatino Linotype" w:hAnsi="Palatino Linotype"/>
          <w:i/>
          <w:iCs/>
          <w:color w:val="0000FF"/>
          <w:szCs w:val="22"/>
        </w:rPr>
        <w:t xml:space="preserve">(navrhne uchazeč, max. však do </w:t>
      </w:r>
      <w:r w:rsidR="003C7808" w:rsidRPr="00C1217E">
        <w:rPr>
          <w:rFonts w:ascii="Palatino Linotype" w:hAnsi="Palatino Linotype"/>
          <w:i/>
          <w:iCs/>
          <w:color w:val="0000FF"/>
          <w:szCs w:val="22"/>
        </w:rPr>
        <w:t xml:space="preserve">24 </w:t>
      </w:r>
      <w:r w:rsidRPr="00C1217E">
        <w:rPr>
          <w:rFonts w:ascii="Palatino Linotype" w:hAnsi="Palatino Linotype"/>
          <w:i/>
          <w:iCs/>
          <w:color w:val="0000FF"/>
          <w:szCs w:val="22"/>
        </w:rPr>
        <w:t>hodin)</w:t>
      </w:r>
      <w:r w:rsidRPr="00C1217E">
        <w:rPr>
          <w:rFonts w:ascii="Palatino Linotype" w:hAnsi="Palatino Linotype"/>
          <w:szCs w:val="22"/>
        </w:rPr>
        <w:t xml:space="preserve">  od doručení oznámení o vadě. Nezapočne-li zhotovitel s odstraněním vady ve stanovené lhůtě, je objednatel oprávněn zajistit odstranění vady na náklady zhotovitele u jiné odborné osoby. Vada bude odstraněna nejpozději do </w:t>
      </w:r>
      <w:r w:rsidRPr="00C1217E">
        <w:rPr>
          <w:rFonts w:ascii="Palatino Linotype" w:hAnsi="Palatino Linotype"/>
          <w:bCs/>
          <w:szCs w:val="22"/>
        </w:rPr>
        <w:t xml:space="preserve">……….. dnů </w:t>
      </w:r>
      <w:r w:rsidRPr="00C1217E">
        <w:rPr>
          <w:rFonts w:ascii="Palatino Linotype" w:hAnsi="Palatino Linotype"/>
          <w:i/>
          <w:iCs/>
          <w:color w:val="0000FF"/>
          <w:szCs w:val="22"/>
        </w:rPr>
        <w:t xml:space="preserve">(navrhne uchazeč, max. však do </w:t>
      </w:r>
      <w:r w:rsidR="003C7808" w:rsidRPr="00C1217E">
        <w:rPr>
          <w:rFonts w:ascii="Palatino Linotype" w:hAnsi="Palatino Linotype"/>
          <w:i/>
          <w:iCs/>
          <w:color w:val="0000FF"/>
          <w:szCs w:val="22"/>
        </w:rPr>
        <w:t xml:space="preserve">14 </w:t>
      </w:r>
      <w:r w:rsidRPr="00C1217E">
        <w:rPr>
          <w:rFonts w:ascii="Palatino Linotype" w:hAnsi="Palatino Linotype"/>
          <w:i/>
          <w:iCs/>
          <w:color w:val="0000FF"/>
          <w:szCs w:val="22"/>
        </w:rPr>
        <w:t>dnů)</w:t>
      </w:r>
      <w:r w:rsidRPr="00C1217E">
        <w:rPr>
          <w:rFonts w:ascii="Palatino Linotype" w:hAnsi="Palatino Linotype"/>
          <w:szCs w:val="22"/>
        </w:rPr>
        <w:t xml:space="preserve"> ode dne doručení oznámení o vadě</w:t>
      </w:r>
      <w:r w:rsidRPr="00C1217E">
        <w:rPr>
          <w:rFonts w:ascii="Palatino Linotype" w:hAnsi="Palatino Linotype"/>
          <w:i/>
          <w:iCs/>
          <w:szCs w:val="22"/>
        </w:rPr>
        <w:t>,</w:t>
      </w:r>
      <w:r w:rsidRPr="00C1217E">
        <w:rPr>
          <w:rFonts w:ascii="Palatino Linotype" w:hAnsi="Palatino Linotype"/>
          <w:szCs w:val="22"/>
        </w:rPr>
        <w:t xml:space="preserve"> v případě havárie nejpozději do </w:t>
      </w:r>
      <w:r w:rsidRPr="00C1217E">
        <w:rPr>
          <w:rFonts w:ascii="Palatino Linotype" w:hAnsi="Palatino Linotype"/>
          <w:bCs/>
          <w:szCs w:val="22"/>
        </w:rPr>
        <w:t>……….</w:t>
      </w:r>
      <w:r w:rsidRPr="00C1217E">
        <w:rPr>
          <w:rFonts w:ascii="Palatino Linotype" w:hAnsi="Palatino Linotype"/>
          <w:b/>
          <w:szCs w:val="22"/>
        </w:rPr>
        <w:t xml:space="preserve"> </w:t>
      </w:r>
      <w:r w:rsidRPr="00C1217E">
        <w:rPr>
          <w:rFonts w:ascii="Palatino Linotype" w:hAnsi="Palatino Linotype"/>
          <w:bCs/>
          <w:szCs w:val="22"/>
        </w:rPr>
        <w:t xml:space="preserve">hodin </w:t>
      </w:r>
      <w:r w:rsidRPr="00C1217E">
        <w:rPr>
          <w:rFonts w:ascii="Palatino Linotype" w:hAnsi="Palatino Linotype"/>
          <w:i/>
          <w:iCs/>
          <w:color w:val="0000FF"/>
          <w:szCs w:val="22"/>
        </w:rPr>
        <w:t xml:space="preserve">(navrhne uchazeč, max. však do </w:t>
      </w:r>
      <w:r w:rsidR="003C7808" w:rsidRPr="00C1217E">
        <w:rPr>
          <w:rFonts w:ascii="Palatino Linotype" w:hAnsi="Palatino Linotype"/>
          <w:i/>
          <w:iCs/>
          <w:color w:val="0000FF"/>
          <w:szCs w:val="22"/>
        </w:rPr>
        <w:t xml:space="preserve">48 </w:t>
      </w:r>
      <w:r w:rsidRPr="00C1217E">
        <w:rPr>
          <w:rFonts w:ascii="Palatino Linotype" w:hAnsi="Palatino Linotype"/>
          <w:i/>
          <w:iCs/>
          <w:color w:val="0000FF"/>
          <w:szCs w:val="22"/>
        </w:rPr>
        <w:t>hodin)</w:t>
      </w:r>
      <w:r w:rsidRPr="00C1217E">
        <w:rPr>
          <w:rFonts w:ascii="Palatino Linotype" w:hAnsi="Palatino Linotype"/>
          <w:szCs w:val="22"/>
        </w:rPr>
        <w:t xml:space="preserve">  od doručení oznámení o vadě, pokud se smluvní strany nedohodnou písemně jinak.</w:t>
      </w:r>
      <w:r w:rsidR="004D6D90" w:rsidRPr="00C1217E">
        <w:rPr>
          <w:rFonts w:ascii="Palatino Linotype" w:hAnsi="Palatino Linotype"/>
          <w:szCs w:val="22"/>
        </w:rPr>
        <w:t xml:space="preserve"> K dohodám dle tohoto odstavce je oprávněn</w:t>
      </w:r>
      <w:r w:rsidR="00EB184F" w:rsidRPr="00C1217E">
        <w:rPr>
          <w:rFonts w:ascii="Palatino Linotype" w:hAnsi="Palatino Linotype"/>
          <w:szCs w:val="22"/>
        </w:rPr>
        <w:t>a</w:t>
      </w:r>
      <w:r w:rsidR="004D6D90" w:rsidRPr="00C1217E">
        <w:rPr>
          <w:rFonts w:ascii="Palatino Linotype" w:hAnsi="Palatino Linotype"/>
          <w:szCs w:val="22"/>
        </w:rPr>
        <w:t xml:space="preserve"> pouze </w:t>
      </w:r>
      <w:r w:rsidR="00EB184F" w:rsidRPr="00C1217E">
        <w:rPr>
          <w:rFonts w:ascii="Palatino Linotype" w:hAnsi="Palatino Linotype"/>
          <w:szCs w:val="22"/>
        </w:rPr>
        <w:t>osoba oprávněná jednat ve věcech realizace stavby</w:t>
      </w:r>
      <w:r w:rsidR="00AC091D" w:rsidRPr="00C1217E">
        <w:rPr>
          <w:rFonts w:ascii="Palatino Linotype" w:hAnsi="Palatino Linotype"/>
          <w:szCs w:val="22"/>
        </w:rPr>
        <w:t xml:space="preserve"> dle čl. I odst. 1 této smlouvy, </w:t>
      </w:r>
      <w:r w:rsidR="00EB184F" w:rsidRPr="00C1217E">
        <w:rPr>
          <w:rFonts w:ascii="Palatino Linotype" w:hAnsi="Palatino Linotype"/>
          <w:szCs w:val="22"/>
        </w:rPr>
        <w:t xml:space="preserve">příp. jiný </w:t>
      </w:r>
      <w:r w:rsidR="004D6D90" w:rsidRPr="00C1217E">
        <w:rPr>
          <w:rFonts w:ascii="Palatino Linotype" w:hAnsi="Palatino Linotype"/>
          <w:szCs w:val="22"/>
        </w:rPr>
        <w:t>oprávněný zástupce objednatele.</w:t>
      </w:r>
    </w:p>
    <w:p w:rsidR="004A2DDB" w:rsidRPr="00C1217E" w:rsidRDefault="004A2DDB" w:rsidP="003C7808">
      <w:pPr>
        <w:pStyle w:val="Smlouva-slo0"/>
        <w:numPr>
          <w:ilvl w:val="0"/>
          <w:numId w:val="13"/>
        </w:numPr>
        <w:rPr>
          <w:rFonts w:ascii="Palatino Linotype" w:hAnsi="Palatino Linotype"/>
          <w:b/>
          <w:sz w:val="22"/>
          <w:szCs w:val="22"/>
        </w:rPr>
      </w:pPr>
      <w:r w:rsidRPr="00C1217E">
        <w:rPr>
          <w:rFonts w:ascii="Palatino Linotype" w:hAnsi="Palatino Linotype"/>
          <w:sz w:val="22"/>
          <w:szCs w:val="22"/>
        </w:rPr>
        <w:t>Provedenou opravu vady zhotovitel objednateli předá písemně. Na provedenou opravu poskytne zhotovitel záruku za jakost v</w:t>
      </w:r>
      <w:r w:rsidR="003C7808" w:rsidRPr="00C1217E">
        <w:rPr>
          <w:rFonts w:ascii="Palatino Linotype" w:hAnsi="Palatino Linotype"/>
          <w:sz w:val="22"/>
          <w:szCs w:val="22"/>
        </w:rPr>
        <w:t>e stejné</w:t>
      </w:r>
      <w:r w:rsidRPr="00C1217E">
        <w:rPr>
          <w:rFonts w:ascii="Palatino Linotype" w:hAnsi="Palatino Linotype"/>
          <w:sz w:val="22"/>
          <w:szCs w:val="22"/>
        </w:rPr>
        <w:t xml:space="preserve"> délce </w:t>
      </w:r>
      <w:r w:rsidR="003C7808" w:rsidRPr="00C1217E">
        <w:rPr>
          <w:rFonts w:ascii="Palatino Linotype" w:hAnsi="Palatino Linotype"/>
          <w:sz w:val="22"/>
          <w:szCs w:val="22"/>
        </w:rPr>
        <w:t>dle odstavce 3. tohoto článku smlouvy.</w:t>
      </w:r>
    </w:p>
    <w:p w:rsidR="004A2DDB" w:rsidRPr="00C1217E" w:rsidRDefault="004A2DDB">
      <w:pPr>
        <w:pStyle w:val="Smlouva2"/>
        <w:spacing w:before="600"/>
        <w:rPr>
          <w:rFonts w:ascii="Palatino Linotype" w:hAnsi="Palatino Linotype"/>
          <w:sz w:val="22"/>
          <w:szCs w:val="22"/>
        </w:rPr>
      </w:pPr>
      <w:r w:rsidRPr="00C1217E">
        <w:rPr>
          <w:rFonts w:ascii="Palatino Linotype" w:hAnsi="Palatino Linotype"/>
          <w:sz w:val="22"/>
          <w:szCs w:val="22"/>
        </w:rPr>
        <w:t>XIV.</w:t>
      </w:r>
    </w:p>
    <w:p w:rsidR="004A2DDB" w:rsidRPr="00C1217E" w:rsidRDefault="00006673">
      <w:pPr>
        <w:pStyle w:val="Smlouva2"/>
        <w:keepNext/>
        <w:rPr>
          <w:rFonts w:ascii="Palatino Linotype" w:hAnsi="Palatino Linotype"/>
          <w:sz w:val="22"/>
          <w:szCs w:val="22"/>
        </w:rPr>
      </w:pPr>
      <w:r w:rsidRPr="00C1217E">
        <w:rPr>
          <w:rFonts w:ascii="Palatino Linotype" w:hAnsi="Palatino Linotype"/>
          <w:sz w:val="22"/>
          <w:szCs w:val="22"/>
        </w:rPr>
        <w:t>Nebezpečí</w:t>
      </w:r>
      <w:r w:rsidR="004A2DDB" w:rsidRPr="00C1217E">
        <w:rPr>
          <w:rFonts w:ascii="Palatino Linotype" w:hAnsi="Palatino Linotype"/>
          <w:sz w:val="22"/>
          <w:szCs w:val="22"/>
        </w:rPr>
        <w:t xml:space="preserve"> škod</w:t>
      </w:r>
      <w:r w:rsidRPr="00C1217E">
        <w:rPr>
          <w:rFonts w:ascii="Palatino Linotype" w:hAnsi="Palatino Linotype"/>
          <w:sz w:val="22"/>
          <w:szCs w:val="22"/>
        </w:rPr>
        <w:t>y</w:t>
      </w:r>
    </w:p>
    <w:p w:rsidR="004A2DDB" w:rsidRPr="00C1217E" w:rsidRDefault="004A2DDB" w:rsidP="009B12F5">
      <w:pPr>
        <w:pStyle w:val="Smlouva-slo0"/>
        <w:numPr>
          <w:ilvl w:val="0"/>
          <w:numId w:val="14"/>
        </w:numPr>
        <w:ind w:left="357" w:hanging="357"/>
        <w:rPr>
          <w:rFonts w:ascii="Palatino Linotype" w:hAnsi="Palatino Linotype"/>
          <w:sz w:val="22"/>
          <w:szCs w:val="22"/>
        </w:rPr>
      </w:pPr>
      <w:r w:rsidRPr="00C1217E">
        <w:rPr>
          <w:rFonts w:ascii="Palatino Linotype" w:hAnsi="Palatino Linotype"/>
          <w:sz w:val="22"/>
          <w:szCs w:val="22"/>
        </w:rPr>
        <w:t xml:space="preserve">Nebezpečí škody na zhotovovaném díle nese zhotovitel v plném rozsahu </w:t>
      </w:r>
      <w:r w:rsidR="004A73A8" w:rsidRPr="00C1217E">
        <w:rPr>
          <w:rFonts w:ascii="Palatino Linotype" w:hAnsi="Palatino Linotype"/>
          <w:sz w:val="22"/>
          <w:szCs w:val="22"/>
        </w:rPr>
        <w:t>až </w:t>
      </w:r>
      <w:r w:rsidRPr="00C1217E">
        <w:rPr>
          <w:rFonts w:ascii="Palatino Linotype" w:hAnsi="Palatino Linotype"/>
          <w:sz w:val="22"/>
          <w:szCs w:val="22"/>
        </w:rPr>
        <w:t>do</w:t>
      </w:r>
      <w:r w:rsidR="004A73A8" w:rsidRPr="00C1217E">
        <w:rPr>
          <w:rFonts w:ascii="Palatino Linotype" w:hAnsi="Palatino Linotype"/>
          <w:sz w:val="22"/>
          <w:szCs w:val="22"/>
        </w:rPr>
        <w:t> dne </w:t>
      </w:r>
      <w:r w:rsidRPr="00C1217E">
        <w:rPr>
          <w:rFonts w:ascii="Palatino Linotype" w:hAnsi="Palatino Linotype"/>
          <w:sz w:val="22"/>
          <w:szCs w:val="22"/>
        </w:rPr>
        <w:t>převzetí díla objednatelem.</w:t>
      </w:r>
    </w:p>
    <w:p w:rsidR="004A2DDB" w:rsidRPr="00C1217E" w:rsidRDefault="004A2DDB" w:rsidP="009B12F5">
      <w:pPr>
        <w:pStyle w:val="Smlouva-slo0"/>
        <w:numPr>
          <w:ilvl w:val="0"/>
          <w:numId w:val="14"/>
        </w:numPr>
        <w:rPr>
          <w:rFonts w:ascii="Palatino Linotype" w:hAnsi="Palatino Linotype"/>
          <w:sz w:val="22"/>
          <w:szCs w:val="22"/>
        </w:rPr>
      </w:pPr>
      <w:r w:rsidRPr="00C1217E">
        <w:rPr>
          <w:rFonts w:ascii="Palatino Linotype" w:hAnsi="Palatino Linotype"/>
          <w:sz w:val="22"/>
          <w:szCs w:val="22"/>
        </w:rPr>
        <w:t>Zhotovitel nese odpovědnost původce odpadů, zavazuje se nezpůsobovat únik ropných, toxických či jiných škodlivých látek na stavbě.</w:t>
      </w:r>
    </w:p>
    <w:p w:rsidR="004A2DDB" w:rsidRPr="00C1217E" w:rsidRDefault="004A2DDB" w:rsidP="009B12F5">
      <w:pPr>
        <w:pStyle w:val="Smlouva-slo0"/>
        <w:numPr>
          <w:ilvl w:val="0"/>
          <w:numId w:val="14"/>
        </w:numPr>
        <w:rPr>
          <w:rFonts w:ascii="Palatino Linotype" w:hAnsi="Palatino Linotype"/>
          <w:sz w:val="22"/>
          <w:szCs w:val="22"/>
        </w:rPr>
      </w:pPr>
      <w:r w:rsidRPr="00C1217E">
        <w:rPr>
          <w:rFonts w:ascii="Palatino Linotype" w:hAnsi="Palatino Linotype"/>
          <w:sz w:val="22"/>
          <w:szCs w:val="22"/>
        </w:rPr>
        <w:lastRenderedPageBreak/>
        <w:t>Zhotovitel je povinen učinit veškerá opatření potřebná k odvrácení škody nebo k jejímu zmírnění.</w:t>
      </w:r>
      <w:r w:rsidR="00080FC0" w:rsidRPr="00C1217E">
        <w:rPr>
          <w:rFonts w:ascii="Palatino Linotype" w:hAnsi="Palatino Linotype"/>
          <w:sz w:val="22"/>
          <w:szCs w:val="22"/>
        </w:rPr>
        <w:t xml:space="preserve"> </w:t>
      </w:r>
    </w:p>
    <w:p w:rsidR="004A2DDB" w:rsidRPr="00C1217E" w:rsidRDefault="004A2DDB" w:rsidP="009B12F5">
      <w:pPr>
        <w:pStyle w:val="Smlouva-slo0"/>
        <w:numPr>
          <w:ilvl w:val="0"/>
          <w:numId w:val="14"/>
        </w:numPr>
        <w:rPr>
          <w:rFonts w:ascii="Palatino Linotype" w:hAnsi="Palatino Linotype"/>
          <w:sz w:val="22"/>
          <w:szCs w:val="22"/>
        </w:rPr>
      </w:pPr>
      <w:r w:rsidRPr="00C1217E">
        <w:rPr>
          <w:rFonts w:ascii="Palatino Linotype" w:hAnsi="Palatino Linotype"/>
          <w:sz w:val="22"/>
          <w:szCs w:val="22"/>
        </w:rPr>
        <w:t>Zhotovitel je povinen nahradit objednateli v plné výši škodu, která vznikla při realizaci a užívání díla v souvislosti nebo jako důsledek porušení povinností a závazků zhotovitele dle této smlouvy.</w:t>
      </w:r>
    </w:p>
    <w:p w:rsidR="0058465E" w:rsidRPr="00C1217E" w:rsidRDefault="004A2DDB" w:rsidP="006450D2">
      <w:pPr>
        <w:pStyle w:val="Smlouva-slo0"/>
        <w:numPr>
          <w:ilvl w:val="0"/>
          <w:numId w:val="14"/>
        </w:numPr>
        <w:rPr>
          <w:rFonts w:ascii="Palatino Linotype" w:hAnsi="Palatino Linotype"/>
          <w:sz w:val="22"/>
          <w:szCs w:val="22"/>
        </w:rPr>
      </w:pPr>
      <w:r w:rsidRPr="00C1217E">
        <w:rPr>
          <w:rFonts w:ascii="Palatino Linotype" w:hAnsi="Palatino Linotype"/>
          <w:sz w:val="22"/>
          <w:szCs w:val="22"/>
        </w:rPr>
        <w:t>Zhotovitel se zavazuje, že po celou dobu plnění svého závazku z této smlouvy bude mít</w:t>
      </w:r>
      <w:r w:rsidR="00A44529" w:rsidRPr="00C1217E">
        <w:rPr>
          <w:rFonts w:ascii="Palatino Linotype" w:hAnsi="Palatino Linotype"/>
          <w:sz w:val="22"/>
          <w:szCs w:val="22"/>
        </w:rPr>
        <w:t xml:space="preserve"> </w:t>
      </w:r>
      <w:r w:rsidR="00306FA6" w:rsidRPr="00C1217E">
        <w:rPr>
          <w:rFonts w:ascii="Palatino Linotype" w:hAnsi="Palatino Linotype"/>
          <w:sz w:val="22"/>
          <w:szCs w:val="22"/>
        </w:rPr>
        <w:t xml:space="preserve">na vlastní náklady </w:t>
      </w:r>
      <w:r w:rsidR="00CF0249" w:rsidRPr="00C1217E">
        <w:rPr>
          <w:rFonts w:ascii="Palatino Linotype" w:hAnsi="Palatino Linotype"/>
          <w:sz w:val="22"/>
          <w:szCs w:val="22"/>
        </w:rPr>
        <w:t>sjednáno</w:t>
      </w:r>
      <w:r w:rsidR="002B304E" w:rsidRPr="00C1217E">
        <w:rPr>
          <w:rFonts w:ascii="Palatino Linotype" w:hAnsi="Palatino Linotype"/>
          <w:sz w:val="22"/>
          <w:szCs w:val="22"/>
        </w:rPr>
        <w:t xml:space="preserve"> </w:t>
      </w:r>
      <w:r w:rsidR="00CF0249" w:rsidRPr="00C1217E">
        <w:rPr>
          <w:rFonts w:ascii="Palatino Linotype" w:hAnsi="Palatino Linotype"/>
          <w:sz w:val="22"/>
          <w:szCs w:val="22"/>
        </w:rPr>
        <w:t xml:space="preserve">pojištění odpovědnosti za škodu způsobenou třetím osobám vyplývající z dodávaného předmětu plnění s limitem </w:t>
      </w:r>
      <w:r w:rsidR="00E742B4" w:rsidRPr="00C1217E">
        <w:rPr>
          <w:rFonts w:ascii="Palatino Linotype" w:hAnsi="Palatino Linotype"/>
          <w:sz w:val="22"/>
          <w:szCs w:val="22"/>
        </w:rPr>
        <w:t xml:space="preserve">min. </w:t>
      </w:r>
      <w:smartTag w:uri="urn:schemas-microsoft-com:office:smarttags" w:element="metricconverter">
        <w:smartTagPr>
          <w:attr w:name="ProductID" w:val="50 mil"/>
        </w:smartTagPr>
        <w:r w:rsidR="003C7808" w:rsidRPr="00C1217E">
          <w:rPr>
            <w:rFonts w:ascii="Palatino Linotype" w:hAnsi="Palatino Linotype"/>
            <w:sz w:val="22"/>
            <w:szCs w:val="22"/>
          </w:rPr>
          <w:t xml:space="preserve">50 </w:t>
        </w:r>
        <w:r w:rsidR="00CF0249" w:rsidRPr="00C1217E">
          <w:rPr>
            <w:rFonts w:ascii="Palatino Linotype" w:hAnsi="Palatino Linotype"/>
            <w:sz w:val="22"/>
            <w:szCs w:val="22"/>
          </w:rPr>
          <w:t>mil</w:t>
        </w:r>
      </w:smartTag>
      <w:r w:rsidR="00CF0249" w:rsidRPr="00C1217E">
        <w:rPr>
          <w:rFonts w:ascii="Palatino Linotype" w:hAnsi="Palatino Linotype"/>
          <w:sz w:val="22"/>
          <w:szCs w:val="22"/>
        </w:rPr>
        <w:t xml:space="preserve">. Kč, s maximální spoluúčastí </w:t>
      </w:r>
      <w:r w:rsidR="003C7808" w:rsidRPr="00C1217E">
        <w:rPr>
          <w:rFonts w:ascii="Palatino Linotype" w:hAnsi="Palatino Linotype"/>
          <w:sz w:val="22"/>
          <w:szCs w:val="22"/>
        </w:rPr>
        <w:t xml:space="preserve">100 tis. </w:t>
      </w:r>
      <w:r w:rsidR="00CF0249" w:rsidRPr="00C1217E">
        <w:rPr>
          <w:rFonts w:ascii="Palatino Linotype" w:hAnsi="Palatino Linotype"/>
          <w:sz w:val="22"/>
          <w:szCs w:val="22"/>
        </w:rPr>
        <w:t xml:space="preserve">Kč. Pojištění musí obsahovat krytí škod způsobené na majetku, zdraví třetích osob včetně krytí odpovědnosti za finanční škody. </w:t>
      </w:r>
    </w:p>
    <w:p w:rsidR="007C33D9" w:rsidRPr="00C1217E" w:rsidRDefault="00306FA6" w:rsidP="006450D2">
      <w:pPr>
        <w:pStyle w:val="Smlouva-slo0"/>
        <w:numPr>
          <w:ilvl w:val="0"/>
          <w:numId w:val="14"/>
        </w:numPr>
        <w:rPr>
          <w:rFonts w:ascii="Palatino Linotype" w:hAnsi="Palatino Linotype"/>
          <w:i/>
          <w:iCs/>
          <w:color w:val="FF0000"/>
          <w:sz w:val="22"/>
          <w:szCs w:val="22"/>
        </w:rPr>
      </w:pPr>
      <w:r w:rsidRPr="00C1217E">
        <w:rPr>
          <w:rFonts w:ascii="Palatino Linotype" w:hAnsi="Palatino Linotype"/>
          <w:sz w:val="22"/>
          <w:szCs w:val="22"/>
        </w:rPr>
        <w:t>Zhotovitel se zavazuje, že bude mít na vlastní náklady sjednáno stavebně-montážní pojištění proti všem rizikům (</w:t>
      </w:r>
      <w:proofErr w:type="spellStart"/>
      <w:r w:rsidRPr="00C1217E">
        <w:rPr>
          <w:rFonts w:ascii="Palatino Linotype" w:hAnsi="Palatino Linotype"/>
          <w:sz w:val="22"/>
          <w:szCs w:val="22"/>
        </w:rPr>
        <w:t>all</w:t>
      </w:r>
      <w:proofErr w:type="spellEnd"/>
      <w:r w:rsidRPr="00C1217E">
        <w:rPr>
          <w:rFonts w:ascii="Palatino Linotype" w:hAnsi="Palatino Linotype"/>
          <w:sz w:val="22"/>
          <w:szCs w:val="22"/>
        </w:rPr>
        <w:t xml:space="preserve"> </w:t>
      </w:r>
      <w:proofErr w:type="spellStart"/>
      <w:r w:rsidRPr="00C1217E">
        <w:rPr>
          <w:rFonts w:ascii="Palatino Linotype" w:hAnsi="Palatino Linotype"/>
          <w:sz w:val="22"/>
          <w:szCs w:val="22"/>
        </w:rPr>
        <w:t>risks</w:t>
      </w:r>
      <w:proofErr w:type="spellEnd"/>
      <w:r w:rsidRPr="00C1217E">
        <w:rPr>
          <w:rFonts w:ascii="Palatino Linotype" w:hAnsi="Palatino Linotype"/>
          <w:sz w:val="22"/>
          <w:szCs w:val="22"/>
        </w:rPr>
        <w:t xml:space="preserve">) na plnou hodnotu budovaného díla. </w:t>
      </w:r>
      <w:r w:rsidR="00DD5E6E" w:rsidRPr="00C1217E">
        <w:rPr>
          <w:rFonts w:ascii="Palatino Linotype" w:hAnsi="Palatino Linotype"/>
          <w:sz w:val="22"/>
          <w:szCs w:val="22"/>
        </w:rPr>
        <w:t>Pojistná smlouva musí být platná po celou dobu budování díla.</w:t>
      </w:r>
      <w:r w:rsidRPr="00C1217E">
        <w:rPr>
          <w:rFonts w:ascii="Palatino Linotype" w:hAnsi="Palatino Linotype"/>
          <w:sz w:val="22"/>
          <w:szCs w:val="22"/>
        </w:rPr>
        <w:t xml:space="preserve"> </w:t>
      </w:r>
      <w:r w:rsidR="00DD5E6E" w:rsidRPr="00C1217E">
        <w:rPr>
          <w:rFonts w:ascii="Palatino Linotype" w:hAnsi="Palatino Linotype"/>
          <w:sz w:val="22"/>
          <w:szCs w:val="22"/>
        </w:rPr>
        <w:t xml:space="preserve">Spoluúčast zhotovitele nepřesáhne </w:t>
      </w:r>
      <w:r w:rsidR="00F32A16" w:rsidRPr="00C1217E">
        <w:rPr>
          <w:rFonts w:ascii="Palatino Linotype" w:hAnsi="Palatino Linotype"/>
          <w:sz w:val="22"/>
          <w:szCs w:val="22"/>
        </w:rPr>
        <w:t>10 % z pojistného plnění</w:t>
      </w:r>
      <w:r w:rsidR="00DD5E6E" w:rsidRPr="00C1217E">
        <w:rPr>
          <w:rFonts w:ascii="Palatino Linotype" w:hAnsi="Palatino Linotype"/>
          <w:sz w:val="22"/>
          <w:szCs w:val="22"/>
        </w:rPr>
        <w:t>.</w:t>
      </w:r>
      <w:r w:rsidR="002229FA" w:rsidRPr="00C1217E">
        <w:rPr>
          <w:rFonts w:ascii="Palatino Linotype" w:hAnsi="Palatino Linotype"/>
          <w:sz w:val="22"/>
          <w:szCs w:val="22"/>
        </w:rPr>
        <w:t xml:space="preserve"> </w:t>
      </w:r>
    </w:p>
    <w:p w:rsidR="00EA3EBA" w:rsidRPr="00C1217E" w:rsidRDefault="005E1D8A" w:rsidP="009B12F5">
      <w:pPr>
        <w:pStyle w:val="Smlouva-slo0"/>
        <w:numPr>
          <w:ilvl w:val="0"/>
          <w:numId w:val="14"/>
        </w:numPr>
        <w:rPr>
          <w:rFonts w:ascii="Palatino Linotype" w:hAnsi="Palatino Linotype"/>
          <w:sz w:val="22"/>
          <w:szCs w:val="22"/>
        </w:rPr>
      </w:pPr>
      <w:r w:rsidRPr="00C1217E">
        <w:rPr>
          <w:rFonts w:ascii="Palatino Linotype" w:hAnsi="Palatino Linotype"/>
          <w:sz w:val="22"/>
          <w:szCs w:val="22"/>
        </w:rPr>
        <w:t xml:space="preserve">Zhotovitel je povinen předat objednateli při podpisu této smlouvy kopie pojistných smluv na požadovaná pojištění dle odst. </w:t>
      </w:r>
      <w:smartTag w:uri="urn:schemas-microsoft-com:office:smarttags" w:element="metricconverter">
        <w:smartTagPr>
          <w:attr w:name="ProductID" w:val="5 a"/>
        </w:smartTagPr>
        <w:r w:rsidRPr="00C1217E">
          <w:rPr>
            <w:rFonts w:ascii="Palatino Linotype" w:hAnsi="Palatino Linotype"/>
            <w:sz w:val="22"/>
            <w:szCs w:val="22"/>
          </w:rPr>
          <w:t>5 a</w:t>
        </w:r>
      </w:smartTag>
      <w:r w:rsidRPr="00C1217E">
        <w:rPr>
          <w:rFonts w:ascii="Palatino Linotype" w:hAnsi="Palatino Linotype"/>
          <w:sz w:val="22"/>
          <w:szCs w:val="22"/>
        </w:rPr>
        <w:t xml:space="preserve"> 6 tohoto článku</w:t>
      </w:r>
      <w:r w:rsidR="004757ED" w:rsidRPr="00C1217E">
        <w:rPr>
          <w:rFonts w:ascii="Palatino Linotype" w:hAnsi="Palatino Linotype"/>
          <w:sz w:val="22"/>
          <w:szCs w:val="22"/>
        </w:rPr>
        <w:t xml:space="preserve"> </w:t>
      </w:r>
      <w:r w:rsidR="00EA3EBA" w:rsidRPr="00C1217E">
        <w:rPr>
          <w:rFonts w:ascii="Palatino Linotype" w:hAnsi="Palatino Linotype"/>
          <w:sz w:val="22"/>
          <w:szCs w:val="22"/>
        </w:rPr>
        <w:t>včetně všech dodatků </w:t>
      </w:r>
      <w:r w:rsidR="00F66D95" w:rsidRPr="00C1217E">
        <w:rPr>
          <w:rFonts w:ascii="Palatino Linotype" w:hAnsi="Palatino Linotype"/>
          <w:sz w:val="22"/>
          <w:szCs w:val="22"/>
        </w:rPr>
        <w:t>a dále certifikáty příslušných pojišťoven prokazující existenci pojištění</w:t>
      </w:r>
      <w:r w:rsidR="00EA3EBA" w:rsidRPr="00C1217E">
        <w:rPr>
          <w:rFonts w:ascii="Palatino Linotype" w:hAnsi="Palatino Linotype"/>
          <w:sz w:val="22"/>
          <w:szCs w:val="22"/>
        </w:rPr>
        <w:t xml:space="preserve"> po celou dobu trvání díla</w:t>
      </w:r>
      <w:r w:rsidR="00F66D95" w:rsidRPr="00C1217E">
        <w:rPr>
          <w:rFonts w:ascii="Palatino Linotype" w:hAnsi="Palatino Linotype"/>
          <w:sz w:val="22"/>
          <w:szCs w:val="22"/>
        </w:rPr>
        <w:t xml:space="preserve"> (dobu trvání pojištění, jeho rozsah, pojištěná rizika, pojistné</w:t>
      </w:r>
      <w:r w:rsidR="00074802" w:rsidRPr="00C1217E">
        <w:rPr>
          <w:rFonts w:ascii="Palatino Linotype" w:hAnsi="Palatino Linotype"/>
          <w:sz w:val="22"/>
          <w:szCs w:val="22"/>
        </w:rPr>
        <w:t xml:space="preserve"> </w:t>
      </w:r>
      <w:r w:rsidR="00F66D95" w:rsidRPr="00C1217E">
        <w:rPr>
          <w:rFonts w:ascii="Palatino Linotype" w:hAnsi="Palatino Linotype"/>
          <w:sz w:val="22"/>
          <w:szCs w:val="22"/>
        </w:rPr>
        <w:t>částky</w:t>
      </w:r>
      <w:r w:rsidR="00EA3EBA" w:rsidRPr="00C1217E">
        <w:rPr>
          <w:rFonts w:ascii="Palatino Linotype" w:hAnsi="Palatino Linotype"/>
          <w:sz w:val="22"/>
          <w:szCs w:val="22"/>
        </w:rPr>
        <w:t>,</w:t>
      </w:r>
      <w:r w:rsidR="00F66D95" w:rsidRPr="00C1217E">
        <w:rPr>
          <w:rFonts w:ascii="Palatino Linotype" w:hAnsi="Palatino Linotype"/>
          <w:sz w:val="22"/>
          <w:szCs w:val="22"/>
        </w:rPr>
        <w:t xml:space="preserve"> </w:t>
      </w:r>
      <w:r w:rsidR="00EA3EBA" w:rsidRPr="00C1217E">
        <w:rPr>
          <w:rFonts w:ascii="Palatino Linotype" w:hAnsi="Palatino Linotype"/>
          <w:sz w:val="22"/>
          <w:szCs w:val="22"/>
        </w:rPr>
        <w:t xml:space="preserve">roční limity </w:t>
      </w:r>
      <w:r w:rsidR="00A7195E" w:rsidRPr="00C1217E">
        <w:rPr>
          <w:rFonts w:ascii="Palatino Linotype" w:hAnsi="Palatino Linotype"/>
          <w:sz w:val="22"/>
          <w:szCs w:val="22"/>
        </w:rPr>
        <w:br/>
      </w:r>
      <w:r w:rsidR="00EA3EBA" w:rsidRPr="00C1217E">
        <w:rPr>
          <w:rFonts w:ascii="Palatino Linotype" w:hAnsi="Palatino Linotype"/>
          <w:sz w:val="22"/>
          <w:szCs w:val="22"/>
        </w:rPr>
        <w:t xml:space="preserve">a </w:t>
      </w:r>
      <w:proofErr w:type="spellStart"/>
      <w:r w:rsidR="00EA3EBA" w:rsidRPr="00C1217E">
        <w:rPr>
          <w:rFonts w:ascii="Palatino Linotype" w:hAnsi="Palatino Linotype"/>
          <w:sz w:val="22"/>
          <w:szCs w:val="22"/>
        </w:rPr>
        <w:t>sublimity</w:t>
      </w:r>
      <w:proofErr w:type="spellEnd"/>
      <w:r w:rsidR="00EA3EBA" w:rsidRPr="00C1217E">
        <w:rPr>
          <w:rFonts w:ascii="Palatino Linotype" w:hAnsi="Palatino Linotype"/>
          <w:sz w:val="22"/>
          <w:szCs w:val="22"/>
        </w:rPr>
        <w:t xml:space="preserve"> plnění </w:t>
      </w:r>
      <w:r w:rsidR="00F66D95" w:rsidRPr="00C1217E">
        <w:rPr>
          <w:rFonts w:ascii="Palatino Linotype" w:hAnsi="Palatino Linotype"/>
          <w:sz w:val="22"/>
          <w:szCs w:val="22"/>
        </w:rPr>
        <w:t>a výši spoluúčasti)</w:t>
      </w:r>
      <w:r w:rsidRPr="00C1217E">
        <w:rPr>
          <w:rFonts w:ascii="Palatino Linotype" w:hAnsi="Palatino Linotype"/>
          <w:sz w:val="22"/>
          <w:szCs w:val="22"/>
        </w:rPr>
        <w:t>.</w:t>
      </w:r>
      <w:r w:rsidR="00153709" w:rsidRPr="00C1217E">
        <w:rPr>
          <w:rFonts w:ascii="Palatino Linotype" w:hAnsi="Palatino Linotype"/>
          <w:sz w:val="22"/>
          <w:szCs w:val="22"/>
        </w:rPr>
        <w:t xml:space="preserve"> </w:t>
      </w:r>
      <w:r w:rsidR="00F66D95" w:rsidRPr="00C1217E">
        <w:rPr>
          <w:rFonts w:ascii="Palatino Linotype" w:hAnsi="Palatino Linotype"/>
          <w:sz w:val="22"/>
          <w:szCs w:val="22"/>
        </w:rPr>
        <w:t xml:space="preserve">Certifikát dle </w:t>
      </w:r>
      <w:r w:rsidR="00074802" w:rsidRPr="00C1217E">
        <w:rPr>
          <w:rFonts w:ascii="Palatino Linotype" w:hAnsi="Palatino Linotype"/>
          <w:sz w:val="22"/>
          <w:szCs w:val="22"/>
        </w:rPr>
        <w:t>p</w:t>
      </w:r>
      <w:r w:rsidR="00F66D95" w:rsidRPr="00C1217E">
        <w:rPr>
          <w:rFonts w:ascii="Palatino Linotype" w:hAnsi="Palatino Linotype"/>
          <w:sz w:val="22"/>
          <w:szCs w:val="22"/>
        </w:rPr>
        <w:t>ředchozí věty nesmí být starší jednoho měsíce.</w:t>
      </w:r>
    </w:p>
    <w:p w:rsidR="004A2DDB" w:rsidRPr="00C1217E" w:rsidRDefault="004A2DDB">
      <w:pPr>
        <w:pStyle w:val="Smlouva2"/>
        <w:spacing w:before="600"/>
        <w:rPr>
          <w:rFonts w:ascii="Palatino Linotype" w:hAnsi="Palatino Linotype"/>
          <w:sz w:val="22"/>
          <w:szCs w:val="22"/>
        </w:rPr>
      </w:pPr>
      <w:r w:rsidRPr="00C1217E">
        <w:rPr>
          <w:rFonts w:ascii="Palatino Linotype" w:hAnsi="Palatino Linotype"/>
          <w:sz w:val="22"/>
          <w:szCs w:val="22"/>
        </w:rPr>
        <w:t>XV.</w:t>
      </w:r>
    </w:p>
    <w:p w:rsidR="004A2DDB" w:rsidRPr="00C1217E" w:rsidRDefault="004A2DDB">
      <w:pPr>
        <w:pStyle w:val="Smlouva2"/>
        <w:rPr>
          <w:rFonts w:ascii="Palatino Linotype" w:hAnsi="Palatino Linotype"/>
          <w:bCs/>
          <w:sz w:val="22"/>
          <w:szCs w:val="22"/>
        </w:rPr>
      </w:pPr>
      <w:r w:rsidRPr="00C1217E">
        <w:rPr>
          <w:rFonts w:ascii="Palatino Linotype" w:hAnsi="Palatino Linotype"/>
          <w:bCs/>
          <w:sz w:val="22"/>
          <w:szCs w:val="22"/>
        </w:rPr>
        <w:t xml:space="preserve">Sankční ujednání </w:t>
      </w:r>
    </w:p>
    <w:p w:rsidR="008F138A" w:rsidRPr="00C1217E" w:rsidRDefault="00D7662D" w:rsidP="006450D2">
      <w:pPr>
        <w:numPr>
          <w:ilvl w:val="0"/>
          <w:numId w:val="16"/>
        </w:numPr>
        <w:tabs>
          <w:tab w:val="left" w:pos="426"/>
        </w:tabs>
        <w:spacing w:before="120"/>
        <w:ind w:left="426"/>
        <w:jc w:val="both"/>
        <w:rPr>
          <w:rFonts w:ascii="Palatino Linotype" w:hAnsi="Palatino Linotype"/>
          <w:i/>
          <w:iCs/>
          <w:sz w:val="22"/>
          <w:szCs w:val="22"/>
        </w:rPr>
      </w:pPr>
      <w:r w:rsidRPr="00C1217E">
        <w:rPr>
          <w:rFonts w:ascii="Palatino Linotype" w:hAnsi="Palatino Linotype"/>
          <w:sz w:val="22"/>
          <w:szCs w:val="22"/>
        </w:rPr>
        <w:t xml:space="preserve">V případě, že zhotovitel neprovede dílo včas, </w:t>
      </w:r>
      <w:r w:rsidR="004A2DDB" w:rsidRPr="00C1217E">
        <w:rPr>
          <w:rFonts w:ascii="Palatino Linotype" w:hAnsi="Palatino Linotype"/>
          <w:sz w:val="22"/>
          <w:szCs w:val="22"/>
        </w:rPr>
        <w:t xml:space="preserve">je povinen zaplatit objednateli smluvní pokutu ve výši 0,05 % z ceny za dílo </w:t>
      </w:r>
      <w:r w:rsidRPr="00C1217E">
        <w:rPr>
          <w:rFonts w:ascii="Palatino Linotype" w:hAnsi="Palatino Linotype"/>
          <w:sz w:val="22"/>
          <w:szCs w:val="22"/>
        </w:rPr>
        <w:t xml:space="preserve">bez </w:t>
      </w:r>
      <w:r w:rsidR="004A2DDB" w:rsidRPr="00C1217E">
        <w:rPr>
          <w:rFonts w:ascii="Palatino Linotype" w:hAnsi="Palatino Linotype"/>
          <w:sz w:val="22"/>
          <w:szCs w:val="22"/>
        </w:rPr>
        <w:t xml:space="preserve">DPH za každý i započatý den </w:t>
      </w:r>
      <w:r w:rsidRPr="00C1217E">
        <w:rPr>
          <w:rFonts w:ascii="Palatino Linotype" w:hAnsi="Palatino Linotype"/>
          <w:sz w:val="22"/>
          <w:szCs w:val="22"/>
        </w:rPr>
        <w:t>prodlení</w:t>
      </w:r>
      <w:r w:rsidR="004A2DDB" w:rsidRPr="00C1217E">
        <w:rPr>
          <w:rFonts w:ascii="Palatino Linotype" w:hAnsi="Palatino Linotype"/>
          <w:sz w:val="22"/>
          <w:szCs w:val="22"/>
        </w:rPr>
        <w:t>.</w:t>
      </w:r>
    </w:p>
    <w:p w:rsidR="00AD49CF" w:rsidRPr="00C1217E" w:rsidRDefault="00BF1AC2" w:rsidP="006450D2">
      <w:pPr>
        <w:numPr>
          <w:ilvl w:val="0"/>
          <w:numId w:val="16"/>
        </w:numPr>
        <w:tabs>
          <w:tab w:val="left" w:pos="426"/>
        </w:tabs>
        <w:spacing w:before="120"/>
        <w:ind w:left="426"/>
        <w:jc w:val="both"/>
        <w:rPr>
          <w:rFonts w:ascii="Palatino Linotype" w:hAnsi="Palatino Linotype"/>
          <w:sz w:val="22"/>
          <w:szCs w:val="22"/>
        </w:rPr>
      </w:pPr>
      <w:r w:rsidRPr="00C1217E">
        <w:rPr>
          <w:rFonts w:ascii="Palatino Linotype" w:hAnsi="Palatino Linotype"/>
          <w:sz w:val="22"/>
          <w:szCs w:val="22"/>
        </w:rPr>
        <w:t xml:space="preserve">V případě nedodržení závazného termínu finanční </w:t>
      </w:r>
      <w:proofErr w:type="spellStart"/>
      <w:r w:rsidRPr="00C1217E">
        <w:rPr>
          <w:rFonts w:ascii="Palatino Linotype" w:hAnsi="Palatino Linotype"/>
          <w:sz w:val="22"/>
          <w:szCs w:val="22"/>
        </w:rPr>
        <w:t>prostavěnosti</w:t>
      </w:r>
      <w:proofErr w:type="spellEnd"/>
      <w:r w:rsidRPr="00C1217E">
        <w:rPr>
          <w:rFonts w:ascii="Palatino Linotype" w:hAnsi="Palatino Linotype"/>
          <w:sz w:val="22"/>
          <w:szCs w:val="22"/>
        </w:rPr>
        <w:t xml:space="preserve"> stavby je zhotovitel povinen objednateli uhradit smluvní pokutu ve výši </w:t>
      </w:r>
      <w:r w:rsidR="002A0D8F" w:rsidRPr="00C1217E">
        <w:rPr>
          <w:rFonts w:ascii="Palatino Linotype" w:hAnsi="Palatino Linotype"/>
          <w:sz w:val="22"/>
          <w:szCs w:val="22"/>
        </w:rPr>
        <w:t>0,0</w:t>
      </w:r>
      <w:r w:rsidRPr="00C1217E">
        <w:rPr>
          <w:rFonts w:ascii="Palatino Linotype" w:hAnsi="Palatino Linotype"/>
          <w:sz w:val="22"/>
          <w:szCs w:val="22"/>
        </w:rPr>
        <w:t xml:space="preserve">5 % z ceny za dílo </w:t>
      </w:r>
      <w:r w:rsidR="00D7662D" w:rsidRPr="00C1217E">
        <w:rPr>
          <w:rFonts w:ascii="Palatino Linotype" w:hAnsi="Palatino Linotype"/>
          <w:sz w:val="22"/>
          <w:szCs w:val="22"/>
        </w:rPr>
        <w:t>bez</w:t>
      </w:r>
      <w:r w:rsidRPr="00C1217E">
        <w:rPr>
          <w:rFonts w:ascii="Palatino Linotype" w:hAnsi="Palatino Linotype"/>
          <w:sz w:val="22"/>
          <w:szCs w:val="22"/>
        </w:rPr>
        <w:t xml:space="preserve"> DPH za každý i započatý den prodlení.</w:t>
      </w:r>
    </w:p>
    <w:p w:rsidR="002A0D8F" w:rsidRPr="00C1217E" w:rsidRDefault="00890ADC" w:rsidP="009B12F5">
      <w:pPr>
        <w:numPr>
          <w:ilvl w:val="0"/>
          <w:numId w:val="16"/>
        </w:numPr>
        <w:tabs>
          <w:tab w:val="left" w:pos="426"/>
        </w:tabs>
        <w:spacing w:before="120"/>
        <w:jc w:val="both"/>
        <w:rPr>
          <w:rFonts w:ascii="Palatino Linotype" w:hAnsi="Palatino Linotype"/>
          <w:sz w:val="22"/>
          <w:szCs w:val="22"/>
        </w:rPr>
      </w:pPr>
      <w:r w:rsidRPr="00C1217E">
        <w:rPr>
          <w:rFonts w:ascii="Palatino Linotype" w:hAnsi="Palatino Linotype"/>
          <w:sz w:val="22"/>
          <w:szCs w:val="22"/>
        </w:rPr>
        <w:t xml:space="preserve">V případě, že zhotovitel neodstraní vady a nedodělky, s nimiž bylo dílo </w:t>
      </w:r>
      <w:r w:rsidR="002A0D8F" w:rsidRPr="00C1217E">
        <w:rPr>
          <w:rFonts w:ascii="Palatino Linotype" w:hAnsi="Palatino Linotype"/>
          <w:sz w:val="22"/>
          <w:szCs w:val="22"/>
        </w:rPr>
        <w:t>přev</w:t>
      </w:r>
      <w:r w:rsidRPr="00C1217E">
        <w:rPr>
          <w:rFonts w:ascii="Palatino Linotype" w:hAnsi="Palatino Linotype"/>
          <w:sz w:val="22"/>
          <w:szCs w:val="22"/>
        </w:rPr>
        <w:t>zato</w:t>
      </w:r>
      <w:r w:rsidR="002A0D8F" w:rsidRPr="00C1217E">
        <w:rPr>
          <w:rFonts w:ascii="Palatino Linotype" w:hAnsi="Palatino Linotype"/>
          <w:sz w:val="22"/>
          <w:szCs w:val="22"/>
        </w:rPr>
        <w:t xml:space="preserve"> v souladu s čl. III odst. 8 této smlouvy </w:t>
      </w:r>
      <w:r w:rsidRPr="00C1217E">
        <w:rPr>
          <w:rFonts w:ascii="Palatino Linotype" w:hAnsi="Palatino Linotype"/>
          <w:sz w:val="22"/>
          <w:szCs w:val="22"/>
        </w:rPr>
        <w:t>(</w:t>
      </w:r>
      <w:r w:rsidR="002A0D8F" w:rsidRPr="00C1217E">
        <w:rPr>
          <w:rFonts w:ascii="Palatino Linotype" w:hAnsi="Palatino Linotype"/>
          <w:sz w:val="22"/>
          <w:szCs w:val="22"/>
        </w:rPr>
        <w:t>převzetí s výhradami)</w:t>
      </w:r>
      <w:r w:rsidRPr="00C1217E">
        <w:rPr>
          <w:rFonts w:ascii="Palatino Linotype" w:hAnsi="Palatino Linotype"/>
          <w:sz w:val="22"/>
          <w:szCs w:val="22"/>
        </w:rPr>
        <w:t xml:space="preserve"> ve stanovené lhůtě, je povinen zaplatit objednateli smluvní pokutu ve výši 0,05 % z ceny za dílo </w:t>
      </w:r>
      <w:r w:rsidR="00D7662D" w:rsidRPr="00C1217E">
        <w:rPr>
          <w:rFonts w:ascii="Palatino Linotype" w:hAnsi="Palatino Linotype"/>
          <w:sz w:val="22"/>
          <w:szCs w:val="22"/>
        </w:rPr>
        <w:t>bez</w:t>
      </w:r>
      <w:r w:rsidRPr="00C1217E">
        <w:rPr>
          <w:rFonts w:ascii="Palatino Linotype" w:hAnsi="Palatino Linotype"/>
          <w:sz w:val="22"/>
          <w:szCs w:val="22"/>
        </w:rPr>
        <w:t xml:space="preserve"> DPH za každý i započatý den prodlení</w:t>
      </w:r>
    </w:p>
    <w:p w:rsidR="004A2DDB" w:rsidRPr="00C1217E" w:rsidRDefault="004A2DDB" w:rsidP="009B12F5">
      <w:pPr>
        <w:numPr>
          <w:ilvl w:val="0"/>
          <w:numId w:val="16"/>
        </w:numPr>
        <w:tabs>
          <w:tab w:val="left" w:pos="426"/>
        </w:tabs>
        <w:spacing w:before="120"/>
        <w:jc w:val="both"/>
        <w:rPr>
          <w:rFonts w:ascii="Palatino Linotype" w:hAnsi="Palatino Linotype"/>
          <w:sz w:val="22"/>
          <w:szCs w:val="22"/>
        </w:rPr>
      </w:pPr>
      <w:r w:rsidRPr="00C1217E">
        <w:rPr>
          <w:rFonts w:ascii="Palatino Linotype" w:hAnsi="Palatino Linotype"/>
          <w:sz w:val="22"/>
          <w:szCs w:val="22"/>
        </w:rPr>
        <w:t>Pro případ prodlení se zaplacením ceny za dílo sjednávají smluvní strany úrok z prodlení ve výši stanovené občanskoprávními předpisy.</w:t>
      </w:r>
    </w:p>
    <w:p w:rsidR="004A2DDB" w:rsidRPr="00C1217E" w:rsidRDefault="004A2DDB" w:rsidP="006450D2">
      <w:pPr>
        <w:numPr>
          <w:ilvl w:val="0"/>
          <w:numId w:val="16"/>
        </w:numPr>
        <w:tabs>
          <w:tab w:val="left" w:pos="426"/>
        </w:tabs>
        <w:spacing w:before="120"/>
        <w:jc w:val="both"/>
        <w:rPr>
          <w:rFonts w:ascii="Palatino Linotype" w:hAnsi="Palatino Linotype"/>
          <w:i/>
          <w:iCs/>
          <w:sz w:val="22"/>
          <w:szCs w:val="22"/>
        </w:rPr>
      </w:pPr>
      <w:r w:rsidRPr="00C1217E">
        <w:rPr>
          <w:rFonts w:ascii="Palatino Linotype" w:hAnsi="Palatino Linotype"/>
          <w:sz w:val="22"/>
          <w:szCs w:val="22"/>
        </w:rPr>
        <w:t>V případě prodlení s vyklizením a vyčištěním staveniště se zhotovitel zavazuje uhradit objednateli smluvní pokutu ve výši 0,</w:t>
      </w:r>
      <w:r w:rsidR="004A73A8" w:rsidRPr="00C1217E">
        <w:rPr>
          <w:rFonts w:ascii="Palatino Linotype" w:hAnsi="Palatino Linotype"/>
          <w:sz w:val="22"/>
          <w:szCs w:val="22"/>
        </w:rPr>
        <w:t xml:space="preserve">01 </w:t>
      </w:r>
      <w:r w:rsidRPr="00C1217E">
        <w:rPr>
          <w:rFonts w:ascii="Palatino Linotype" w:hAnsi="Palatino Linotype"/>
          <w:sz w:val="22"/>
          <w:szCs w:val="22"/>
        </w:rPr>
        <w:t xml:space="preserve">% z ceny za dílo </w:t>
      </w:r>
      <w:r w:rsidR="00D7662D" w:rsidRPr="00C1217E">
        <w:rPr>
          <w:rFonts w:ascii="Palatino Linotype" w:hAnsi="Palatino Linotype"/>
          <w:sz w:val="22"/>
          <w:szCs w:val="22"/>
        </w:rPr>
        <w:t xml:space="preserve">bez </w:t>
      </w:r>
      <w:r w:rsidRPr="00C1217E">
        <w:rPr>
          <w:rFonts w:ascii="Palatino Linotype" w:hAnsi="Palatino Linotype"/>
          <w:sz w:val="22"/>
          <w:szCs w:val="22"/>
        </w:rPr>
        <w:t>DPH za každý i započatý den prodlení.</w:t>
      </w:r>
    </w:p>
    <w:p w:rsidR="004A2DDB" w:rsidRPr="00C1217E" w:rsidRDefault="004A2DDB" w:rsidP="009B12F5">
      <w:pPr>
        <w:numPr>
          <w:ilvl w:val="0"/>
          <w:numId w:val="16"/>
        </w:numPr>
        <w:tabs>
          <w:tab w:val="left" w:pos="426"/>
        </w:tabs>
        <w:spacing w:before="120"/>
        <w:jc w:val="both"/>
        <w:rPr>
          <w:rFonts w:ascii="Palatino Linotype" w:hAnsi="Palatino Linotype"/>
          <w:sz w:val="22"/>
          <w:szCs w:val="22"/>
        </w:rPr>
      </w:pPr>
      <w:r w:rsidRPr="00C1217E">
        <w:rPr>
          <w:rFonts w:ascii="Palatino Linotype" w:hAnsi="Palatino Linotype"/>
          <w:sz w:val="22"/>
          <w:szCs w:val="22"/>
        </w:rPr>
        <w:t xml:space="preserve">V případě porušení povinnosti dle čl. III. odst. 3 písm. a) této smlouvy se zhotovitel zavazuje uhradit objednateli smluvní pokutu ve výši 0,01 % z ceny za dílo </w:t>
      </w:r>
      <w:r w:rsidR="007A1994" w:rsidRPr="00C1217E">
        <w:rPr>
          <w:rFonts w:ascii="Palatino Linotype" w:hAnsi="Palatino Linotype"/>
          <w:sz w:val="22"/>
          <w:szCs w:val="22"/>
        </w:rPr>
        <w:t xml:space="preserve">bez </w:t>
      </w:r>
      <w:r w:rsidRPr="00C1217E">
        <w:rPr>
          <w:rFonts w:ascii="Palatino Linotype" w:hAnsi="Palatino Linotype"/>
          <w:sz w:val="22"/>
          <w:szCs w:val="22"/>
        </w:rPr>
        <w:t>DPH za každý zjištěný případ.</w:t>
      </w:r>
    </w:p>
    <w:p w:rsidR="004A2DDB" w:rsidRPr="00C1217E" w:rsidRDefault="004A2DDB" w:rsidP="009B12F5">
      <w:pPr>
        <w:numPr>
          <w:ilvl w:val="0"/>
          <w:numId w:val="16"/>
        </w:numPr>
        <w:tabs>
          <w:tab w:val="left" w:pos="426"/>
        </w:tabs>
        <w:spacing w:before="120"/>
        <w:jc w:val="both"/>
        <w:rPr>
          <w:rFonts w:ascii="Palatino Linotype" w:hAnsi="Palatino Linotype"/>
          <w:sz w:val="22"/>
          <w:szCs w:val="22"/>
        </w:rPr>
      </w:pPr>
      <w:r w:rsidRPr="00C1217E">
        <w:rPr>
          <w:rFonts w:ascii="Palatino Linotype" w:hAnsi="Palatino Linotype"/>
          <w:sz w:val="22"/>
          <w:szCs w:val="22"/>
        </w:rPr>
        <w:lastRenderedPageBreak/>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w:t>
      </w:r>
      <w:r w:rsidR="001351D9" w:rsidRPr="00C1217E">
        <w:rPr>
          <w:rFonts w:ascii="Palatino Linotype" w:hAnsi="Palatino Linotype"/>
          <w:sz w:val="22"/>
          <w:szCs w:val="22"/>
        </w:rPr>
        <w:t>je </w:t>
      </w:r>
      <w:r w:rsidRPr="00C1217E">
        <w:rPr>
          <w:rFonts w:ascii="Palatino Linotype" w:hAnsi="Palatino Linotype"/>
          <w:sz w:val="22"/>
          <w:szCs w:val="22"/>
        </w:rPr>
        <w:t xml:space="preserve">zhotovitel je povinen zaplatit objednateli smluvní pokutu ve výši </w:t>
      </w:r>
      <w:r w:rsidR="001351D9" w:rsidRPr="00C1217E">
        <w:rPr>
          <w:rFonts w:ascii="Palatino Linotype" w:hAnsi="Palatino Linotype"/>
          <w:sz w:val="22"/>
          <w:szCs w:val="22"/>
        </w:rPr>
        <w:t>5</w:t>
      </w:r>
      <w:r w:rsidRPr="00C1217E">
        <w:rPr>
          <w:rFonts w:ascii="Palatino Linotype" w:hAnsi="Palatino Linotype"/>
          <w:sz w:val="22"/>
          <w:szCs w:val="22"/>
        </w:rPr>
        <w:t xml:space="preserve">.000,-- Kč za každý </w:t>
      </w:r>
      <w:r w:rsidR="007D2EA0" w:rsidRPr="00C1217E">
        <w:rPr>
          <w:rFonts w:ascii="Palatino Linotype" w:hAnsi="Palatino Linotype"/>
          <w:sz w:val="22"/>
          <w:szCs w:val="22"/>
        </w:rPr>
        <w:t xml:space="preserve">opakovaný </w:t>
      </w:r>
      <w:r w:rsidRPr="00C1217E">
        <w:rPr>
          <w:rFonts w:ascii="Palatino Linotype" w:hAnsi="Palatino Linotype"/>
          <w:sz w:val="22"/>
          <w:szCs w:val="22"/>
        </w:rPr>
        <w:t>případ.</w:t>
      </w:r>
    </w:p>
    <w:p w:rsidR="004A2DDB" w:rsidRPr="00C1217E" w:rsidRDefault="004A2DDB" w:rsidP="009B12F5">
      <w:pPr>
        <w:pStyle w:val="Smlouva-slo0"/>
        <w:numPr>
          <w:ilvl w:val="0"/>
          <w:numId w:val="16"/>
        </w:numPr>
        <w:rPr>
          <w:rFonts w:ascii="Palatino Linotype" w:hAnsi="Palatino Linotype"/>
          <w:i/>
          <w:iCs/>
          <w:sz w:val="22"/>
          <w:szCs w:val="22"/>
        </w:rPr>
      </w:pPr>
      <w:r w:rsidRPr="00C1217E">
        <w:rPr>
          <w:rFonts w:ascii="Palatino Linotype" w:hAnsi="Palatino Linotype"/>
          <w:sz w:val="22"/>
          <w:szCs w:val="22"/>
        </w:rPr>
        <w:t xml:space="preserve">V případě nedodržení stanoveného termínu k odstranění vady je zhotovitel povinen zaplatit objednateli smluvní pokutu ve výši 10.000,-- Kč za každý i započatý den prodlení. </w:t>
      </w:r>
    </w:p>
    <w:p w:rsidR="004A2DDB" w:rsidRPr="00C1217E" w:rsidRDefault="004A2DDB" w:rsidP="009B12F5">
      <w:pPr>
        <w:pStyle w:val="Smlouva-slo0"/>
        <w:numPr>
          <w:ilvl w:val="0"/>
          <w:numId w:val="16"/>
        </w:numPr>
        <w:rPr>
          <w:rFonts w:ascii="Palatino Linotype" w:hAnsi="Palatino Linotype"/>
          <w:sz w:val="22"/>
          <w:szCs w:val="22"/>
        </w:rPr>
      </w:pPr>
      <w:r w:rsidRPr="00C1217E">
        <w:rPr>
          <w:rFonts w:ascii="Palatino Linotype" w:hAnsi="Palatino Linotype"/>
          <w:sz w:val="22"/>
          <w:szCs w:val="22"/>
        </w:rPr>
        <w:t xml:space="preserve">V případě, že bude zjištěno, že stavební deník případně projektová dokumentace </w:t>
      </w:r>
      <w:r w:rsidRPr="00C1217E">
        <w:rPr>
          <w:rFonts w:ascii="Palatino Linotype" w:hAnsi="Palatino Linotype"/>
          <w:sz w:val="22"/>
          <w:szCs w:val="22"/>
        </w:rPr>
        <w:br/>
        <w:t xml:space="preserve">a doklady dle čl. X odst. 6 této smlouvy nejsou přístupné kdykoliv v průběhu práce </w:t>
      </w:r>
      <w:r w:rsidRPr="00C1217E">
        <w:rPr>
          <w:rFonts w:ascii="Palatino Linotype" w:hAnsi="Palatino Linotype"/>
          <w:sz w:val="22"/>
          <w:szCs w:val="22"/>
        </w:rPr>
        <w:br/>
        <w:t>na staveništi, bude objednatelem zhotoviteli účtována smluvní pokuta ve výši 6.000,-- Kč za každý zjištěný případ.</w:t>
      </w:r>
    </w:p>
    <w:p w:rsidR="008C467B" w:rsidRPr="00C1217E" w:rsidRDefault="008C467B" w:rsidP="008C467B">
      <w:pPr>
        <w:pStyle w:val="Smlouva-slo0"/>
        <w:numPr>
          <w:ilvl w:val="0"/>
          <w:numId w:val="16"/>
        </w:numPr>
        <w:rPr>
          <w:rFonts w:ascii="Palatino Linotype" w:hAnsi="Palatino Linotype"/>
          <w:sz w:val="22"/>
          <w:szCs w:val="22"/>
        </w:rPr>
      </w:pPr>
      <w:r w:rsidRPr="00C1217E">
        <w:rPr>
          <w:rFonts w:ascii="Palatino Linotype" w:hAnsi="Palatino Linotype"/>
          <w:sz w:val="22"/>
          <w:szCs w:val="22"/>
        </w:rPr>
        <w:t xml:space="preserve">V případě, že zhotovitel poruší svou povinnost stanovenou v čl. X odst. 1 písm. </w:t>
      </w:r>
      <w:r w:rsidR="007A1994" w:rsidRPr="00C1217E">
        <w:rPr>
          <w:rFonts w:ascii="Palatino Linotype" w:hAnsi="Palatino Linotype"/>
          <w:sz w:val="22"/>
          <w:szCs w:val="22"/>
        </w:rPr>
        <w:t>h</w:t>
      </w:r>
      <w:r w:rsidRPr="00C1217E">
        <w:rPr>
          <w:rFonts w:ascii="Palatino Linotype" w:hAnsi="Palatino Linotype"/>
          <w:sz w:val="22"/>
          <w:szCs w:val="22"/>
        </w:rPr>
        <w:t xml:space="preserve">) této smlouvy, bude objednatelem zhotoviteli účtována smluvní pokuta ve výši </w:t>
      </w:r>
      <w:r w:rsidR="001351D9" w:rsidRPr="00C1217E">
        <w:rPr>
          <w:rFonts w:ascii="Palatino Linotype" w:hAnsi="Palatino Linotype"/>
          <w:sz w:val="22"/>
          <w:szCs w:val="22"/>
        </w:rPr>
        <w:t xml:space="preserve">5.000,-- </w:t>
      </w:r>
      <w:r w:rsidRPr="00C1217E">
        <w:rPr>
          <w:rFonts w:ascii="Palatino Linotype" w:hAnsi="Palatino Linotype"/>
          <w:sz w:val="22"/>
          <w:szCs w:val="22"/>
        </w:rPr>
        <w:t>Kč za každý zjištěný případ.</w:t>
      </w:r>
    </w:p>
    <w:p w:rsidR="00B36AFE" w:rsidRPr="00C1217E" w:rsidRDefault="00B36AFE" w:rsidP="009B12F5">
      <w:pPr>
        <w:pStyle w:val="Smlouva-slo0"/>
        <w:numPr>
          <w:ilvl w:val="0"/>
          <w:numId w:val="16"/>
        </w:numPr>
        <w:rPr>
          <w:rFonts w:ascii="Palatino Linotype" w:hAnsi="Palatino Linotype"/>
          <w:sz w:val="22"/>
          <w:szCs w:val="22"/>
        </w:rPr>
      </w:pPr>
      <w:r w:rsidRPr="00C1217E">
        <w:rPr>
          <w:rFonts w:ascii="Palatino Linotype" w:hAnsi="Palatino Linotype"/>
          <w:sz w:val="22"/>
          <w:szCs w:val="22"/>
        </w:rPr>
        <w:t xml:space="preserve">V případě, že zhotovitel poruší svou povinnost stanovenou v čl. X odst. 9 této smlouvy, bude objednatelem zhotoviteli účtována smluvní pokuta ve výši </w:t>
      </w:r>
      <w:r w:rsidR="00B5066C" w:rsidRPr="00C1217E">
        <w:rPr>
          <w:rFonts w:ascii="Palatino Linotype" w:hAnsi="Palatino Linotype"/>
          <w:sz w:val="22"/>
          <w:szCs w:val="22"/>
        </w:rPr>
        <w:t>20</w:t>
      </w:r>
      <w:r w:rsidRPr="00C1217E">
        <w:rPr>
          <w:rFonts w:ascii="Palatino Linotype" w:hAnsi="Palatino Linotype"/>
          <w:sz w:val="22"/>
          <w:szCs w:val="22"/>
        </w:rPr>
        <w:t>.000,-- Kč za každý zjištěný případ.</w:t>
      </w:r>
    </w:p>
    <w:p w:rsidR="004A2DDB" w:rsidRPr="00C1217E" w:rsidRDefault="004A2DDB" w:rsidP="009B12F5">
      <w:pPr>
        <w:pStyle w:val="Smlouva-slo0"/>
        <w:numPr>
          <w:ilvl w:val="0"/>
          <w:numId w:val="16"/>
        </w:numPr>
        <w:rPr>
          <w:rFonts w:ascii="Palatino Linotype" w:hAnsi="Palatino Linotype"/>
          <w:sz w:val="22"/>
          <w:szCs w:val="22"/>
        </w:rPr>
      </w:pPr>
      <w:r w:rsidRPr="00C1217E">
        <w:rPr>
          <w:rFonts w:ascii="Palatino Linotype" w:hAnsi="Palatino Linotype"/>
          <w:sz w:val="22"/>
          <w:szCs w:val="22"/>
        </w:rPr>
        <w:t xml:space="preserve">V případě, že zhotovitel poruší svou povinnost stanovenou v čl. X odst. </w:t>
      </w:r>
      <w:r w:rsidR="00B36AFE" w:rsidRPr="00C1217E">
        <w:rPr>
          <w:rFonts w:ascii="Palatino Linotype" w:hAnsi="Palatino Linotype"/>
          <w:sz w:val="22"/>
          <w:szCs w:val="22"/>
        </w:rPr>
        <w:t xml:space="preserve">13 </w:t>
      </w:r>
      <w:r w:rsidRPr="00C1217E">
        <w:rPr>
          <w:rFonts w:ascii="Palatino Linotype" w:hAnsi="Palatino Linotype"/>
          <w:sz w:val="22"/>
          <w:szCs w:val="22"/>
        </w:rPr>
        <w:t>této smlouvy, bude objednatelem zhotoviteli účtována smluvní pokuta ve výši 5.000,-- Kč za každý zjištěný případ.</w:t>
      </w:r>
    </w:p>
    <w:p w:rsidR="009572AE" w:rsidRPr="00C1217E" w:rsidRDefault="009572AE" w:rsidP="009B12F5">
      <w:pPr>
        <w:pStyle w:val="Smlouva-slo0"/>
        <w:numPr>
          <w:ilvl w:val="0"/>
          <w:numId w:val="16"/>
        </w:numPr>
        <w:rPr>
          <w:rFonts w:ascii="Palatino Linotype" w:hAnsi="Palatino Linotype"/>
          <w:sz w:val="22"/>
          <w:szCs w:val="22"/>
        </w:rPr>
      </w:pPr>
      <w:r w:rsidRPr="00C1217E">
        <w:rPr>
          <w:rFonts w:ascii="Palatino Linotype" w:hAnsi="Palatino Linotype"/>
          <w:sz w:val="22"/>
          <w:szCs w:val="22"/>
        </w:rPr>
        <w:t xml:space="preserve">V případě, že zhotovitel poruší svou povinnost stanovenou v čl. X odst. </w:t>
      </w:r>
      <w:r w:rsidR="00DC078F" w:rsidRPr="00C1217E">
        <w:rPr>
          <w:rFonts w:ascii="Palatino Linotype" w:hAnsi="Palatino Linotype"/>
          <w:sz w:val="22"/>
          <w:szCs w:val="22"/>
        </w:rPr>
        <w:t xml:space="preserve">20 </w:t>
      </w:r>
      <w:r w:rsidRPr="00C1217E">
        <w:rPr>
          <w:rFonts w:ascii="Palatino Linotype" w:hAnsi="Palatino Linotype"/>
          <w:sz w:val="22"/>
          <w:szCs w:val="22"/>
        </w:rPr>
        <w:t>této smlouvy, bude objednatelem zhotoviteli účtována smluvní pokuta ve výši 50.000,-- Kč za každý zjištěný případ.</w:t>
      </w:r>
    </w:p>
    <w:p w:rsidR="00B5066C" w:rsidRDefault="00B5066C" w:rsidP="009B12F5">
      <w:pPr>
        <w:pStyle w:val="Smlouva-slo0"/>
        <w:numPr>
          <w:ilvl w:val="0"/>
          <w:numId w:val="16"/>
        </w:numPr>
        <w:rPr>
          <w:rFonts w:ascii="Palatino Linotype" w:hAnsi="Palatino Linotype"/>
          <w:sz w:val="22"/>
          <w:szCs w:val="22"/>
        </w:rPr>
      </w:pPr>
      <w:r w:rsidRPr="00C1217E">
        <w:rPr>
          <w:rFonts w:ascii="Palatino Linotype" w:hAnsi="Palatino Linotype"/>
          <w:sz w:val="22"/>
          <w:szCs w:val="22"/>
        </w:rPr>
        <w:t>V případě, že zhotovitel poruší svou povinnost stanovenou v čl. X odst. 26 této smlouvy, bude objednatelem zhotoviteli účtována smluvní pokuta ve výši 20.000,-- Kč za každý opakovaný případ.</w:t>
      </w:r>
    </w:p>
    <w:p w:rsidR="00494151" w:rsidRDefault="00494151" w:rsidP="00494151">
      <w:pPr>
        <w:pStyle w:val="Smlouva-slo0"/>
        <w:numPr>
          <w:ilvl w:val="0"/>
          <w:numId w:val="16"/>
        </w:numPr>
        <w:snapToGrid w:val="0"/>
        <w:rPr>
          <w:rFonts w:ascii="Palatino Linotype" w:hAnsi="Palatino Linotype"/>
          <w:sz w:val="22"/>
          <w:szCs w:val="22"/>
        </w:rPr>
      </w:pPr>
      <w:r>
        <w:rPr>
          <w:rFonts w:ascii="Palatino Linotype" w:hAnsi="Palatino Linotype"/>
          <w:sz w:val="22"/>
          <w:szCs w:val="22"/>
        </w:rPr>
        <w:t>V případě, že zhotovitel poruší svou povinnost stanovenou v čl. X odst. 1 písm. e) nebo f) této smlouvy, bude objednatelem zhotoviteli účtována smluvní pokuta ve výši 10.000,-- Kč</w:t>
      </w:r>
    </w:p>
    <w:p w:rsidR="00494151" w:rsidRPr="00C1217E" w:rsidRDefault="00494151" w:rsidP="00494151">
      <w:pPr>
        <w:pStyle w:val="Smlouva-slo0"/>
        <w:numPr>
          <w:ilvl w:val="0"/>
          <w:numId w:val="16"/>
        </w:numPr>
        <w:rPr>
          <w:rFonts w:ascii="Palatino Linotype" w:hAnsi="Palatino Linotype"/>
          <w:sz w:val="22"/>
          <w:szCs w:val="22"/>
        </w:rPr>
      </w:pPr>
      <w:r>
        <w:rPr>
          <w:rFonts w:ascii="Palatino Linotype" w:hAnsi="Palatino Linotype"/>
          <w:sz w:val="22"/>
          <w:szCs w:val="22"/>
        </w:rPr>
        <w:t>V případě, že zhotovitel poruší svou kteroukoliv povinnost stanovenou v čl. XIV odst. 5, 6 nebo 7 této smlouvy, bude objednatelem zhotoviteli účtována smluvní pokuta ve výši 50.000,-- Kč za každý zjištěný případ a každý den prodlení.</w:t>
      </w:r>
    </w:p>
    <w:p w:rsidR="004A2DDB" w:rsidRPr="00C1217E" w:rsidRDefault="004A2DDB" w:rsidP="009B12F5">
      <w:pPr>
        <w:pStyle w:val="Smlouva-slo0"/>
        <w:numPr>
          <w:ilvl w:val="0"/>
          <w:numId w:val="16"/>
        </w:numPr>
        <w:rPr>
          <w:rFonts w:ascii="Palatino Linotype" w:hAnsi="Palatino Linotype"/>
          <w:sz w:val="22"/>
          <w:szCs w:val="22"/>
        </w:rPr>
      </w:pPr>
      <w:r w:rsidRPr="00C1217E">
        <w:rPr>
          <w:rFonts w:ascii="Palatino Linotype" w:hAnsi="Palatino Linotype"/>
          <w:sz w:val="22"/>
          <w:szCs w:val="22"/>
        </w:rPr>
        <w:t xml:space="preserve">V případě, že závazek provést dílo zanikne před řádným ukončením díla, nezaniká nárok </w:t>
      </w:r>
      <w:r w:rsidR="001A4FDD" w:rsidRPr="00C1217E">
        <w:rPr>
          <w:rFonts w:ascii="Palatino Linotype" w:hAnsi="Palatino Linotype"/>
          <w:sz w:val="22"/>
          <w:szCs w:val="22"/>
        </w:rPr>
        <w:t>n</w:t>
      </w:r>
      <w:r w:rsidRPr="00C1217E">
        <w:rPr>
          <w:rFonts w:ascii="Palatino Linotype" w:hAnsi="Palatino Linotype"/>
          <w:sz w:val="22"/>
          <w:szCs w:val="22"/>
        </w:rPr>
        <w:t>a smluvní pokutu, pokud vznikl dřívějším porušením povinnosti.</w:t>
      </w:r>
      <w:r w:rsidR="007137C3" w:rsidRPr="00C1217E">
        <w:rPr>
          <w:rFonts w:ascii="Palatino Linotype" w:hAnsi="Palatino Linotype"/>
          <w:sz w:val="22"/>
          <w:szCs w:val="22"/>
        </w:rPr>
        <w:t xml:space="preserve"> </w:t>
      </w:r>
      <w:r w:rsidRPr="00C1217E">
        <w:rPr>
          <w:rFonts w:ascii="Palatino Linotype" w:hAnsi="Palatino Linotype"/>
          <w:sz w:val="22"/>
          <w:szCs w:val="22"/>
        </w:rPr>
        <w:t>Zánik závazku pozdním splněním neznamená zánik nároku na smluvní pokutu za prodlení s plněním.</w:t>
      </w:r>
    </w:p>
    <w:p w:rsidR="004A2DDB" w:rsidRPr="00C1217E" w:rsidRDefault="004A2DDB" w:rsidP="009B12F5">
      <w:pPr>
        <w:pStyle w:val="Smlouva-slo0"/>
        <w:numPr>
          <w:ilvl w:val="0"/>
          <w:numId w:val="16"/>
        </w:numPr>
        <w:rPr>
          <w:rFonts w:ascii="Palatino Linotype" w:hAnsi="Palatino Linotype"/>
          <w:sz w:val="22"/>
          <w:szCs w:val="22"/>
        </w:rPr>
      </w:pPr>
      <w:r w:rsidRPr="00C1217E">
        <w:rPr>
          <w:rFonts w:ascii="Palatino Linotype" w:hAnsi="Palatino Linotype"/>
          <w:sz w:val="22"/>
          <w:szCs w:val="22"/>
        </w:rPr>
        <w:t xml:space="preserve">Sjednané smluvní pokuty zaplatí povinná strana nezávisle na zavinění a na tom, zda a v jaké výši vznikne druhé straně škoda. </w:t>
      </w:r>
    </w:p>
    <w:p w:rsidR="004A2DDB" w:rsidRPr="00C1217E" w:rsidRDefault="004A2DDB" w:rsidP="009B12F5">
      <w:pPr>
        <w:pStyle w:val="Smlouva-slo0"/>
        <w:numPr>
          <w:ilvl w:val="0"/>
          <w:numId w:val="16"/>
        </w:numPr>
        <w:rPr>
          <w:rFonts w:ascii="Palatino Linotype" w:hAnsi="Palatino Linotype"/>
          <w:sz w:val="22"/>
          <w:szCs w:val="22"/>
        </w:rPr>
      </w:pPr>
      <w:r w:rsidRPr="00C1217E">
        <w:rPr>
          <w:rFonts w:ascii="Palatino Linotype" w:hAnsi="Palatino Linotype"/>
          <w:sz w:val="22"/>
          <w:szCs w:val="22"/>
        </w:rPr>
        <w:t>Smluvní pokuty se nezapočítávají na náhradu případně vzniklé škody. Náhradu škody lze vymáhat samostatně vedle smluvní pokuty v plné výši.</w:t>
      </w:r>
    </w:p>
    <w:p w:rsidR="004A2DDB" w:rsidRPr="00C1217E" w:rsidRDefault="004A2DDB">
      <w:pPr>
        <w:pStyle w:val="Smlouva2"/>
        <w:spacing w:before="600"/>
        <w:rPr>
          <w:rFonts w:ascii="Palatino Linotype" w:hAnsi="Palatino Linotype"/>
          <w:sz w:val="22"/>
          <w:szCs w:val="22"/>
        </w:rPr>
      </w:pPr>
      <w:r w:rsidRPr="00C1217E">
        <w:rPr>
          <w:rFonts w:ascii="Palatino Linotype" w:hAnsi="Palatino Linotype"/>
          <w:sz w:val="22"/>
          <w:szCs w:val="22"/>
        </w:rPr>
        <w:lastRenderedPageBreak/>
        <w:t>XVI.</w:t>
      </w:r>
    </w:p>
    <w:p w:rsidR="004A2DDB" w:rsidRPr="00C1217E" w:rsidRDefault="004A2DDB">
      <w:pPr>
        <w:pStyle w:val="Smlouva2"/>
        <w:rPr>
          <w:rFonts w:ascii="Palatino Linotype" w:hAnsi="Palatino Linotype"/>
          <w:bCs/>
          <w:sz w:val="22"/>
          <w:szCs w:val="22"/>
        </w:rPr>
      </w:pPr>
      <w:r w:rsidRPr="00C1217E">
        <w:rPr>
          <w:rFonts w:ascii="Palatino Linotype" w:hAnsi="Palatino Linotype"/>
          <w:bCs/>
          <w:sz w:val="22"/>
          <w:szCs w:val="22"/>
        </w:rPr>
        <w:t>Zánik smlouvy</w:t>
      </w:r>
    </w:p>
    <w:p w:rsidR="004A2DDB" w:rsidRPr="00C1217E" w:rsidRDefault="004A2DDB" w:rsidP="009B12F5">
      <w:pPr>
        <w:pStyle w:val="Smlouva-slo0"/>
        <w:numPr>
          <w:ilvl w:val="0"/>
          <w:numId w:val="15"/>
        </w:numPr>
        <w:tabs>
          <w:tab w:val="left" w:pos="426"/>
        </w:tabs>
        <w:spacing w:after="120"/>
        <w:ind w:left="357" w:hanging="357"/>
        <w:rPr>
          <w:rFonts w:ascii="Palatino Linotype" w:hAnsi="Palatino Linotype"/>
          <w:sz w:val="22"/>
          <w:szCs w:val="22"/>
        </w:rPr>
      </w:pPr>
      <w:r w:rsidRPr="00C1217E">
        <w:rPr>
          <w:rFonts w:ascii="Palatino Linotype" w:hAnsi="Palatino Linotype"/>
          <w:sz w:val="22"/>
          <w:szCs w:val="22"/>
        </w:rPr>
        <w:t xml:space="preserve">Smluvní strany mohou ukončit smluvní vztah písemnou dohodou. </w:t>
      </w:r>
    </w:p>
    <w:p w:rsidR="004A2DDB" w:rsidRPr="00C1217E" w:rsidRDefault="004A2DDB" w:rsidP="009B12F5">
      <w:pPr>
        <w:pStyle w:val="Smlouva-slo0"/>
        <w:numPr>
          <w:ilvl w:val="0"/>
          <w:numId w:val="10"/>
        </w:numPr>
        <w:tabs>
          <w:tab w:val="left" w:pos="426"/>
        </w:tabs>
        <w:spacing w:before="0" w:after="60"/>
        <w:rPr>
          <w:rFonts w:ascii="Palatino Linotype" w:hAnsi="Palatino Linotype"/>
          <w:sz w:val="22"/>
          <w:szCs w:val="22"/>
        </w:rPr>
      </w:pPr>
      <w:r w:rsidRPr="00C1217E">
        <w:rPr>
          <w:rFonts w:ascii="Palatino Linotype" w:hAnsi="Palatino Linotype"/>
          <w:sz w:val="22"/>
          <w:szCs w:val="22"/>
        </w:rPr>
        <w:t>Smluvní strany jsou oprávněny odstoupit od smlouvy v případě jejího podstatného porušení druhou smluvní stranou, přičemž podstatným porušením smlouvy se rozumí zejména:</w:t>
      </w:r>
    </w:p>
    <w:p w:rsidR="004A2DDB" w:rsidRPr="00C1217E" w:rsidRDefault="004A2DDB" w:rsidP="009B12F5">
      <w:pPr>
        <w:pStyle w:val="Smlouva-slo0"/>
        <w:numPr>
          <w:ilvl w:val="0"/>
          <w:numId w:val="22"/>
        </w:numPr>
        <w:tabs>
          <w:tab w:val="left" w:pos="426"/>
        </w:tabs>
        <w:spacing w:before="0" w:after="60"/>
        <w:rPr>
          <w:rFonts w:ascii="Palatino Linotype" w:hAnsi="Palatino Linotype"/>
          <w:sz w:val="22"/>
          <w:szCs w:val="22"/>
        </w:rPr>
      </w:pPr>
      <w:r w:rsidRPr="00C1217E">
        <w:rPr>
          <w:rFonts w:ascii="Palatino Linotype" w:hAnsi="Palatino Linotype"/>
          <w:sz w:val="22"/>
          <w:szCs w:val="22"/>
        </w:rPr>
        <w:t>neprovedení díla v době plnění dle čl. IV odst. 1 této smlouvy,</w:t>
      </w:r>
    </w:p>
    <w:p w:rsidR="00BF1AC2" w:rsidRPr="00C1217E" w:rsidRDefault="00BF1AC2" w:rsidP="00BF1AC2">
      <w:pPr>
        <w:pStyle w:val="Smlouva-slo0"/>
        <w:numPr>
          <w:ilvl w:val="0"/>
          <w:numId w:val="22"/>
        </w:numPr>
        <w:tabs>
          <w:tab w:val="left" w:pos="426"/>
        </w:tabs>
        <w:spacing w:before="0" w:after="60"/>
        <w:rPr>
          <w:rFonts w:ascii="Palatino Linotype" w:hAnsi="Palatino Linotype"/>
          <w:sz w:val="22"/>
          <w:szCs w:val="22"/>
        </w:rPr>
      </w:pPr>
      <w:r w:rsidRPr="00C1217E">
        <w:rPr>
          <w:rFonts w:ascii="Palatino Linotype" w:hAnsi="Palatino Linotype"/>
          <w:sz w:val="22"/>
          <w:szCs w:val="22"/>
        </w:rPr>
        <w:t xml:space="preserve">pokud zhotovitel nepředá objednateli harmonogram výstavby nebo finanční harmonogram vyhotovený v souladu s čl. X odst. 1 písm. e) a f) této smlouvy </w:t>
      </w:r>
      <w:r w:rsidRPr="00C1217E">
        <w:rPr>
          <w:rFonts w:ascii="Palatino Linotype" w:hAnsi="Palatino Linotype"/>
          <w:sz w:val="22"/>
          <w:szCs w:val="22"/>
        </w:rPr>
        <w:br/>
        <w:t>ve stanoveném termínu,</w:t>
      </w:r>
    </w:p>
    <w:p w:rsidR="009C04AC" w:rsidRPr="00C1217E" w:rsidRDefault="009C04AC" w:rsidP="009C04AC">
      <w:pPr>
        <w:pStyle w:val="Smlouva-slo0"/>
        <w:numPr>
          <w:ilvl w:val="0"/>
          <w:numId w:val="22"/>
        </w:numPr>
        <w:tabs>
          <w:tab w:val="left" w:pos="426"/>
        </w:tabs>
        <w:spacing w:before="0" w:after="60"/>
        <w:rPr>
          <w:rFonts w:ascii="Palatino Linotype" w:hAnsi="Palatino Linotype"/>
          <w:sz w:val="22"/>
          <w:szCs w:val="22"/>
        </w:rPr>
      </w:pPr>
      <w:r w:rsidRPr="00C1217E">
        <w:rPr>
          <w:rFonts w:ascii="Palatino Linotype" w:hAnsi="Palatino Linotype"/>
          <w:sz w:val="22"/>
          <w:szCs w:val="22"/>
        </w:rPr>
        <w:t>nepředání kopie pojistné smlouvy na požadované pojištění dle čl. XIV odst. 5 a</w:t>
      </w:r>
      <w:r w:rsidR="00AF5D95" w:rsidRPr="00C1217E">
        <w:rPr>
          <w:rFonts w:ascii="Palatino Linotype" w:hAnsi="Palatino Linotype"/>
          <w:sz w:val="22"/>
          <w:szCs w:val="22"/>
        </w:rPr>
        <w:t>ž 7</w:t>
      </w:r>
      <w:r w:rsidRPr="00C1217E">
        <w:rPr>
          <w:rFonts w:ascii="Palatino Linotype" w:hAnsi="Palatino Linotype"/>
          <w:sz w:val="22"/>
          <w:szCs w:val="22"/>
        </w:rPr>
        <w:t xml:space="preserve"> této smlouvy do 10 dnů od nabytí účinnosti smlouvy objednateli,</w:t>
      </w:r>
    </w:p>
    <w:p w:rsidR="009C04AC" w:rsidRPr="00C1217E" w:rsidRDefault="009C04AC" w:rsidP="009C04AC">
      <w:pPr>
        <w:pStyle w:val="Smlouva-slo0"/>
        <w:numPr>
          <w:ilvl w:val="0"/>
          <w:numId w:val="22"/>
        </w:numPr>
        <w:tabs>
          <w:tab w:val="left" w:pos="426"/>
        </w:tabs>
        <w:spacing w:before="0" w:after="60"/>
        <w:rPr>
          <w:rFonts w:ascii="Palatino Linotype" w:hAnsi="Palatino Linotype"/>
          <w:sz w:val="22"/>
          <w:szCs w:val="22"/>
        </w:rPr>
      </w:pPr>
      <w:r w:rsidRPr="00C1217E">
        <w:rPr>
          <w:rFonts w:ascii="Palatino Linotype" w:hAnsi="Palatino Linotype"/>
          <w:sz w:val="22"/>
          <w:szCs w:val="22"/>
        </w:rPr>
        <w:t>nepřevzetí staveniště zhotovitelem na výzvu objednatele (s výjimkou případů, kdy převzetí brání důvody na straně objednatele),</w:t>
      </w:r>
    </w:p>
    <w:p w:rsidR="004A2DDB" w:rsidRPr="00C1217E" w:rsidRDefault="004A2DDB" w:rsidP="009B12F5">
      <w:pPr>
        <w:pStyle w:val="Smlouva-slo0"/>
        <w:numPr>
          <w:ilvl w:val="0"/>
          <w:numId w:val="22"/>
        </w:numPr>
        <w:tabs>
          <w:tab w:val="left" w:pos="426"/>
        </w:tabs>
        <w:spacing w:before="0" w:after="60"/>
        <w:rPr>
          <w:rFonts w:ascii="Palatino Linotype" w:hAnsi="Palatino Linotype"/>
          <w:sz w:val="22"/>
          <w:szCs w:val="22"/>
        </w:rPr>
      </w:pPr>
      <w:r w:rsidRPr="00C1217E">
        <w:rPr>
          <w:rFonts w:ascii="Palatino Linotype" w:hAnsi="Palatino Linotype"/>
          <w:sz w:val="22"/>
          <w:szCs w:val="22"/>
        </w:rPr>
        <w:t>nedodržení pokynů objednatele, právních předpisů nebo technických norem týkajících se provádění díla,</w:t>
      </w:r>
    </w:p>
    <w:p w:rsidR="004A2DDB" w:rsidRPr="00C1217E" w:rsidRDefault="004A2DDB" w:rsidP="009B12F5">
      <w:pPr>
        <w:pStyle w:val="Smlouva-slo0"/>
        <w:numPr>
          <w:ilvl w:val="0"/>
          <w:numId w:val="22"/>
        </w:numPr>
        <w:tabs>
          <w:tab w:val="left" w:pos="426"/>
        </w:tabs>
        <w:spacing w:before="0" w:after="60"/>
        <w:rPr>
          <w:rFonts w:ascii="Palatino Linotype" w:hAnsi="Palatino Linotype"/>
          <w:sz w:val="22"/>
          <w:szCs w:val="22"/>
        </w:rPr>
      </w:pPr>
      <w:r w:rsidRPr="00C1217E">
        <w:rPr>
          <w:rFonts w:ascii="Palatino Linotype" w:hAnsi="Palatino Linotype"/>
          <w:sz w:val="22"/>
          <w:szCs w:val="22"/>
        </w:rPr>
        <w:t>nedodržení smluvních ujednání o záruce za jakost,</w:t>
      </w:r>
    </w:p>
    <w:p w:rsidR="004A2DDB" w:rsidRPr="00C1217E" w:rsidRDefault="004A2DDB" w:rsidP="009B12F5">
      <w:pPr>
        <w:pStyle w:val="Smlouva-slo0"/>
        <w:numPr>
          <w:ilvl w:val="0"/>
          <w:numId w:val="22"/>
        </w:numPr>
        <w:tabs>
          <w:tab w:val="left" w:pos="426"/>
        </w:tabs>
        <w:spacing w:after="60"/>
        <w:rPr>
          <w:rFonts w:ascii="Palatino Linotype" w:hAnsi="Palatino Linotype"/>
          <w:sz w:val="22"/>
          <w:szCs w:val="22"/>
        </w:rPr>
      </w:pPr>
      <w:r w:rsidRPr="00C1217E">
        <w:rPr>
          <w:rFonts w:ascii="Palatino Linotype" w:hAnsi="Palatino Linotype"/>
          <w:sz w:val="22"/>
          <w:szCs w:val="22"/>
        </w:rPr>
        <w:t>neuhrazení ceny za dílo objednatelem po druhé výzvě zhotovitele k uhrazení dlužné částky, přičemž druhá výzva nesmí následovat dříve než 30 dnů po doručení první výzvy,</w:t>
      </w:r>
    </w:p>
    <w:p w:rsidR="004A2DDB" w:rsidRPr="00C1217E" w:rsidRDefault="004A2DDB" w:rsidP="009B12F5">
      <w:pPr>
        <w:pStyle w:val="Smlouva-slo0"/>
        <w:numPr>
          <w:ilvl w:val="0"/>
          <w:numId w:val="22"/>
        </w:numPr>
        <w:tabs>
          <w:tab w:val="left" w:pos="426"/>
        </w:tabs>
        <w:spacing w:before="0" w:after="120"/>
        <w:rPr>
          <w:rFonts w:ascii="Palatino Linotype" w:hAnsi="Palatino Linotype"/>
          <w:sz w:val="22"/>
          <w:szCs w:val="22"/>
        </w:rPr>
      </w:pPr>
      <w:r w:rsidRPr="00C1217E">
        <w:rPr>
          <w:rFonts w:ascii="Palatino Linotype" w:hAnsi="Palatino Linotype"/>
          <w:sz w:val="22"/>
          <w:szCs w:val="22"/>
        </w:rPr>
        <w:t xml:space="preserve">nedodržení smluvních ujednání dle čl. X odst. 8 </w:t>
      </w:r>
      <w:r w:rsidR="00B36AFE" w:rsidRPr="00C1217E">
        <w:rPr>
          <w:rFonts w:ascii="Palatino Linotype" w:hAnsi="Palatino Linotype"/>
          <w:sz w:val="22"/>
          <w:szCs w:val="22"/>
        </w:rPr>
        <w:t xml:space="preserve">nebo 9 </w:t>
      </w:r>
      <w:r w:rsidRPr="00C1217E">
        <w:rPr>
          <w:rFonts w:ascii="Palatino Linotype" w:hAnsi="Palatino Linotype"/>
          <w:sz w:val="22"/>
          <w:szCs w:val="22"/>
        </w:rPr>
        <w:t>této smlouvy.</w:t>
      </w:r>
    </w:p>
    <w:p w:rsidR="009C04AC" w:rsidRPr="00C1217E" w:rsidRDefault="009C04AC" w:rsidP="009C04AC">
      <w:pPr>
        <w:pStyle w:val="Smlouva-slo0"/>
        <w:numPr>
          <w:ilvl w:val="0"/>
          <w:numId w:val="10"/>
        </w:numPr>
        <w:tabs>
          <w:tab w:val="left" w:pos="426"/>
        </w:tabs>
        <w:spacing w:before="0" w:after="60"/>
        <w:rPr>
          <w:rFonts w:ascii="Palatino Linotype" w:hAnsi="Palatino Linotype"/>
          <w:sz w:val="22"/>
          <w:szCs w:val="22"/>
        </w:rPr>
      </w:pPr>
      <w:r w:rsidRPr="00C1217E">
        <w:rPr>
          <w:rFonts w:ascii="Palatino Linotype" w:hAnsi="Palatino Linotype"/>
          <w:sz w:val="22"/>
          <w:szCs w:val="22"/>
        </w:rPr>
        <w:t>Objednatel je dále oprávněn od této smlouvy odstoupit v těchto případech:</w:t>
      </w:r>
    </w:p>
    <w:p w:rsidR="009C04AC" w:rsidRPr="00C1217E" w:rsidRDefault="009C04AC" w:rsidP="006450D2">
      <w:pPr>
        <w:numPr>
          <w:ilvl w:val="0"/>
          <w:numId w:val="32"/>
        </w:numPr>
        <w:tabs>
          <w:tab w:val="clear" w:pos="1545"/>
          <w:tab w:val="num" w:pos="720"/>
        </w:tabs>
        <w:spacing w:line="276" w:lineRule="auto"/>
        <w:ind w:left="720" w:hanging="360"/>
        <w:jc w:val="both"/>
        <w:rPr>
          <w:rFonts w:ascii="Palatino Linotype" w:hAnsi="Palatino Linotype"/>
          <w:color w:val="000000"/>
          <w:sz w:val="22"/>
          <w:szCs w:val="22"/>
        </w:rPr>
      </w:pPr>
      <w:r w:rsidRPr="00C1217E">
        <w:rPr>
          <w:rFonts w:ascii="Palatino Linotype" w:hAnsi="Palatino Linotype"/>
          <w:color w:val="000000"/>
          <w:sz w:val="22"/>
          <w:szCs w:val="22"/>
        </w:rPr>
        <w:t xml:space="preserve">dojde – </w:t>
      </w:r>
      <w:proofErr w:type="spellStart"/>
      <w:r w:rsidRPr="00C1217E">
        <w:rPr>
          <w:rFonts w:ascii="Palatino Linotype" w:hAnsi="Palatino Linotype"/>
          <w:color w:val="000000"/>
          <w:sz w:val="22"/>
          <w:szCs w:val="22"/>
        </w:rPr>
        <w:t>li</w:t>
      </w:r>
      <w:proofErr w:type="spellEnd"/>
      <w:r w:rsidRPr="00C1217E">
        <w:rPr>
          <w:rFonts w:ascii="Palatino Linotype" w:hAnsi="Palatino Linotype"/>
          <w:color w:val="000000"/>
          <w:sz w:val="22"/>
          <w:szCs w:val="22"/>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rsidR="009C04AC" w:rsidRPr="00C1217E" w:rsidRDefault="009C04AC" w:rsidP="006450D2">
      <w:pPr>
        <w:numPr>
          <w:ilvl w:val="0"/>
          <w:numId w:val="32"/>
        </w:numPr>
        <w:tabs>
          <w:tab w:val="clear" w:pos="1545"/>
          <w:tab w:val="num" w:pos="720"/>
        </w:tabs>
        <w:spacing w:line="276" w:lineRule="auto"/>
        <w:ind w:left="720" w:hanging="360"/>
        <w:jc w:val="both"/>
        <w:rPr>
          <w:rFonts w:ascii="Palatino Linotype" w:hAnsi="Palatino Linotype"/>
          <w:color w:val="000000"/>
          <w:sz w:val="22"/>
          <w:szCs w:val="22"/>
        </w:rPr>
      </w:pPr>
      <w:r w:rsidRPr="00C1217E">
        <w:rPr>
          <w:rFonts w:ascii="Palatino Linotype" w:hAnsi="Palatino Linotype"/>
          <w:color w:val="000000"/>
          <w:sz w:val="22"/>
          <w:szCs w:val="22"/>
        </w:rPr>
        <w:t xml:space="preserve">bylo-li příslušným soudem rozhodnuto o tom, že zhotovitel je v úpadku ve smyslu zákona č. 182/2006 Sb., o úpadku a způsobech jeho řešení (insolvenční zákon), </w:t>
      </w:r>
      <w:r w:rsidRPr="00C1217E">
        <w:rPr>
          <w:rFonts w:ascii="Palatino Linotype" w:hAnsi="Palatino Linotype"/>
          <w:color w:val="000000"/>
          <w:sz w:val="22"/>
          <w:szCs w:val="22"/>
        </w:rPr>
        <w:br/>
        <w:t xml:space="preserve">ve znění pozdějších předpisů (a to bez ohledu na právní moc tohoto rozhodnutí); </w:t>
      </w:r>
    </w:p>
    <w:p w:rsidR="009C04AC" w:rsidRPr="00C1217E" w:rsidRDefault="009C04AC" w:rsidP="006450D2">
      <w:pPr>
        <w:numPr>
          <w:ilvl w:val="0"/>
          <w:numId w:val="32"/>
        </w:numPr>
        <w:tabs>
          <w:tab w:val="clear" w:pos="1545"/>
          <w:tab w:val="num" w:pos="720"/>
        </w:tabs>
        <w:spacing w:line="276" w:lineRule="auto"/>
        <w:ind w:left="720" w:hanging="360"/>
        <w:jc w:val="both"/>
        <w:rPr>
          <w:rFonts w:ascii="Palatino Linotype" w:hAnsi="Palatino Linotype"/>
          <w:color w:val="000000"/>
          <w:sz w:val="22"/>
          <w:szCs w:val="22"/>
        </w:rPr>
      </w:pPr>
      <w:r w:rsidRPr="00C1217E">
        <w:rPr>
          <w:rFonts w:ascii="Palatino Linotype" w:hAnsi="Palatino Linotype"/>
          <w:color w:val="000000"/>
          <w:sz w:val="22"/>
          <w:szCs w:val="22"/>
        </w:rPr>
        <w:t>podá-li zhotovitel sám na sebe insolvenční návrh.</w:t>
      </w:r>
    </w:p>
    <w:p w:rsidR="009C04AC" w:rsidRPr="00C1217E" w:rsidRDefault="009C04AC" w:rsidP="009C04AC">
      <w:pPr>
        <w:pStyle w:val="Smlouva-slo0"/>
        <w:numPr>
          <w:ilvl w:val="0"/>
          <w:numId w:val="10"/>
        </w:numPr>
        <w:tabs>
          <w:tab w:val="left" w:pos="426"/>
        </w:tabs>
        <w:spacing w:before="0" w:after="120"/>
        <w:rPr>
          <w:rFonts w:ascii="Palatino Linotype" w:hAnsi="Palatino Linotype"/>
          <w:color w:val="000000"/>
          <w:sz w:val="22"/>
          <w:szCs w:val="22"/>
        </w:rPr>
      </w:pPr>
      <w:r w:rsidRPr="00C1217E">
        <w:rPr>
          <w:rFonts w:ascii="Palatino Linotype" w:hAnsi="Palatino Linotype"/>
          <w:sz w:val="22"/>
          <w:szCs w:val="22"/>
        </w:rPr>
        <w:t>Odstoupením</w:t>
      </w:r>
      <w:r w:rsidRPr="00C1217E">
        <w:rPr>
          <w:rFonts w:ascii="Palatino Linotype" w:hAnsi="Palatino Linotype"/>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807E38" w:rsidRPr="00C1217E" w:rsidRDefault="00807E38" w:rsidP="00DB09E9">
      <w:pPr>
        <w:pStyle w:val="Smlouva-slo0"/>
        <w:numPr>
          <w:ilvl w:val="0"/>
          <w:numId w:val="10"/>
        </w:numPr>
        <w:tabs>
          <w:tab w:val="left" w:pos="426"/>
        </w:tabs>
        <w:spacing w:before="0" w:after="120"/>
        <w:rPr>
          <w:rFonts w:ascii="Palatino Linotype" w:hAnsi="Palatino Linotype"/>
          <w:sz w:val="22"/>
          <w:szCs w:val="22"/>
        </w:rPr>
      </w:pPr>
      <w:r w:rsidRPr="00C1217E">
        <w:rPr>
          <w:rFonts w:ascii="Palatino Linotype" w:hAnsi="Palatino Linotype"/>
          <w:sz w:val="22"/>
          <w:szCs w:val="22"/>
        </w:rPr>
        <w:t>Pro účely této smlouvy se pod pojmem „bez zbytečného odkladu“ rozumí „nejpozději do 14-ti dnů“.</w:t>
      </w:r>
    </w:p>
    <w:p w:rsidR="00807E38" w:rsidRPr="00C1217E" w:rsidRDefault="00807E38" w:rsidP="00DB09E9">
      <w:pPr>
        <w:pStyle w:val="Default"/>
        <w:widowControl w:val="0"/>
        <w:rPr>
          <w:rFonts w:ascii="Palatino Linotype" w:hAnsi="Palatino Linotype" w:cs="Times New Roman"/>
          <w:sz w:val="22"/>
          <w:szCs w:val="22"/>
        </w:rPr>
      </w:pPr>
    </w:p>
    <w:p w:rsidR="004A2DDB" w:rsidRPr="00C1217E" w:rsidRDefault="004A2DDB" w:rsidP="00DB09E9">
      <w:pPr>
        <w:pStyle w:val="Smlouva2"/>
        <w:spacing w:before="600"/>
        <w:rPr>
          <w:rFonts w:ascii="Palatino Linotype" w:hAnsi="Palatino Linotype"/>
          <w:sz w:val="22"/>
          <w:szCs w:val="22"/>
        </w:rPr>
      </w:pPr>
      <w:r w:rsidRPr="00C1217E">
        <w:rPr>
          <w:rFonts w:ascii="Palatino Linotype" w:hAnsi="Palatino Linotype"/>
          <w:sz w:val="22"/>
          <w:szCs w:val="22"/>
        </w:rPr>
        <w:t>XVII.</w:t>
      </w:r>
    </w:p>
    <w:p w:rsidR="004A2DDB" w:rsidRPr="00C1217E" w:rsidRDefault="004A2DDB" w:rsidP="00DB09E9">
      <w:pPr>
        <w:pStyle w:val="Nadpis1"/>
        <w:keepNext w:val="0"/>
        <w:widowControl w:val="0"/>
        <w:rPr>
          <w:rFonts w:ascii="Palatino Linotype" w:hAnsi="Palatino Linotype"/>
          <w:sz w:val="22"/>
          <w:szCs w:val="22"/>
        </w:rPr>
      </w:pPr>
      <w:r w:rsidRPr="00C1217E">
        <w:rPr>
          <w:rFonts w:ascii="Palatino Linotype" w:hAnsi="Palatino Linotype"/>
          <w:sz w:val="22"/>
          <w:szCs w:val="22"/>
        </w:rPr>
        <w:lastRenderedPageBreak/>
        <w:t>Závěrečná ujednání</w:t>
      </w:r>
    </w:p>
    <w:p w:rsidR="004A2DDB" w:rsidRPr="00C1217E" w:rsidRDefault="004A2DDB" w:rsidP="00DB09E9">
      <w:pPr>
        <w:pStyle w:val="Smlouva-slo0"/>
        <w:numPr>
          <w:ilvl w:val="0"/>
          <w:numId w:val="17"/>
        </w:numPr>
        <w:rPr>
          <w:rFonts w:ascii="Palatino Linotype" w:hAnsi="Palatino Linotype"/>
          <w:sz w:val="22"/>
          <w:szCs w:val="22"/>
        </w:rPr>
      </w:pPr>
      <w:r w:rsidRPr="00C1217E">
        <w:rPr>
          <w:rFonts w:ascii="Palatino Linotype" w:hAnsi="Palatino Linotype"/>
          <w:sz w:val="22"/>
          <w:szCs w:val="22"/>
        </w:rPr>
        <w:t>Změnit nebo doplnit smlouvu mohou smluvní strany pouze formou písemných dodatků, které budou vzestupně číslovány, výslovně prohlášeny za dodatek této smlouvy a podepsány oprávněnými zástupci smluvních stran.</w:t>
      </w:r>
    </w:p>
    <w:p w:rsidR="005A6E2D" w:rsidRPr="00C1217E" w:rsidRDefault="005A6E2D" w:rsidP="005A6E2D">
      <w:pPr>
        <w:pStyle w:val="Smlouva-slo0"/>
        <w:numPr>
          <w:ilvl w:val="0"/>
          <w:numId w:val="17"/>
        </w:numPr>
        <w:rPr>
          <w:rFonts w:ascii="Palatino Linotype" w:hAnsi="Palatino Linotype"/>
          <w:sz w:val="22"/>
          <w:szCs w:val="22"/>
        </w:rPr>
      </w:pPr>
      <w:r w:rsidRPr="00C1217E">
        <w:rPr>
          <w:rFonts w:ascii="Palatino Linotype" w:hAnsi="Palatino Linotype"/>
          <w:sz w:val="22"/>
          <w:szCs w:val="22"/>
        </w:rPr>
        <w:t>Smlouva nabývá platnosti podpisem obou smluvních stran a účinnosti dnem doručení oznámení řídícího orgánu o skutečnosti, že projekt byl vybrán k uzavření Smlouvy o poskytnutí dotace z rozpočtu Regionální rady regionu soudržnosti Moravskoslezsko, se sídlem Na Jízdárně 2824/2, 702 00 Ostrava. Bude-li oznámení o výběru projektu k uzavření Smlouvy o poskytnutí dotace z rozpočtu Regionální rady doručeno před nabytím platnosti této Smlouvy o dílo, nabývá tato účinnosti současně s nabytím platnosti.</w:t>
      </w:r>
    </w:p>
    <w:p w:rsidR="00E85D0B" w:rsidRPr="00C1217E" w:rsidRDefault="00CB149E" w:rsidP="00E85D0B">
      <w:pPr>
        <w:pStyle w:val="Smlouva-slo0"/>
        <w:numPr>
          <w:ilvl w:val="0"/>
          <w:numId w:val="17"/>
        </w:numPr>
        <w:rPr>
          <w:rFonts w:ascii="Palatino Linotype" w:hAnsi="Palatino Linotype"/>
          <w:sz w:val="22"/>
          <w:szCs w:val="22"/>
        </w:rPr>
      </w:pPr>
      <w:r w:rsidRPr="00C1217E">
        <w:rPr>
          <w:rFonts w:ascii="Palatino Linotype" w:hAnsi="Palatino Linotype"/>
          <w:sz w:val="22"/>
          <w:szCs w:val="22"/>
        </w:rPr>
        <w:t>Tato smlouva zaniká v případě, že na projekt nebude možné ze strany objednatele podat žádost o poskytnutí dotace u poskytovatele dotace Regionální rady regionu soudržnosti Moravskoslezsko z důvodu nevyhlášení relevantní výzvy</w:t>
      </w:r>
      <w:r w:rsidR="00A06A04" w:rsidRPr="00C1217E">
        <w:rPr>
          <w:rFonts w:ascii="Palatino Linotype" w:hAnsi="Palatino Linotype"/>
          <w:sz w:val="22"/>
          <w:szCs w:val="22"/>
        </w:rPr>
        <w:t>, a to dnem doručení vyrozumění objednatele o této skutečnosti zhotoviteli</w:t>
      </w:r>
      <w:r w:rsidRPr="00C1217E">
        <w:rPr>
          <w:rFonts w:ascii="Palatino Linotype" w:hAnsi="Palatino Linotype"/>
          <w:sz w:val="22"/>
          <w:szCs w:val="22"/>
        </w:rPr>
        <w:t>. Tato smlouva zaniká rovněž v případě, že projekt nebude vybrán Výborem Regionální rady regionu soudržnosti NUTS II Moravskoslezsko k uzavření Smlouvy o poskytnutí dotace z rozpočtu Regionální rady, a to dnem doručení vyrozumění řídícího orgánu o skutečnosti, že projekt nebyl vybrán k uzavření Smlouvy o poskytnutí dotace z rozpočtu Regionální rady.</w:t>
      </w:r>
    </w:p>
    <w:p w:rsidR="00E841D0" w:rsidRPr="00C1217E" w:rsidRDefault="00E841D0" w:rsidP="006450D2">
      <w:pPr>
        <w:pStyle w:val="Smlouva-slo0"/>
        <w:numPr>
          <w:ilvl w:val="0"/>
          <w:numId w:val="17"/>
        </w:numPr>
        <w:rPr>
          <w:rFonts w:ascii="Palatino Linotype" w:hAnsi="Palatino Linotype"/>
          <w:sz w:val="22"/>
          <w:szCs w:val="22"/>
        </w:rPr>
      </w:pPr>
      <w:r w:rsidRPr="00C1217E">
        <w:rPr>
          <w:rFonts w:ascii="Palatino Linotype" w:hAnsi="Palatino Linotype"/>
          <w:sz w:val="22"/>
          <w:szCs w:val="22"/>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ve znění pozdějších předpisů a ustanovení § 147a zákona o veřejných zakázkách.</w:t>
      </w:r>
    </w:p>
    <w:p w:rsidR="004A2DDB" w:rsidRPr="00C1217E" w:rsidRDefault="004A2DDB" w:rsidP="009B12F5">
      <w:pPr>
        <w:pStyle w:val="Smlouva-slo0"/>
        <w:numPr>
          <w:ilvl w:val="0"/>
          <w:numId w:val="17"/>
        </w:numPr>
        <w:rPr>
          <w:rFonts w:ascii="Palatino Linotype" w:hAnsi="Palatino Linotype"/>
          <w:sz w:val="22"/>
          <w:szCs w:val="22"/>
        </w:rPr>
      </w:pPr>
      <w:r w:rsidRPr="00C1217E">
        <w:rPr>
          <w:rFonts w:ascii="Palatino Linotype" w:hAnsi="Palatino Linotype"/>
          <w:sz w:val="22"/>
          <w:szCs w:val="22"/>
        </w:rPr>
        <w:t xml:space="preserve">Smlouva je vyhotovena v </w:t>
      </w:r>
      <w:r w:rsidR="00E841D0" w:rsidRPr="00C1217E">
        <w:rPr>
          <w:rFonts w:ascii="Palatino Linotype" w:hAnsi="Palatino Linotype"/>
          <w:sz w:val="22"/>
          <w:szCs w:val="22"/>
        </w:rPr>
        <w:t xml:space="preserve">šesti </w:t>
      </w:r>
      <w:r w:rsidRPr="00C1217E">
        <w:rPr>
          <w:rFonts w:ascii="Palatino Linotype" w:hAnsi="Palatino Linotype"/>
          <w:sz w:val="22"/>
          <w:szCs w:val="22"/>
        </w:rPr>
        <w:t xml:space="preserve">stejnopisech s platností originálu podepsaných oprávněnými zástupci smluvních stran, přičemž objednatel obdrží </w:t>
      </w:r>
      <w:r w:rsidR="00E841D0" w:rsidRPr="00C1217E">
        <w:rPr>
          <w:rFonts w:ascii="Palatino Linotype" w:hAnsi="Palatino Linotype"/>
          <w:sz w:val="22"/>
          <w:szCs w:val="22"/>
        </w:rPr>
        <w:t>pět</w:t>
      </w:r>
      <w:r w:rsidRPr="00C1217E">
        <w:rPr>
          <w:rFonts w:ascii="Palatino Linotype" w:hAnsi="Palatino Linotype"/>
          <w:sz w:val="22"/>
          <w:szCs w:val="22"/>
        </w:rPr>
        <w:t xml:space="preserve"> a zhotovitel jedno vyhotovení.</w:t>
      </w:r>
    </w:p>
    <w:p w:rsidR="004A2DDB" w:rsidRPr="00C1217E" w:rsidRDefault="004A2DDB" w:rsidP="009B12F5">
      <w:pPr>
        <w:pStyle w:val="Smlouva-slo0"/>
        <w:numPr>
          <w:ilvl w:val="0"/>
          <w:numId w:val="17"/>
        </w:numPr>
        <w:rPr>
          <w:rFonts w:ascii="Palatino Linotype" w:hAnsi="Palatino Linotype"/>
          <w:sz w:val="22"/>
          <w:szCs w:val="22"/>
        </w:rPr>
      </w:pPr>
      <w:r w:rsidRPr="00C1217E">
        <w:rPr>
          <w:rFonts w:ascii="Palatino Linotype" w:hAnsi="Palatino Linotype"/>
          <w:sz w:val="22"/>
          <w:szCs w:val="22"/>
        </w:rPr>
        <w:t>Zhotovitel nemůže bez souhlasu objednatele postoupit svá práva a povinnosti plynoucí ze smlouvy třetí osobě.</w:t>
      </w:r>
    </w:p>
    <w:p w:rsidR="004A2DDB" w:rsidRPr="00C1217E" w:rsidRDefault="004A2DDB" w:rsidP="009B12F5">
      <w:pPr>
        <w:pStyle w:val="Smlouva-slo0"/>
        <w:numPr>
          <w:ilvl w:val="0"/>
          <w:numId w:val="17"/>
        </w:numPr>
        <w:rPr>
          <w:rFonts w:ascii="Palatino Linotype" w:hAnsi="Palatino Linotype"/>
          <w:sz w:val="22"/>
          <w:szCs w:val="22"/>
        </w:rPr>
      </w:pPr>
      <w:r w:rsidRPr="00C1217E">
        <w:rPr>
          <w:rFonts w:ascii="Palatino Linotype" w:hAnsi="Palatino Linotype"/>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A2DDB" w:rsidRPr="00C1217E" w:rsidRDefault="004A2DDB" w:rsidP="009B12F5">
      <w:pPr>
        <w:pStyle w:val="Smlouva-slo0"/>
        <w:widowControl/>
        <w:numPr>
          <w:ilvl w:val="0"/>
          <w:numId w:val="17"/>
        </w:numPr>
        <w:tabs>
          <w:tab w:val="left" w:pos="426"/>
        </w:tabs>
        <w:rPr>
          <w:rFonts w:ascii="Palatino Linotype" w:hAnsi="Palatino Linotype"/>
          <w:sz w:val="22"/>
          <w:szCs w:val="22"/>
        </w:rPr>
      </w:pPr>
      <w:r w:rsidRPr="00C1217E">
        <w:rPr>
          <w:rFonts w:ascii="Palatino Linotype" w:hAnsi="Palatino Linotype"/>
          <w:sz w:val="22"/>
          <w:szCs w:val="22"/>
        </w:rPr>
        <w:t xml:space="preserve">Doložka platnosti právního </w:t>
      </w:r>
      <w:r w:rsidR="00062957" w:rsidRPr="00C1217E">
        <w:rPr>
          <w:rFonts w:ascii="Palatino Linotype" w:hAnsi="Palatino Linotype"/>
          <w:sz w:val="22"/>
          <w:szCs w:val="22"/>
        </w:rPr>
        <w:t xml:space="preserve">jednání </w:t>
      </w:r>
      <w:r w:rsidRPr="00C1217E">
        <w:rPr>
          <w:rFonts w:ascii="Palatino Linotype" w:hAnsi="Palatino Linotype"/>
          <w:sz w:val="22"/>
          <w:szCs w:val="22"/>
        </w:rPr>
        <w:t>dle § 23 zákona č. 129/2000 Sb., o krajích (krajské zřízení), ve znění pozdějších předpisů:</w:t>
      </w:r>
    </w:p>
    <w:p w:rsidR="004A2DDB" w:rsidRPr="00C1217E" w:rsidRDefault="004A2DDB">
      <w:pPr>
        <w:pStyle w:val="Smlouva-slo0"/>
        <w:tabs>
          <w:tab w:val="left" w:pos="426"/>
        </w:tabs>
        <w:spacing w:after="120"/>
        <w:ind w:left="357"/>
        <w:rPr>
          <w:rFonts w:ascii="Palatino Linotype" w:hAnsi="Palatino Linotype"/>
          <w:sz w:val="22"/>
          <w:szCs w:val="22"/>
        </w:rPr>
      </w:pPr>
      <w:r w:rsidRPr="00C1217E">
        <w:rPr>
          <w:rFonts w:ascii="Palatino Linotype" w:hAnsi="Palatino Linotype"/>
          <w:sz w:val="22"/>
          <w:szCs w:val="22"/>
        </w:rPr>
        <w:t>K uzavření této smlouvy má objednatel souhlas rady kraje udělený usnesením č. __/____ ze dne ________.</w:t>
      </w:r>
    </w:p>
    <w:p w:rsidR="004A2DDB" w:rsidRPr="00C1217E" w:rsidRDefault="004A2DDB" w:rsidP="009B12F5">
      <w:pPr>
        <w:pStyle w:val="Smlouva-slo0"/>
        <w:widowControl/>
        <w:numPr>
          <w:ilvl w:val="0"/>
          <w:numId w:val="17"/>
        </w:numPr>
        <w:tabs>
          <w:tab w:val="left" w:pos="426"/>
        </w:tabs>
        <w:spacing w:before="0" w:after="60"/>
        <w:rPr>
          <w:rFonts w:ascii="Palatino Linotype" w:hAnsi="Palatino Linotype"/>
          <w:sz w:val="22"/>
          <w:szCs w:val="22"/>
        </w:rPr>
      </w:pPr>
      <w:r w:rsidRPr="00C1217E">
        <w:rPr>
          <w:rFonts w:ascii="Palatino Linotype" w:hAnsi="Palatino Linotype"/>
          <w:sz w:val="22"/>
          <w:szCs w:val="22"/>
        </w:rPr>
        <w:t xml:space="preserve">Nedílnou součástí smlouvy jsou tyto přílohy: </w:t>
      </w:r>
    </w:p>
    <w:p w:rsidR="004A2DDB" w:rsidRPr="00C1217E" w:rsidRDefault="004A2DDB">
      <w:pPr>
        <w:pStyle w:val="Smlouva-slo0"/>
        <w:spacing w:before="0" w:after="60"/>
        <w:ind w:firstLine="360"/>
        <w:rPr>
          <w:rFonts w:ascii="Palatino Linotype" w:hAnsi="Palatino Linotype"/>
          <w:sz w:val="22"/>
          <w:szCs w:val="22"/>
        </w:rPr>
      </w:pPr>
      <w:r w:rsidRPr="00C1217E">
        <w:rPr>
          <w:rFonts w:ascii="Palatino Linotype" w:hAnsi="Palatino Linotype"/>
          <w:bCs/>
          <w:sz w:val="22"/>
          <w:szCs w:val="22"/>
        </w:rPr>
        <w:t xml:space="preserve">Příloha č. 1: </w:t>
      </w:r>
      <w:r w:rsidR="003D32D5" w:rsidRPr="00C1217E">
        <w:rPr>
          <w:rFonts w:ascii="Palatino Linotype" w:hAnsi="Palatino Linotype"/>
          <w:bCs/>
          <w:sz w:val="22"/>
          <w:szCs w:val="22"/>
        </w:rPr>
        <w:t xml:space="preserve"> </w:t>
      </w:r>
      <w:r w:rsidR="00B5066C" w:rsidRPr="00C1217E">
        <w:rPr>
          <w:rFonts w:ascii="Palatino Linotype" w:hAnsi="Palatino Linotype"/>
          <w:sz w:val="22"/>
          <w:szCs w:val="22"/>
        </w:rPr>
        <w:t>Rekapitulace nákladů stavby</w:t>
      </w:r>
    </w:p>
    <w:p w:rsidR="00F1477D" w:rsidRPr="00C1217E" w:rsidRDefault="00F1477D" w:rsidP="00F1477D">
      <w:pPr>
        <w:pStyle w:val="Smlouva-slo0"/>
        <w:spacing w:before="0" w:after="60"/>
        <w:ind w:left="1620" w:hanging="1260"/>
        <w:rPr>
          <w:rFonts w:ascii="Palatino Linotype" w:hAnsi="Palatino Linotype"/>
          <w:i/>
          <w:iCs/>
          <w:sz w:val="22"/>
          <w:szCs w:val="22"/>
        </w:rPr>
      </w:pPr>
      <w:r w:rsidRPr="00C1217E">
        <w:rPr>
          <w:rFonts w:ascii="Palatino Linotype" w:hAnsi="Palatino Linotype"/>
          <w:sz w:val="22"/>
          <w:szCs w:val="22"/>
        </w:rPr>
        <w:t>Příloha</w:t>
      </w:r>
      <w:r w:rsidR="00765137" w:rsidRPr="00C1217E">
        <w:rPr>
          <w:rFonts w:ascii="Palatino Linotype" w:hAnsi="Palatino Linotype"/>
          <w:sz w:val="22"/>
          <w:szCs w:val="22"/>
        </w:rPr>
        <w:t xml:space="preserve"> </w:t>
      </w:r>
      <w:r w:rsidRPr="00C1217E">
        <w:rPr>
          <w:rFonts w:ascii="Palatino Linotype" w:hAnsi="Palatino Linotype"/>
          <w:sz w:val="22"/>
          <w:szCs w:val="22"/>
        </w:rPr>
        <w:t>č.</w:t>
      </w:r>
      <w:r w:rsidR="00765137" w:rsidRPr="00C1217E">
        <w:rPr>
          <w:rFonts w:ascii="Palatino Linotype" w:hAnsi="Palatino Linotype"/>
          <w:sz w:val="22"/>
          <w:szCs w:val="22"/>
        </w:rPr>
        <w:t xml:space="preserve"> </w:t>
      </w:r>
      <w:r w:rsidRPr="00C1217E">
        <w:rPr>
          <w:rFonts w:ascii="Palatino Linotype" w:hAnsi="Palatino Linotype"/>
          <w:sz w:val="22"/>
          <w:szCs w:val="22"/>
        </w:rPr>
        <w:t xml:space="preserve">2: Vzor prohlášení subdodavatelů o součinnosti s koordinátorem bezpečnosti </w:t>
      </w:r>
      <w:r w:rsidRPr="00C1217E">
        <w:rPr>
          <w:rFonts w:ascii="Palatino Linotype" w:hAnsi="Palatino Linotype"/>
          <w:sz w:val="22"/>
          <w:szCs w:val="22"/>
        </w:rPr>
        <w:br/>
        <w:t>a ochrany zdraví při práci na staveništi</w:t>
      </w:r>
    </w:p>
    <w:p w:rsidR="004A2DDB" w:rsidRPr="00C1217E" w:rsidRDefault="004A2DDB">
      <w:pPr>
        <w:pStyle w:val="Smlouva-slo0"/>
        <w:tabs>
          <w:tab w:val="left" w:pos="426"/>
        </w:tabs>
        <w:spacing w:before="0" w:line="240" w:lineRule="auto"/>
        <w:ind w:left="357"/>
        <w:rPr>
          <w:rFonts w:ascii="Palatino Linotype" w:hAnsi="Palatino Linotype"/>
          <w:sz w:val="22"/>
          <w:szCs w:val="22"/>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C1217E">
        <w:tc>
          <w:tcPr>
            <w:tcW w:w="3544" w:type="dxa"/>
          </w:tcPr>
          <w:p w:rsidR="004A2DDB" w:rsidRPr="00C1217E" w:rsidRDefault="004A2DDB">
            <w:pPr>
              <w:rPr>
                <w:rFonts w:ascii="Palatino Linotype" w:hAnsi="Palatino Linotype"/>
                <w:sz w:val="22"/>
                <w:szCs w:val="22"/>
              </w:rPr>
            </w:pPr>
            <w:r w:rsidRPr="00C1217E">
              <w:rPr>
                <w:rFonts w:ascii="Palatino Linotype" w:hAnsi="Palatino Linotype"/>
                <w:sz w:val="22"/>
                <w:szCs w:val="22"/>
              </w:rPr>
              <w:t xml:space="preserve">V Ostravě dne </w:t>
            </w:r>
          </w:p>
        </w:tc>
        <w:tc>
          <w:tcPr>
            <w:tcW w:w="1316" w:type="dxa"/>
          </w:tcPr>
          <w:p w:rsidR="004A2DDB" w:rsidRPr="00C1217E" w:rsidRDefault="004A2DDB">
            <w:pPr>
              <w:rPr>
                <w:rFonts w:ascii="Palatino Linotype" w:hAnsi="Palatino Linotype"/>
                <w:sz w:val="22"/>
                <w:szCs w:val="22"/>
              </w:rPr>
            </w:pPr>
          </w:p>
        </w:tc>
        <w:tc>
          <w:tcPr>
            <w:tcW w:w="4212" w:type="dxa"/>
          </w:tcPr>
          <w:p w:rsidR="004A2DDB" w:rsidRPr="00C1217E" w:rsidRDefault="004A2DDB">
            <w:pPr>
              <w:rPr>
                <w:rFonts w:ascii="Palatino Linotype" w:hAnsi="Palatino Linotype"/>
                <w:sz w:val="22"/>
                <w:szCs w:val="22"/>
              </w:rPr>
            </w:pPr>
            <w:r w:rsidRPr="00C1217E">
              <w:rPr>
                <w:rFonts w:ascii="Palatino Linotype" w:hAnsi="Palatino Linotype"/>
                <w:sz w:val="22"/>
                <w:szCs w:val="22"/>
              </w:rPr>
              <w:t xml:space="preserve">V  …………….. dne </w:t>
            </w:r>
          </w:p>
        </w:tc>
      </w:tr>
      <w:tr w:rsidR="004A2DDB" w:rsidRPr="00C1217E">
        <w:trPr>
          <w:trHeight w:val="1404"/>
        </w:trPr>
        <w:tc>
          <w:tcPr>
            <w:tcW w:w="3544" w:type="dxa"/>
            <w:tcBorders>
              <w:bottom w:val="single" w:sz="4" w:space="0" w:color="auto"/>
            </w:tcBorders>
            <w:vAlign w:val="center"/>
          </w:tcPr>
          <w:p w:rsidR="004A2DDB" w:rsidRPr="00C1217E" w:rsidRDefault="004A2DDB">
            <w:pPr>
              <w:rPr>
                <w:rFonts w:ascii="Palatino Linotype" w:hAnsi="Palatino Linotype"/>
                <w:sz w:val="22"/>
                <w:szCs w:val="22"/>
              </w:rPr>
            </w:pPr>
          </w:p>
        </w:tc>
        <w:tc>
          <w:tcPr>
            <w:tcW w:w="1316" w:type="dxa"/>
            <w:vAlign w:val="center"/>
          </w:tcPr>
          <w:p w:rsidR="004A2DDB" w:rsidRPr="00C1217E" w:rsidRDefault="004A2DDB">
            <w:pPr>
              <w:jc w:val="center"/>
              <w:rPr>
                <w:rFonts w:ascii="Palatino Linotype" w:hAnsi="Palatino Linotype"/>
                <w:sz w:val="22"/>
                <w:szCs w:val="22"/>
              </w:rPr>
            </w:pPr>
          </w:p>
        </w:tc>
        <w:tc>
          <w:tcPr>
            <w:tcW w:w="4212" w:type="dxa"/>
            <w:tcBorders>
              <w:bottom w:val="single" w:sz="4" w:space="0" w:color="auto"/>
            </w:tcBorders>
            <w:vAlign w:val="center"/>
          </w:tcPr>
          <w:p w:rsidR="004A2DDB" w:rsidRPr="00C1217E" w:rsidRDefault="004A2DDB">
            <w:pPr>
              <w:rPr>
                <w:rFonts w:ascii="Palatino Linotype" w:hAnsi="Palatino Linotype"/>
                <w:sz w:val="22"/>
                <w:szCs w:val="22"/>
              </w:rPr>
            </w:pPr>
          </w:p>
        </w:tc>
      </w:tr>
      <w:tr w:rsidR="004A2DDB" w:rsidRPr="00C1217E">
        <w:tc>
          <w:tcPr>
            <w:tcW w:w="3544" w:type="dxa"/>
            <w:tcBorders>
              <w:top w:val="single" w:sz="4" w:space="0" w:color="auto"/>
            </w:tcBorders>
          </w:tcPr>
          <w:p w:rsidR="004A2DDB" w:rsidRPr="00C1217E" w:rsidRDefault="004A2DDB">
            <w:pPr>
              <w:jc w:val="center"/>
              <w:rPr>
                <w:rFonts w:ascii="Palatino Linotype" w:hAnsi="Palatino Linotype"/>
                <w:sz w:val="22"/>
                <w:szCs w:val="22"/>
              </w:rPr>
            </w:pPr>
            <w:r w:rsidRPr="00C1217E">
              <w:rPr>
                <w:rFonts w:ascii="Palatino Linotype" w:hAnsi="Palatino Linotype"/>
                <w:sz w:val="22"/>
                <w:szCs w:val="22"/>
              </w:rPr>
              <w:t>za objednatele</w:t>
            </w:r>
          </w:p>
          <w:p w:rsidR="004A2DDB" w:rsidRPr="00C1217E" w:rsidRDefault="00F1433E">
            <w:pPr>
              <w:jc w:val="center"/>
              <w:rPr>
                <w:rFonts w:ascii="Palatino Linotype" w:hAnsi="Palatino Linotype"/>
                <w:sz w:val="22"/>
                <w:szCs w:val="22"/>
              </w:rPr>
            </w:pPr>
            <w:r w:rsidRPr="00C1217E">
              <w:rPr>
                <w:rFonts w:ascii="Palatino Linotype" w:hAnsi="Palatino Linotype"/>
                <w:sz w:val="22"/>
                <w:szCs w:val="22"/>
              </w:rPr>
              <w:t>Miroslav Novák</w:t>
            </w:r>
          </w:p>
          <w:p w:rsidR="004A2DDB" w:rsidRPr="00C1217E" w:rsidRDefault="004A2DDB">
            <w:pPr>
              <w:jc w:val="center"/>
              <w:rPr>
                <w:rFonts w:ascii="Palatino Linotype" w:hAnsi="Palatino Linotype"/>
                <w:sz w:val="22"/>
                <w:szCs w:val="22"/>
              </w:rPr>
            </w:pPr>
            <w:r w:rsidRPr="00C1217E">
              <w:rPr>
                <w:rFonts w:ascii="Palatino Linotype" w:hAnsi="Palatino Linotype"/>
                <w:sz w:val="22"/>
                <w:szCs w:val="22"/>
              </w:rPr>
              <w:t>hejtman kraje</w:t>
            </w:r>
          </w:p>
          <w:p w:rsidR="004A2DDB" w:rsidRPr="00C1217E" w:rsidRDefault="004A2DDB">
            <w:pPr>
              <w:jc w:val="center"/>
              <w:rPr>
                <w:rFonts w:ascii="Palatino Linotype" w:hAnsi="Palatino Linotype"/>
                <w:sz w:val="22"/>
                <w:szCs w:val="22"/>
              </w:rPr>
            </w:pPr>
          </w:p>
          <w:p w:rsidR="004A2DDB" w:rsidRPr="00C1217E" w:rsidRDefault="004A2DDB">
            <w:pPr>
              <w:jc w:val="center"/>
              <w:rPr>
                <w:rFonts w:ascii="Palatino Linotype" w:hAnsi="Palatino Linotype"/>
                <w:i/>
                <w:iCs/>
                <w:color w:val="FF0000"/>
                <w:sz w:val="22"/>
                <w:szCs w:val="22"/>
              </w:rPr>
            </w:pPr>
          </w:p>
          <w:p w:rsidR="004A2DDB" w:rsidRPr="00C1217E" w:rsidRDefault="004A2DDB">
            <w:pPr>
              <w:jc w:val="center"/>
              <w:rPr>
                <w:rFonts w:ascii="Palatino Linotype" w:hAnsi="Palatino Linotype"/>
                <w:sz w:val="22"/>
                <w:szCs w:val="22"/>
              </w:rPr>
            </w:pPr>
          </w:p>
          <w:p w:rsidR="004A2DDB" w:rsidRPr="00C1217E" w:rsidRDefault="004A2DDB">
            <w:pPr>
              <w:pStyle w:val="Nadpis6"/>
              <w:rPr>
                <w:rFonts w:ascii="Palatino Linotype" w:hAnsi="Palatino Linotype"/>
                <w:sz w:val="22"/>
                <w:szCs w:val="22"/>
              </w:rPr>
            </w:pPr>
          </w:p>
        </w:tc>
        <w:tc>
          <w:tcPr>
            <w:tcW w:w="1316" w:type="dxa"/>
            <w:vAlign w:val="center"/>
          </w:tcPr>
          <w:p w:rsidR="004A2DDB" w:rsidRPr="00C1217E" w:rsidRDefault="004A2DDB">
            <w:pPr>
              <w:jc w:val="center"/>
              <w:rPr>
                <w:rFonts w:ascii="Palatino Linotype" w:hAnsi="Palatino Linotype"/>
                <w:sz w:val="22"/>
                <w:szCs w:val="22"/>
              </w:rPr>
            </w:pPr>
          </w:p>
        </w:tc>
        <w:tc>
          <w:tcPr>
            <w:tcW w:w="4212" w:type="dxa"/>
            <w:tcBorders>
              <w:top w:val="single" w:sz="4" w:space="0" w:color="auto"/>
            </w:tcBorders>
          </w:tcPr>
          <w:p w:rsidR="004A2DDB" w:rsidRPr="00C1217E" w:rsidRDefault="004A2DDB">
            <w:pPr>
              <w:jc w:val="center"/>
              <w:rPr>
                <w:rFonts w:ascii="Palatino Linotype" w:hAnsi="Palatino Linotype"/>
                <w:sz w:val="22"/>
                <w:szCs w:val="22"/>
              </w:rPr>
            </w:pPr>
            <w:r w:rsidRPr="00C1217E">
              <w:rPr>
                <w:rFonts w:ascii="Palatino Linotype" w:hAnsi="Palatino Linotype"/>
                <w:sz w:val="22"/>
                <w:szCs w:val="22"/>
              </w:rPr>
              <w:t>za zhotovitele</w:t>
            </w:r>
          </w:p>
          <w:p w:rsidR="004A2DDB" w:rsidRPr="00C1217E" w:rsidRDefault="004A2DDB">
            <w:pPr>
              <w:jc w:val="center"/>
              <w:rPr>
                <w:rFonts w:ascii="Palatino Linotype" w:hAnsi="Palatino Linotype"/>
                <w:sz w:val="22"/>
                <w:szCs w:val="22"/>
              </w:rPr>
            </w:pPr>
            <w:r w:rsidRPr="00C1217E">
              <w:rPr>
                <w:rFonts w:ascii="Palatino Linotype" w:hAnsi="Palatino Linotype"/>
                <w:sz w:val="22"/>
                <w:szCs w:val="22"/>
              </w:rPr>
              <w:t>…………………………..</w:t>
            </w:r>
          </w:p>
          <w:p w:rsidR="004A2DDB" w:rsidRPr="00C1217E" w:rsidRDefault="004A2DDB">
            <w:pPr>
              <w:jc w:val="center"/>
              <w:rPr>
                <w:rFonts w:ascii="Palatino Linotype" w:hAnsi="Palatino Linotype"/>
                <w:sz w:val="22"/>
                <w:szCs w:val="22"/>
              </w:rPr>
            </w:pPr>
          </w:p>
          <w:p w:rsidR="004A2DDB" w:rsidRPr="00C1217E" w:rsidRDefault="004A2DDB">
            <w:pPr>
              <w:jc w:val="center"/>
              <w:rPr>
                <w:rFonts w:ascii="Palatino Linotype" w:hAnsi="Palatino Linotype"/>
                <w:sz w:val="22"/>
                <w:szCs w:val="22"/>
              </w:rPr>
            </w:pPr>
          </w:p>
          <w:p w:rsidR="004A2DDB" w:rsidRPr="00C1217E" w:rsidRDefault="004A2DDB">
            <w:pPr>
              <w:jc w:val="center"/>
              <w:rPr>
                <w:rFonts w:ascii="Palatino Linotype" w:hAnsi="Palatino Linotype"/>
                <w:sz w:val="22"/>
                <w:szCs w:val="22"/>
              </w:rPr>
            </w:pPr>
          </w:p>
        </w:tc>
      </w:tr>
    </w:tbl>
    <w:p w:rsidR="004A2DDB" w:rsidRPr="00C1217E" w:rsidRDefault="004A2DDB">
      <w:pPr>
        <w:pStyle w:val="Smlouva-slo0"/>
        <w:tabs>
          <w:tab w:val="left" w:pos="426"/>
        </w:tabs>
        <w:spacing w:before="0" w:line="240" w:lineRule="auto"/>
        <w:rPr>
          <w:rFonts w:ascii="Palatino Linotype" w:hAnsi="Palatino Linotype"/>
          <w:sz w:val="22"/>
          <w:szCs w:val="22"/>
        </w:rPr>
      </w:pPr>
    </w:p>
    <w:p w:rsidR="00B5066C" w:rsidRPr="00C1217E" w:rsidRDefault="00B5066C">
      <w:pPr>
        <w:pStyle w:val="Smlouva-slo0"/>
        <w:tabs>
          <w:tab w:val="left" w:pos="426"/>
        </w:tabs>
        <w:spacing w:before="0" w:line="240" w:lineRule="auto"/>
        <w:rPr>
          <w:rFonts w:ascii="Palatino Linotype" w:hAnsi="Palatino Linotype"/>
          <w:sz w:val="22"/>
          <w:szCs w:val="22"/>
        </w:rPr>
      </w:pPr>
    </w:p>
    <w:p w:rsidR="00B5066C" w:rsidRPr="00C1217E" w:rsidRDefault="00B5066C">
      <w:pPr>
        <w:pStyle w:val="Smlouva-slo0"/>
        <w:tabs>
          <w:tab w:val="left" w:pos="426"/>
        </w:tabs>
        <w:spacing w:before="0" w:line="240" w:lineRule="auto"/>
        <w:rPr>
          <w:rFonts w:ascii="Palatino Linotype" w:hAnsi="Palatino Linotype"/>
          <w:sz w:val="22"/>
          <w:szCs w:val="22"/>
        </w:rPr>
      </w:pPr>
    </w:p>
    <w:p w:rsidR="00B5066C" w:rsidRPr="00C1217E" w:rsidRDefault="00B5066C">
      <w:pPr>
        <w:pStyle w:val="Smlouva-slo0"/>
        <w:tabs>
          <w:tab w:val="left" w:pos="426"/>
        </w:tabs>
        <w:spacing w:before="0" w:line="240" w:lineRule="auto"/>
        <w:rPr>
          <w:rFonts w:ascii="Palatino Linotype" w:hAnsi="Palatino Linotype"/>
          <w:sz w:val="22"/>
          <w:szCs w:val="22"/>
        </w:rPr>
      </w:pPr>
    </w:p>
    <w:p w:rsidR="00B5066C" w:rsidRPr="00C1217E" w:rsidRDefault="00B5066C">
      <w:pPr>
        <w:pStyle w:val="Smlouva-slo0"/>
        <w:tabs>
          <w:tab w:val="left" w:pos="426"/>
        </w:tabs>
        <w:spacing w:before="0" w:line="240" w:lineRule="auto"/>
        <w:rPr>
          <w:rFonts w:ascii="Palatino Linotype" w:hAnsi="Palatino Linotype"/>
          <w:sz w:val="22"/>
          <w:szCs w:val="22"/>
        </w:rPr>
      </w:pPr>
    </w:p>
    <w:p w:rsidR="00B5066C" w:rsidRPr="00C1217E" w:rsidRDefault="00B5066C">
      <w:pPr>
        <w:pStyle w:val="Smlouva-slo0"/>
        <w:tabs>
          <w:tab w:val="left" w:pos="426"/>
        </w:tabs>
        <w:spacing w:before="0" w:line="240" w:lineRule="auto"/>
        <w:rPr>
          <w:rFonts w:ascii="Palatino Linotype" w:hAnsi="Palatino Linotype"/>
          <w:sz w:val="22"/>
          <w:szCs w:val="22"/>
        </w:rPr>
      </w:pPr>
    </w:p>
    <w:p w:rsidR="00B5066C" w:rsidRPr="00C1217E" w:rsidRDefault="00B5066C">
      <w:pPr>
        <w:pStyle w:val="Smlouva-slo0"/>
        <w:tabs>
          <w:tab w:val="left" w:pos="426"/>
        </w:tabs>
        <w:spacing w:before="0" w:line="240" w:lineRule="auto"/>
        <w:rPr>
          <w:rFonts w:ascii="Palatino Linotype" w:hAnsi="Palatino Linotype"/>
          <w:sz w:val="22"/>
          <w:szCs w:val="22"/>
        </w:rPr>
      </w:pPr>
    </w:p>
    <w:p w:rsidR="00B5066C" w:rsidRPr="00C1217E" w:rsidRDefault="00B5066C">
      <w:pPr>
        <w:pStyle w:val="Smlouva-slo0"/>
        <w:tabs>
          <w:tab w:val="left" w:pos="426"/>
        </w:tabs>
        <w:spacing w:before="0" w:line="240" w:lineRule="auto"/>
        <w:rPr>
          <w:rFonts w:ascii="Palatino Linotype" w:hAnsi="Palatino Linotype"/>
          <w:sz w:val="22"/>
          <w:szCs w:val="22"/>
        </w:rPr>
      </w:pPr>
    </w:p>
    <w:p w:rsidR="00B5066C" w:rsidRPr="00C1217E" w:rsidRDefault="00B5066C">
      <w:pPr>
        <w:pStyle w:val="Smlouva-slo0"/>
        <w:tabs>
          <w:tab w:val="left" w:pos="426"/>
        </w:tabs>
        <w:spacing w:before="0" w:line="240" w:lineRule="auto"/>
        <w:rPr>
          <w:rFonts w:ascii="Palatino Linotype" w:hAnsi="Palatino Linotype"/>
          <w:sz w:val="22"/>
          <w:szCs w:val="22"/>
        </w:rPr>
      </w:pPr>
    </w:p>
    <w:p w:rsidR="00B5066C" w:rsidRPr="00C1217E" w:rsidRDefault="00B5066C">
      <w:pPr>
        <w:pStyle w:val="Smlouva-slo0"/>
        <w:tabs>
          <w:tab w:val="left" w:pos="426"/>
        </w:tabs>
        <w:spacing w:before="0" w:line="240" w:lineRule="auto"/>
        <w:rPr>
          <w:rFonts w:ascii="Palatino Linotype" w:hAnsi="Palatino Linotype"/>
          <w:sz w:val="22"/>
          <w:szCs w:val="22"/>
        </w:rPr>
        <w:sectPr w:rsidR="00B5066C" w:rsidRPr="00C1217E" w:rsidSect="008220B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567" w:footer="624" w:gutter="0"/>
          <w:cols w:space="708"/>
          <w:titlePg/>
          <w:docGrid w:linePitch="360"/>
        </w:sectPr>
      </w:pPr>
    </w:p>
    <w:p w:rsidR="00B5066C" w:rsidRPr="00C1217E" w:rsidRDefault="00B5066C" w:rsidP="00B5066C">
      <w:pPr>
        <w:pStyle w:val="Smlouva-slo0"/>
        <w:pageBreakBefore/>
        <w:spacing w:before="0" w:after="60"/>
        <w:ind w:left="1440" w:hanging="1440"/>
        <w:rPr>
          <w:rFonts w:ascii="Palatino Linotype" w:hAnsi="Palatino Linotype"/>
          <w:sz w:val="22"/>
          <w:szCs w:val="22"/>
        </w:rPr>
      </w:pPr>
      <w:r w:rsidRPr="00C1217E">
        <w:rPr>
          <w:rFonts w:ascii="Palatino Linotype" w:hAnsi="Palatino Linotype"/>
          <w:b/>
          <w:sz w:val="22"/>
          <w:szCs w:val="22"/>
        </w:rPr>
        <w:lastRenderedPageBreak/>
        <w:t xml:space="preserve">Příloha č. 1 – </w:t>
      </w:r>
      <w:r w:rsidRPr="00C1217E">
        <w:rPr>
          <w:rFonts w:ascii="Palatino Linotype" w:hAnsi="Palatino Linotype"/>
          <w:sz w:val="22"/>
          <w:szCs w:val="22"/>
        </w:rPr>
        <w:t>Rekapitulace nákladů stavby „</w:t>
      </w:r>
      <w:r w:rsidR="003F1796" w:rsidRPr="00C1217E">
        <w:rPr>
          <w:rFonts w:ascii="Palatino Linotype" w:hAnsi="Palatino Linotype"/>
          <w:sz w:val="22"/>
          <w:szCs w:val="22"/>
        </w:rPr>
        <w:t>Rekonstrukce a modernizace sil. II/465 Horní Lhota – Zátiší</w:t>
      </w:r>
      <w:r w:rsidRPr="00C1217E">
        <w:rPr>
          <w:rFonts w:ascii="Palatino Linotype" w:hAnsi="Palatino Linotype"/>
          <w:sz w:val="22"/>
          <w:szCs w:val="22"/>
        </w:rPr>
        <w:t>“</w:t>
      </w:r>
    </w:p>
    <w:tbl>
      <w:tblPr>
        <w:tblW w:w="14190" w:type="dxa"/>
        <w:tblInd w:w="55" w:type="dxa"/>
        <w:tblCellMar>
          <w:left w:w="70" w:type="dxa"/>
          <w:right w:w="70" w:type="dxa"/>
        </w:tblCellMar>
        <w:tblLook w:val="04A0" w:firstRow="1" w:lastRow="0" w:firstColumn="1" w:lastColumn="0" w:noHBand="0" w:noVBand="1"/>
      </w:tblPr>
      <w:tblGrid>
        <w:gridCol w:w="15"/>
        <w:gridCol w:w="993"/>
        <w:gridCol w:w="3162"/>
        <w:gridCol w:w="1316"/>
        <w:gridCol w:w="1759"/>
        <w:gridCol w:w="2126"/>
        <w:gridCol w:w="709"/>
        <w:gridCol w:w="141"/>
        <w:gridCol w:w="1701"/>
        <w:gridCol w:w="2268"/>
      </w:tblGrid>
      <w:tr w:rsidR="00B5066C" w:rsidRPr="00C1217E">
        <w:trPr>
          <w:trHeight w:val="585"/>
        </w:trPr>
        <w:tc>
          <w:tcPr>
            <w:tcW w:w="7245"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B5066C" w:rsidRPr="00C1217E" w:rsidRDefault="00B5066C" w:rsidP="00A5175B">
            <w:pPr>
              <w:jc w:val="center"/>
              <w:rPr>
                <w:rFonts w:ascii="Palatino Linotype" w:hAnsi="Palatino Linotype"/>
                <w:b/>
                <w:bCs/>
                <w:color w:val="000000"/>
                <w:sz w:val="22"/>
                <w:szCs w:val="22"/>
              </w:rPr>
            </w:pPr>
            <w:r w:rsidRPr="00C1217E">
              <w:rPr>
                <w:rFonts w:ascii="Palatino Linotype" w:hAnsi="Palatino Linotype"/>
                <w:b/>
                <w:bCs/>
                <w:color w:val="000000"/>
                <w:sz w:val="22"/>
                <w:szCs w:val="22"/>
              </w:rPr>
              <w:t>Název části (součásti) díla</w:t>
            </w:r>
          </w:p>
        </w:tc>
        <w:tc>
          <w:tcPr>
            <w:tcW w:w="2126" w:type="dxa"/>
            <w:tcBorders>
              <w:top w:val="single" w:sz="8" w:space="0" w:color="auto"/>
              <w:left w:val="nil"/>
              <w:bottom w:val="single" w:sz="8" w:space="0" w:color="auto"/>
              <w:right w:val="single" w:sz="8" w:space="0" w:color="auto"/>
            </w:tcBorders>
            <w:shd w:val="clear" w:color="auto" w:fill="auto"/>
            <w:vAlign w:val="center"/>
          </w:tcPr>
          <w:p w:rsidR="00B5066C" w:rsidRPr="00C1217E" w:rsidRDefault="00B5066C" w:rsidP="00A5175B">
            <w:pPr>
              <w:ind w:left="-70"/>
              <w:jc w:val="center"/>
              <w:rPr>
                <w:rFonts w:ascii="Palatino Linotype" w:hAnsi="Palatino Linotype"/>
                <w:b/>
                <w:bCs/>
                <w:color w:val="000000"/>
                <w:sz w:val="22"/>
                <w:szCs w:val="22"/>
              </w:rPr>
            </w:pPr>
            <w:r w:rsidRPr="00C1217E">
              <w:rPr>
                <w:rFonts w:ascii="Palatino Linotype" w:hAnsi="Palatino Linotype"/>
                <w:b/>
                <w:bCs/>
                <w:color w:val="000000"/>
                <w:sz w:val="22"/>
                <w:szCs w:val="22"/>
              </w:rPr>
              <w:t>Cena bez DPH</w:t>
            </w:r>
          </w:p>
        </w:tc>
        <w:tc>
          <w:tcPr>
            <w:tcW w:w="850" w:type="dxa"/>
            <w:gridSpan w:val="2"/>
            <w:tcBorders>
              <w:top w:val="single" w:sz="8" w:space="0" w:color="auto"/>
              <w:left w:val="nil"/>
              <w:bottom w:val="single" w:sz="8" w:space="0" w:color="auto"/>
              <w:right w:val="single" w:sz="8" w:space="0" w:color="auto"/>
            </w:tcBorders>
          </w:tcPr>
          <w:p w:rsidR="00B5066C" w:rsidRPr="00C1217E" w:rsidRDefault="00B5066C" w:rsidP="00A5175B">
            <w:pPr>
              <w:ind w:left="-70"/>
              <w:jc w:val="center"/>
              <w:rPr>
                <w:rFonts w:ascii="Palatino Linotype" w:hAnsi="Palatino Linotype"/>
                <w:b/>
                <w:bCs/>
                <w:color w:val="000000"/>
                <w:sz w:val="22"/>
                <w:szCs w:val="22"/>
              </w:rPr>
            </w:pPr>
            <w:r w:rsidRPr="00C1217E">
              <w:rPr>
                <w:rFonts w:ascii="Palatino Linotype" w:hAnsi="Palatino Linotype"/>
                <w:b/>
                <w:bCs/>
                <w:color w:val="000000"/>
                <w:sz w:val="22"/>
                <w:szCs w:val="22"/>
              </w:rPr>
              <w:t>Sazba DPH</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B5066C" w:rsidRPr="00C1217E" w:rsidRDefault="00B5066C" w:rsidP="00A5175B">
            <w:pPr>
              <w:ind w:left="-70"/>
              <w:jc w:val="center"/>
              <w:rPr>
                <w:rFonts w:ascii="Palatino Linotype" w:hAnsi="Palatino Linotype"/>
                <w:b/>
                <w:bCs/>
                <w:color w:val="000000"/>
                <w:sz w:val="22"/>
                <w:szCs w:val="22"/>
              </w:rPr>
            </w:pPr>
            <w:r w:rsidRPr="00C1217E">
              <w:rPr>
                <w:rFonts w:ascii="Palatino Linotype" w:hAnsi="Palatino Linotype"/>
                <w:b/>
                <w:bCs/>
                <w:color w:val="000000"/>
                <w:sz w:val="22"/>
                <w:szCs w:val="22"/>
              </w:rPr>
              <w:t>Výše DPH</w:t>
            </w:r>
          </w:p>
        </w:tc>
        <w:tc>
          <w:tcPr>
            <w:tcW w:w="2268" w:type="dxa"/>
            <w:tcBorders>
              <w:top w:val="single" w:sz="8" w:space="0" w:color="auto"/>
              <w:left w:val="nil"/>
              <w:bottom w:val="single" w:sz="8" w:space="0" w:color="auto"/>
              <w:right w:val="single" w:sz="8" w:space="0" w:color="auto"/>
            </w:tcBorders>
            <w:shd w:val="clear" w:color="auto" w:fill="auto"/>
            <w:vAlign w:val="center"/>
          </w:tcPr>
          <w:p w:rsidR="00B5066C" w:rsidRPr="00C1217E" w:rsidRDefault="00B5066C" w:rsidP="00A5175B">
            <w:pPr>
              <w:ind w:left="-70"/>
              <w:jc w:val="center"/>
              <w:rPr>
                <w:rFonts w:ascii="Palatino Linotype" w:hAnsi="Palatino Linotype"/>
                <w:b/>
                <w:bCs/>
                <w:color w:val="000000"/>
                <w:sz w:val="22"/>
                <w:szCs w:val="22"/>
              </w:rPr>
            </w:pPr>
            <w:r w:rsidRPr="00C1217E">
              <w:rPr>
                <w:rFonts w:ascii="Palatino Linotype" w:hAnsi="Palatino Linotype"/>
                <w:b/>
                <w:bCs/>
                <w:color w:val="000000"/>
                <w:sz w:val="22"/>
                <w:szCs w:val="22"/>
              </w:rPr>
              <w:t>Cena s DPH</w:t>
            </w:r>
          </w:p>
        </w:tc>
      </w:tr>
      <w:tr w:rsidR="00B5066C" w:rsidRPr="00C1217E">
        <w:trPr>
          <w:trHeight w:val="315"/>
        </w:trPr>
        <w:tc>
          <w:tcPr>
            <w:tcW w:w="7245" w:type="dxa"/>
            <w:gridSpan w:val="5"/>
            <w:vMerge/>
            <w:tcBorders>
              <w:top w:val="single" w:sz="8" w:space="0" w:color="auto"/>
              <w:left w:val="single" w:sz="8" w:space="0" w:color="auto"/>
              <w:bottom w:val="single" w:sz="8" w:space="0" w:color="000000"/>
              <w:right w:val="single" w:sz="8" w:space="0" w:color="000000"/>
            </w:tcBorders>
            <w:vAlign w:val="center"/>
          </w:tcPr>
          <w:p w:rsidR="00B5066C" w:rsidRPr="00C1217E" w:rsidRDefault="00B5066C" w:rsidP="00A5175B">
            <w:pPr>
              <w:rPr>
                <w:rFonts w:ascii="Palatino Linotype" w:hAnsi="Palatino Linotype"/>
                <w:b/>
                <w:bCs/>
                <w:color w:val="000000"/>
                <w:sz w:val="22"/>
                <w:szCs w:val="22"/>
              </w:rPr>
            </w:pPr>
          </w:p>
        </w:tc>
        <w:tc>
          <w:tcPr>
            <w:tcW w:w="2126" w:type="dxa"/>
            <w:tcBorders>
              <w:top w:val="nil"/>
              <w:left w:val="nil"/>
              <w:bottom w:val="single" w:sz="8" w:space="0" w:color="auto"/>
              <w:right w:val="single" w:sz="8" w:space="0" w:color="auto"/>
            </w:tcBorders>
            <w:shd w:val="clear" w:color="auto" w:fill="auto"/>
            <w:vAlign w:val="center"/>
          </w:tcPr>
          <w:p w:rsidR="00B5066C" w:rsidRPr="00C1217E" w:rsidRDefault="00B5066C" w:rsidP="00A5175B">
            <w:pPr>
              <w:ind w:left="-70"/>
              <w:jc w:val="center"/>
              <w:rPr>
                <w:rFonts w:ascii="Palatino Linotype" w:hAnsi="Palatino Linotype"/>
                <w:color w:val="000000"/>
                <w:sz w:val="22"/>
                <w:szCs w:val="22"/>
              </w:rPr>
            </w:pPr>
            <w:r w:rsidRPr="00C1217E">
              <w:rPr>
                <w:rFonts w:ascii="Palatino Linotype" w:hAnsi="Palatino Linotype"/>
                <w:color w:val="000000"/>
                <w:sz w:val="22"/>
                <w:szCs w:val="22"/>
              </w:rPr>
              <w:t>[Kč]</w:t>
            </w:r>
          </w:p>
        </w:tc>
        <w:tc>
          <w:tcPr>
            <w:tcW w:w="850" w:type="dxa"/>
            <w:gridSpan w:val="2"/>
            <w:tcBorders>
              <w:top w:val="nil"/>
              <w:left w:val="nil"/>
              <w:bottom w:val="single" w:sz="8" w:space="0" w:color="auto"/>
              <w:right w:val="single" w:sz="8" w:space="0" w:color="auto"/>
            </w:tcBorders>
          </w:tcPr>
          <w:p w:rsidR="00B5066C" w:rsidRPr="00C1217E" w:rsidRDefault="00B5066C" w:rsidP="00A5175B">
            <w:pPr>
              <w:ind w:left="-70"/>
              <w:jc w:val="center"/>
              <w:rPr>
                <w:rFonts w:ascii="Palatino Linotype" w:hAnsi="Palatino Linotype"/>
                <w:color w:val="000000"/>
                <w:sz w:val="22"/>
                <w:szCs w:val="22"/>
                <w:lang w:val="en-US"/>
              </w:rPr>
            </w:pPr>
            <w:r w:rsidRPr="00C1217E">
              <w:rPr>
                <w:rFonts w:ascii="Palatino Linotype" w:hAnsi="Palatino Linotype"/>
                <w:color w:val="000000"/>
                <w:sz w:val="22"/>
                <w:szCs w:val="22"/>
                <w:lang w:val="en-US"/>
              </w:rPr>
              <w:t>[</w:t>
            </w:r>
            <w:r w:rsidRPr="00C1217E">
              <w:rPr>
                <w:rFonts w:ascii="Palatino Linotype" w:hAnsi="Palatino Linotype"/>
                <w:color w:val="000000"/>
                <w:sz w:val="22"/>
                <w:szCs w:val="22"/>
              </w:rPr>
              <w:t>%</w:t>
            </w:r>
            <w:r w:rsidRPr="00C1217E">
              <w:rPr>
                <w:rFonts w:ascii="Palatino Linotype" w:hAnsi="Palatino Linotype"/>
                <w:color w:val="000000"/>
                <w:sz w:val="22"/>
                <w:szCs w:val="22"/>
                <w:lang w:val="en-US"/>
              </w:rPr>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B5066C" w:rsidRPr="00C1217E" w:rsidRDefault="00B5066C" w:rsidP="00A5175B">
            <w:pPr>
              <w:ind w:left="-70"/>
              <w:jc w:val="center"/>
              <w:rPr>
                <w:rFonts w:ascii="Palatino Linotype" w:hAnsi="Palatino Linotype"/>
                <w:color w:val="000000"/>
                <w:sz w:val="22"/>
                <w:szCs w:val="22"/>
              </w:rPr>
            </w:pPr>
            <w:r w:rsidRPr="00C1217E">
              <w:rPr>
                <w:rFonts w:ascii="Palatino Linotype" w:hAnsi="Palatino Linotype"/>
                <w:color w:val="000000"/>
                <w:sz w:val="22"/>
                <w:szCs w:val="22"/>
              </w:rPr>
              <w:t>[Kč]</w:t>
            </w:r>
          </w:p>
        </w:tc>
        <w:tc>
          <w:tcPr>
            <w:tcW w:w="2268" w:type="dxa"/>
            <w:tcBorders>
              <w:top w:val="nil"/>
              <w:left w:val="nil"/>
              <w:bottom w:val="single" w:sz="8" w:space="0" w:color="auto"/>
              <w:right w:val="single" w:sz="8" w:space="0" w:color="auto"/>
            </w:tcBorders>
            <w:shd w:val="clear" w:color="auto" w:fill="auto"/>
            <w:vAlign w:val="center"/>
          </w:tcPr>
          <w:p w:rsidR="00B5066C" w:rsidRPr="00C1217E" w:rsidRDefault="00B5066C" w:rsidP="00A5175B">
            <w:pPr>
              <w:ind w:left="-70"/>
              <w:jc w:val="center"/>
              <w:rPr>
                <w:rFonts w:ascii="Palatino Linotype" w:hAnsi="Palatino Linotype"/>
                <w:color w:val="000000"/>
                <w:sz w:val="22"/>
                <w:szCs w:val="22"/>
              </w:rPr>
            </w:pPr>
            <w:r w:rsidRPr="00C1217E">
              <w:rPr>
                <w:rFonts w:ascii="Palatino Linotype" w:hAnsi="Palatino Linotype"/>
                <w:color w:val="000000"/>
                <w:sz w:val="22"/>
                <w:szCs w:val="22"/>
              </w:rPr>
              <w:t>[Kč]</w:t>
            </w:r>
          </w:p>
        </w:tc>
      </w:tr>
      <w:tr w:rsidR="00B5066C" w:rsidRPr="00C1217E">
        <w:trPr>
          <w:trHeight w:val="315"/>
        </w:trPr>
        <w:tc>
          <w:tcPr>
            <w:tcW w:w="1008" w:type="dxa"/>
            <w:gridSpan w:val="2"/>
            <w:tcBorders>
              <w:top w:val="nil"/>
              <w:left w:val="single" w:sz="8" w:space="0" w:color="auto"/>
              <w:bottom w:val="single" w:sz="4" w:space="0" w:color="auto"/>
              <w:right w:val="single" w:sz="4" w:space="0" w:color="auto"/>
            </w:tcBorders>
            <w:shd w:val="clear" w:color="auto" w:fill="auto"/>
            <w:noWrap/>
            <w:vAlign w:val="center"/>
          </w:tcPr>
          <w:p w:rsidR="00B5066C" w:rsidRPr="00C1217E" w:rsidRDefault="00B5066C" w:rsidP="00A5175B">
            <w:pPr>
              <w:jc w:val="both"/>
              <w:rPr>
                <w:rFonts w:ascii="Palatino Linotype" w:hAnsi="Palatino Linotype"/>
                <w:b/>
                <w:bCs/>
                <w:color w:val="000000"/>
                <w:sz w:val="22"/>
                <w:szCs w:val="22"/>
              </w:rPr>
            </w:pPr>
          </w:p>
        </w:tc>
        <w:tc>
          <w:tcPr>
            <w:tcW w:w="6237" w:type="dxa"/>
            <w:gridSpan w:val="3"/>
            <w:tcBorders>
              <w:top w:val="nil"/>
              <w:left w:val="nil"/>
              <w:bottom w:val="single" w:sz="4" w:space="0" w:color="auto"/>
              <w:right w:val="single" w:sz="4" w:space="0" w:color="auto"/>
            </w:tcBorders>
            <w:shd w:val="clear" w:color="auto" w:fill="auto"/>
            <w:noWrap/>
            <w:vAlign w:val="center"/>
          </w:tcPr>
          <w:p w:rsidR="00B5066C" w:rsidRPr="00C1217E" w:rsidRDefault="003F1796" w:rsidP="00A5175B">
            <w:pPr>
              <w:tabs>
                <w:tab w:val="num" w:pos="805"/>
              </w:tabs>
              <w:jc w:val="both"/>
              <w:rPr>
                <w:rFonts w:ascii="Palatino Linotype" w:hAnsi="Palatino Linotype"/>
                <w:color w:val="000000"/>
                <w:sz w:val="22"/>
                <w:szCs w:val="22"/>
              </w:rPr>
            </w:pPr>
            <w:r w:rsidRPr="00C1217E">
              <w:rPr>
                <w:rFonts w:ascii="Palatino Linotype" w:hAnsi="Palatino Linotype"/>
                <w:sz w:val="22"/>
                <w:szCs w:val="22"/>
              </w:rPr>
              <w:t>Vozovka</w:t>
            </w:r>
          </w:p>
        </w:tc>
        <w:tc>
          <w:tcPr>
            <w:tcW w:w="2126" w:type="dxa"/>
            <w:tcBorders>
              <w:top w:val="nil"/>
              <w:left w:val="nil"/>
              <w:bottom w:val="single" w:sz="4" w:space="0" w:color="auto"/>
              <w:right w:val="single" w:sz="4" w:space="0" w:color="auto"/>
            </w:tcBorders>
            <w:shd w:val="clear" w:color="auto" w:fill="auto"/>
            <w:noWrap/>
            <w:vAlign w:val="center"/>
          </w:tcPr>
          <w:p w:rsidR="00B5066C" w:rsidRPr="00C1217E" w:rsidRDefault="00B5066C" w:rsidP="00A5175B">
            <w:pPr>
              <w:ind w:left="-70"/>
              <w:rPr>
                <w:rFonts w:ascii="Palatino Linotype" w:hAnsi="Palatino Linotype"/>
                <w:color w:val="000000"/>
                <w:sz w:val="22"/>
                <w:szCs w:val="22"/>
              </w:rPr>
            </w:pPr>
            <w:r w:rsidRPr="00C1217E">
              <w:rPr>
                <w:rFonts w:ascii="Palatino Linotype" w:hAnsi="Palatino Linotype"/>
                <w:color w:val="000000"/>
                <w:sz w:val="22"/>
                <w:szCs w:val="22"/>
              </w:rPr>
              <w:t> </w:t>
            </w:r>
          </w:p>
        </w:tc>
        <w:tc>
          <w:tcPr>
            <w:tcW w:w="850" w:type="dxa"/>
            <w:gridSpan w:val="2"/>
            <w:tcBorders>
              <w:top w:val="nil"/>
              <w:left w:val="nil"/>
              <w:bottom w:val="single" w:sz="4" w:space="0" w:color="auto"/>
              <w:right w:val="single" w:sz="8" w:space="0" w:color="auto"/>
            </w:tcBorders>
          </w:tcPr>
          <w:p w:rsidR="00B5066C" w:rsidRPr="00C1217E" w:rsidRDefault="00B5066C" w:rsidP="00A5175B">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B5066C" w:rsidRPr="00C1217E" w:rsidRDefault="00B5066C" w:rsidP="00A5175B">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B5066C" w:rsidRPr="00C1217E" w:rsidRDefault="00B5066C" w:rsidP="00A5175B">
            <w:pPr>
              <w:ind w:left="-70"/>
              <w:rPr>
                <w:rFonts w:ascii="Palatino Linotype" w:hAnsi="Palatino Linotype"/>
                <w:color w:val="000000"/>
                <w:sz w:val="22"/>
                <w:szCs w:val="22"/>
              </w:rPr>
            </w:pPr>
            <w:r w:rsidRPr="00C1217E">
              <w:rPr>
                <w:rFonts w:ascii="Palatino Linotype" w:hAnsi="Palatino Linotype"/>
                <w:color w:val="000000"/>
                <w:sz w:val="22"/>
                <w:szCs w:val="22"/>
              </w:rPr>
              <w:t> </w:t>
            </w:r>
          </w:p>
        </w:tc>
      </w:tr>
      <w:tr w:rsidR="00B5066C" w:rsidRPr="00C1217E">
        <w:trPr>
          <w:trHeight w:val="300"/>
        </w:trPr>
        <w:tc>
          <w:tcPr>
            <w:tcW w:w="1008"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5066C" w:rsidRPr="00C1217E" w:rsidRDefault="00B5066C" w:rsidP="00A5175B">
            <w:pPr>
              <w:jc w:val="both"/>
              <w:rPr>
                <w:rFonts w:ascii="Palatino Linotype" w:hAnsi="Palatino Linotype"/>
                <w:b/>
                <w:bCs/>
                <w:color w:val="000000"/>
                <w:sz w:val="22"/>
                <w:szCs w:val="22"/>
              </w:rPr>
            </w:pPr>
          </w:p>
        </w:tc>
        <w:tc>
          <w:tcPr>
            <w:tcW w:w="6237" w:type="dxa"/>
            <w:gridSpan w:val="3"/>
            <w:tcBorders>
              <w:top w:val="nil"/>
              <w:left w:val="nil"/>
              <w:bottom w:val="single" w:sz="4" w:space="0" w:color="auto"/>
              <w:right w:val="single" w:sz="4" w:space="0" w:color="auto"/>
            </w:tcBorders>
            <w:shd w:val="clear" w:color="auto" w:fill="auto"/>
            <w:noWrap/>
            <w:vAlign w:val="center"/>
          </w:tcPr>
          <w:p w:rsidR="00B5066C" w:rsidRPr="00C1217E" w:rsidRDefault="003F1796" w:rsidP="00A5175B">
            <w:pPr>
              <w:jc w:val="both"/>
              <w:rPr>
                <w:rFonts w:ascii="Palatino Linotype" w:hAnsi="Palatino Linotype"/>
                <w:bCs/>
                <w:color w:val="000000"/>
                <w:sz w:val="22"/>
                <w:szCs w:val="22"/>
              </w:rPr>
            </w:pPr>
            <w:r w:rsidRPr="00C1217E">
              <w:rPr>
                <w:rFonts w:ascii="Palatino Linotype" w:hAnsi="Palatino Linotype"/>
                <w:sz w:val="22"/>
                <w:szCs w:val="22"/>
              </w:rPr>
              <w:t>Údržbová část</w:t>
            </w:r>
          </w:p>
        </w:tc>
        <w:tc>
          <w:tcPr>
            <w:tcW w:w="2126" w:type="dxa"/>
            <w:tcBorders>
              <w:top w:val="nil"/>
              <w:left w:val="nil"/>
              <w:bottom w:val="single" w:sz="4" w:space="0" w:color="auto"/>
              <w:right w:val="single" w:sz="4" w:space="0" w:color="auto"/>
            </w:tcBorders>
            <w:shd w:val="clear" w:color="auto" w:fill="auto"/>
            <w:noWrap/>
            <w:vAlign w:val="center"/>
          </w:tcPr>
          <w:p w:rsidR="00B5066C" w:rsidRPr="00C1217E" w:rsidRDefault="00B5066C" w:rsidP="00A5175B">
            <w:pPr>
              <w:ind w:left="-70"/>
              <w:rPr>
                <w:rFonts w:ascii="Palatino Linotype" w:hAnsi="Palatino Linotype"/>
                <w:color w:val="000000"/>
                <w:sz w:val="22"/>
                <w:szCs w:val="22"/>
              </w:rPr>
            </w:pPr>
          </w:p>
        </w:tc>
        <w:tc>
          <w:tcPr>
            <w:tcW w:w="850" w:type="dxa"/>
            <w:gridSpan w:val="2"/>
            <w:tcBorders>
              <w:top w:val="nil"/>
              <w:left w:val="nil"/>
              <w:bottom w:val="single" w:sz="4" w:space="0" w:color="auto"/>
              <w:right w:val="single" w:sz="8" w:space="0" w:color="auto"/>
            </w:tcBorders>
          </w:tcPr>
          <w:p w:rsidR="00B5066C" w:rsidRPr="00C1217E" w:rsidRDefault="00B5066C" w:rsidP="00A5175B">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B5066C" w:rsidRPr="00C1217E" w:rsidRDefault="00B5066C" w:rsidP="00A5175B">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B5066C" w:rsidRPr="00C1217E" w:rsidRDefault="00B5066C" w:rsidP="00A5175B">
            <w:pPr>
              <w:ind w:left="-70"/>
              <w:rPr>
                <w:rFonts w:ascii="Palatino Linotype" w:hAnsi="Palatino Linotype"/>
                <w:color w:val="000000"/>
                <w:sz w:val="22"/>
                <w:szCs w:val="22"/>
              </w:rPr>
            </w:pPr>
          </w:p>
        </w:tc>
      </w:tr>
      <w:tr w:rsidR="00B5066C" w:rsidRPr="00C1217E">
        <w:trPr>
          <w:trHeight w:val="300"/>
        </w:trPr>
        <w:tc>
          <w:tcPr>
            <w:tcW w:w="1008" w:type="dxa"/>
            <w:gridSpan w:val="2"/>
            <w:tcBorders>
              <w:top w:val="nil"/>
              <w:left w:val="single" w:sz="8" w:space="0" w:color="auto"/>
              <w:bottom w:val="single" w:sz="4" w:space="0" w:color="auto"/>
              <w:right w:val="single" w:sz="4" w:space="0" w:color="auto"/>
            </w:tcBorders>
            <w:shd w:val="clear" w:color="auto" w:fill="auto"/>
            <w:noWrap/>
            <w:vAlign w:val="center"/>
          </w:tcPr>
          <w:p w:rsidR="00B5066C" w:rsidRPr="00C1217E" w:rsidRDefault="00B5066C" w:rsidP="00A5175B">
            <w:pPr>
              <w:jc w:val="both"/>
              <w:rPr>
                <w:rFonts w:ascii="Palatino Linotype" w:hAnsi="Palatino Linotype"/>
                <w:b/>
                <w:bCs/>
                <w:color w:val="000000"/>
                <w:sz w:val="22"/>
                <w:szCs w:val="22"/>
              </w:rPr>
            </w:pPr>
          </w:p>
        </w:tc>
        <w:tc>
          <w:tcPr>
            <w:tcW w:w="6237" w:type="dxa"/>
            <w:gridSpan w:val="3"/>
            <w:tcBorders>
              <w:top w:val="nil"/>
              <w:left w:val="nil"/>
              <w:bottom w:val="single" w:sz="4" w:space="0" w:color="auto"/>
              <w:right w:val="single" w:sz="4" w:space="0" w:color="auto"/>
            </w:tcBorders>
            <w:shd w:val="clear" w:color="auto" w:fill="auto"/>
            <w:noWrap/>
            <w:vAlign w:val="center"/>
          </w:tcPr>
          <w:p w:rsidR="00B5066C" w:rsidRPr="00C1217E" w:rsidRDefault="003F1796" w:rsidP="00A5175B">
            <w:pPr>
              <w:jc w:val="both"/>
              <w:rPr>
                <w:rFonts w:ascii="Palatino Linotype" w:hAnsi="Palatino Linotype"/>
                <w:color w:val="000000"/>
                <w:sz w:val="22"/>
                <w:szCs w:val="22"/>
              </w:rPr>
            </w:pPr>
            <w:r w:rsidRPr="00C1217E">
              <w:rPr>
                <w:rFonts w:ascii="Palatino Linotype" w:hAnsi="Palatino Linotype"/>
                <w:sz w:val="22"/>
                <w:szCs w:val="22"/>
              </w:rPr>
              <w:t xml:space="preserve">Most </w:t>
            </w:r>
            <w:proofErr w:type="spellStart"/>
            <w:r w:rsidRPr="00C1217E">
              <w:rPr>
                <w:rFonts w:ascii="Palatino Linotype" w:hAnsi="Palatino Linotype"/>
                <w:sz w:val="22"/>
                <w:szCs w:val="22"/>
              </w:rPr>
              <w:t>ev.č</w:t>
            </w:r>
            <w:proofErr w:type="spellEnd"/>
            <w:r w:rsidRPr="00C1217E">
              <w:rPr>
                <w:rFonts w:ascii="Palatino Linotype" w:hAnsi="Palatino Linotype"/>
                <w:sz w:val="22"/>
                <w:szCs w:val="22"/>
              </w:rPr>
              <w:t>. 465-002</w:t>
            </w:r>
          </w:p>
        </w:tc>
        <w:tc>
          <w:tcPr>
            <w:tcW w:w="2126" w:type="dxa"/>
            <w:tcBorders>
              <w:top w:val="nil"/>
              <w:left w:val="nil"/>
              <w:bottom w:val="single" w:sz="4" w:space="0" w:color="auto"/>
              <w:right w:val="single" w:sz="4" w:space="0" w:color="auto"/>
            </w:tcBorders>
            <w:shd w:val="clear" w:color="auto" w:fill="auto"/>
            <w:noWrap/>
            <w:vAlign w:val="center"/>
          </w:tcPr>
          <w:p w:rsidR="00B5066C" w:rsidRPr="00C1217E" w:rsidRDefault="00B5066C" w:rsidP="00A5175B">
            <w:pPr>
              <w:ind w:left="-70"/>
              <w:rPr>
                <w:rFonts w:ascii="Palatino Linotype" w:hAnsi="Palatino Linotype"/>
                <w:color w:val="000000"/>
                <w:sz w:val="22"/>
                <w:szCs w:val="22"/>
              </w:rPr>
            </w:pPr>
            <w:r w:rsidRPr="00C1217E">
              <w:rPr>
                <w:rFonts w:ascii="Palatino Linotype" w:hAnsi="Palatino Linotype"/>
                <w:color w:val="000000"/>
                <w:sz w:val="22"/>
                <w:szCs w:val="22"/>
              </w:rPr>
              <w:t> </w:t>
            </w:r>
          </w:p>
        </w:tc>
        <w:tc>
          <w:tcPr>
            <w:tcW w:w="850" w:type="dxa"/>
            <w:gridSpan w:val="2"/>
            <w:tcBorders>
              <w:top w:val="nil"/>
              <w:left w:val="nil"/>
              <w:bottom w:val="single" w:sz="4" w:space="0" w:color="auto"/>
              <w:right w:val="single" w:sz="8" w:space="0" w:color="auto"/>
            </w:tcBorders>
          </w:tcPr>
          <w:p w:rsidR="00B5066C" w:rsidRPr="00C1217E" w:rsidRDefault="00B5066C" w:rsidP="00A5175B">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B5066C" w:rsidRPr="00C1217E" w:rsidRDefault="00B5066C" w:rsidP="00A5175B">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B5066C" w:rsidRPr="00C1217E" w:rsidRDefault="00B5066C" w:rsidP="00A5175B">
            <w:pPr>
              <w:ind w:left="-70"/>
              <w:rPr>
                <w:rFonts w:ascii="Palatino Linotype" w:hAnsi="Palatino Linotype"/>
                <w:color w:val="000000"/>
                <w:sz w:val="22"/>
                <w:szCs w:val="22"/>
              </w:rPr>
            </w:pPr>
            <w:r w:rsidRPr="00C1217E">
              <w:rPr>
                <w:rFonts w:ascii="Palatino Linotype" w:hAnsi="Palatino Linotype"/>
                <w:color w:val="000000"/>
                <w:sz w:val="22"/>
                <w:szCs w:val="22"/>
              </w:rPr>
              <w:t> </w:t>
            </w:r>
          </w:p>
        </w:tc>
      </w:tr>
      <w:tr w:rsidR="00B5066C" w:rsidRPr="00C1217E">
        <w:trPr>
          <w:trHeight w:val="300"/>
        </w:trPr>
        <w:tc>
          <w:tcPr>
            <w:tcW w:w="1008" w:type="dxa"/>
            <w:gridSpan w:val="2"/>
            <w:tcBorders>
              <w:top w:val="nil"/>
              <w:left w:val="single" w:sz="8" w:space="0" w:color="auto"/>
              <w:bottom w:val="single" w:sz="4" w:space="0" w:color="auto"/>
              <w:right w:val="single" w:sz="4" w:space="0" w:color="auto"/>
            </w:tcBorders>
            <w:shd w:val="clear" w:color="auto" w:fill="auto"/>
            <w:noWrap/>
            <w:vAlign w:val="center"/>
          </w:tcPr>
          <w:p w:rsidR="00B5066C" w:rsidRPr="00C1217E" w:rsidRDefault="00B5066C" w:rsidP="00A5175B">
            <w:pPr>
              <w:jc w:val="both"/>
              <w:rPr>
                <w:rFonts w:ascii="Palatino Linotype" w:hAnsi="Palatino Linotype"/>
                <w:b/>
                <w:bCs/>
                <w:color w:val="000000"/>
                <w:sz w:val="22"/>
                <w:szCs w:val="22"/>
              </w:rPr>
            </w:pPr>
          </w:p>
        </w:tc>
        <w:tc>
          <w:tcPr>
            <w:tcW w:w="6237" w:type="dxa"/>
            <w:gridSpan w:val="3"/>
            <w:tcBorders>
              <w:top w:val="nil"/>
              <w:left w:val="nil"/>
              <w:bottom w:val="single" w:sz="4" w:space="0" w:color="auto"/>
              <w:right w:val="single" w:sz="4" w:space="0" w:color="auto"/>
            </w:tcBorders>
            <w:shd w:val="clear" w:color="auto" w:fill="auto"/>
            <w:noWrap/>
            <w:vAlign w:val="center"/>
          </w:tcPr>
          <w:p w:rsidR="00B5066C" w:rsidRPr="00C1217E" w:rsidRDefault="003F1796" w:rsidP="00A5175B">
            <w:pPr>
              <w:jc w:val="both"/>
              <w:rPr>
                <w:rFonts w:ascii="Palatino Linotype" w:hAnsi="Palatino Linotype"/>
                <w:color w:val="000000"/>
                <w:sz w:val="22"/>
                <w:szCs w:val="22"/>
              </w:rPr>
            </w:pPr>
            <w:r w:rsidRPr="00C1217E">
              <w:rPr>
                <w:rFonts w:ascii="Palatino Linotype" w:hAnsi="Palatino Linotype"/>
                <w:sz w:val="22"/>
                <w:szCs w:val="22"/>
              </w:rPr>
              <w:t>Propust v km 2,183</w:t>
            </w:r>
            <w:r w:rsidRPr="00C1217E" w:rsidDel="003F1796">
              <w:rPr>
                <w:rFonts w:ascii="Palatino Linotype" w:hAnsi="Palatino Linotype"/>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B5066C" w:rsidRPr="00C1217E" w:rsidRDefault="00B5066C" w:rsidP="00A5175B">
            <w:pPr>
              <w:ind w:left="-70"/>
              <w:rPr>
                <w:rFonts w:ascii="Palatino Linotype" w:hAnsi="Palatino Linotype"/>
                <w:color w:val="000000"/>
                <w:sz w:val="22"/>
                <w:szCs w:val="22"/>
              </w:rPr>
            </w:pPr>
            <w:r w:rsidRPr="00C1217E">
              <w:rPr>
                <w:rFonts w:ascii="Palatino Linotype" w:hAnsi="Palatino Linotype"/>
                <w:color w:val="000000"/>
                <w:sz w:val="22"/>
                <w:szCs w:val="22"/>
              </w:rPr>
              <w:t> </w:t>
            </w:r>
          </w:p>
        </w:tc>
        <w:tc>
          <w:tcPr>
            <w:tcW w:w="850" w:type="dxa"/>
            <w:gridSpan w:val="2"/>
            <w:tcBorders>
              <w:top w:val="nil"/>
              <w:left w:val="nil"/>
              <w:bottom w:val="single" w:sz="4" w:space="0" w:color="auto"/>
              <w:right w:val="single" w:sz="8" w:space="0" w:color="auto"/>
            </w:tcBorders>
          </w:tcPr>
          <w:p w:rsidR="00B5066C" w:rsidRPr="00C1217E" w:rsidRDefault="00B5066C" w:rsidP="00A5175B">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B5066C" w:rsidRPr="00C1217E" w:rsidRDefault="00B5066C" w:rsidP="00A5175B">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B5066C" w:rsidRPr="00C1217E" w:rsidRDefault="00B5066C" w:rsidP="00A5175B">
            <w:pPr>
              <w:ind w:left="-70"/>
              <w:rPr>
                <w:rFonts w:ascii="Palatino Linotype" w:hAnsi="Palatino Linotype"/>
                <w:color w:val="000000"/>
                <w:sz w:val="22"/>
                <w:szCs w:val="22"/>
              </w:rPr>
            </w:pPr>
            <w:r w:rsidRPr="00C1217E">
              <w:rPr>
                <w:rFonts w:ascii="Palatino Linotype" w:hAnsi="Palatino Linotype"/>
                <w:color w:val="000000"/>
                <w:sz w:val="22"/>
                <w:szCs w:val="22"/>
              </w:rPr>
              <w:t> </w:t>
            </w:r>
          </w:p>
        </w:tc>
      </w:tr>
      <w:tr w:rsidR="00B5066C" w:rsidRPr="00C1217E">
        <w:trPr>
          <w:trHeight w:val="300"/>
        </w:trPr>
        <w:tc>
          <w:tcPr>
            <w:tcW w:w="7245" w:type="dxa"/>
            <w:gridSpan w:val="5"/>
            <w:tcBorders>
              <w:top w:val="nil"/>
              <w:left w:val="single" w:sz="8" w:space="0" w:color="auto"/>
              <w:bottom w:val="single" w:sz="4" w:space="0" w:color="auto"/>
              <w:right w:val="single" w:sz="4" w:space="0" w:color="auto"/>
            </w:tcBorders>
            <w:shd w:val="clear" w:color="auto" w:fill="auto"/>
            <w:noWrap/>
            <w:vAlign w:val="center"/>
          </w:tcPr>
          <w:p w:rsidR="00B5066C" w:rsidRPr="00C1217E" w:rsidRDefault="00B5066C" w:rsidP="00A5175B">
            <w:pPr>
              <w:jc w:val="both"/>
              <w:rPr>
                <w:rFonts w:ascii="Palatino Linotype" w:hAnsi="Palatino Linotype"/>
                <w:bCs/>
                <w:color w:val="000000"/>
                <w:sz w:val="22"/>
                <w:szCs w:val="22"/>
              </w:rPr>
            </w:pPr>
            <w:r w:rsidRPr="00C1217E">
              <w:rPr>
                <w:rFonts w:ascii="Palatino Linotype" w:hAnsi="Palatino Linotype"/>
                <w:bCs/>
                <w:color w:val="000000"/>
                <w:sz w:val="22"/>
                <w:szCs w:val="22"/>
              </w:rPr>
              <w:t>Vedlejší a ostatní náklady</w:t>
            </w:r>
          </w:p>
        </w:tc>
        <w:tc>
          <w:tcPr>
            <w:tcW w:w="2126" w:type="dxa"/>
            <w:tcBorders>
              <w:top w:val="nil"/>
              <w:left w:val="nil"/>
              <w:bottom w:val="single" w:sz="4" w:space="0" w:color="auto"/>
              <w:right w:val="single" w:sz="4" w:space="0" w:color="auto"/>
            </w:tcBorders>
            <w:shd w:val="clear" w:color="auto" w:fill="auto"/>
            <w:noWrap/>
            <w:vAlign w:val="center"/>
          </w:tcPr>
          <w:p w:rsidR="00B5066C" w:rsidRPr="00C1217E" w:rsidRDefault="00B5066C" w:rsidP="00A5175B">
            <w:pPr>
              <w:ind w:left="-70"/>
              <w:rPr>
                <w:rFonts w:ascii="Palatino Linotype" w:hAnsi="Palatino Linotype"/>
                <w:color w:val="000000"/>
                <w:sz w:val="22"/>
                <w:szCs w:val="22"/>
              </w:rPr>
            </w:pPr>
          </w:p>
        </w:tc>
        <w:tc>
          <w:tcPr>
            <w:tcW w:w="850" w:type="dxa"/>
            <w:gridSpan w:val="2"/>
            <w:tcBorders>
              <w:top w:val="nil"/>
              <w:left w:val="nil"/>
              <w:bottom w:val="single" w:sz="4" w:space="0" w:color="auto"/>
              <w:right w:val="single" w:sz="8" w:space="0" w:color="auto"/>
            </w:tcBorders>
          </w:tcPr>
          <w:p w:rsidR="00B5066C" w:rsidRPr="00C1217E" w:rsidRDefault="00B5066C" w:rsidP="00A5175B">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B5066C" w:rsidRPr="00C1217E" w:rsidRDefault="00B5066C" w:rsidP="00A5175B">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B5066C" w:rsidRPr="00C1217E" w:rsidRDefault="00B5066C" w:rsidP="00A5175B">
            <w:pPr>
              <w:ind w:left="-70"/>
              <w:rPr>
                <w:rFonts w:ascii="Palatino Linotype" w:hAnsi="Palatino Linotype"/>
                <w:color w:val="000000"/>
                <w:sz w:val="22"/>
                <w:szCs w:val="22"/>
              </w:rPr>
            </w:pPr>
          </w:p>
        </w:tc>
      </w:tr>
      <w:tr w:rsidR="00B5066C" w:rsidRPr="00C1217E">
        <w:trPr>
          <w:trHeight w:val="704"/>
        </w:trPr>
        <w:tc>
          <w:tcPr>
            <w:tcW w:w="7245" w:type="dxa"/>
            <w:gridSpan w:val="5"/>
            <w:tcBorders>
              <w:top w:val="single" w:sz="8" w:space="0" w:color="auto"/>
              <w:left w:val="single" w:sz="8" w:space="0" w:color="auto"/>
              <w:bottom w:val="single" w:sz="8" w:space="0" w:color="auto"/>
              <w:right w:val="single" w:sz="4" w:space="0" w:color="000000"/>
            </w:tcBorders>
            <w:shd w:val="clear" w:color="auto" w:fill="auto"/>
            <w:vAlign w:val="center"/>
          </w:tcPr>
          <w:p w:rsidR="00B5066C" w:rsidRPr="00C1217E" w:rsidRDefault="00B5066C" w:rsidP="00A5175B">
            <w:pPr>
              <w:rPr>
                <w:rFonts w:ascii="Palatino Linotype" w:hAnsi="Palatino Linotype"/>
                <w:color w:val="000000"/>
                <w:sz w:val="22"/>
                <w:szCs w:val="22"/>
              </w:rPr>
            </w:pPr>
            <w:r w:rsidRPr="00C1217E">
              <w:rPr>
                <w:rFonts w:ascii="Palatino Linotype" w:hAnsi="Palatino Linotype"/>
                <w:b/>
                <w:bCs/>
                <w:color w:val="000000"/>
                <w:sz w:val="22"/>
                <w:szCs w:val="22"/>
              </w:rPr>
              <w:t>Cena díla celkem</w:t>
            </w:r>
            <w:r w:rsidRPr="00C1217E">
              <w:rPr>
                <w:rFonts w:ascii="Palatino Linotype" w:hAnsi="Palatino Linotype"/>
                <w:color w:val="000000"/>
                <w:sz w:val="22"/>
                <w:szCs w:val="22"/>
              </w:rPr>
              <w:t xml:space="preserve">                                                                   </w:t>
            </w:r>
          </w:p>
        </w:tc>
        <w:tc>
          <w:tcPr>
            <w:tcW w:w="2126" w:type="dxa"/>
            <w:tcBorders>
              <w:top w:val="nil"/>
              <w:left w:val="nil"/>
              <w:bottom w:val="single" w:sz="8" w:space="0" w:color="auto"/>
              <w:right w:val="single" w:sz="4" w:space="0" w:color="auto"/>
            </w:tcBorders>
            <w:shd w:val="clear" w:color="auto" w:fill="auto"/>
            <w:vAlign w:val="center"/>
          </w:tcPr>
          <w:p w:rsidR="00B5066C" w:rsidRPr="00C1217E" w:rsidRDefault="00B5066C" w:rsidP="00A5175B">
            <w:pPr>
              <w:ind w:left="-70"/>
              <w:rPr>
                <w:rFonts w:ascii="Palatino Linotype" w:hAnsi="Palatino Linotype"/>
                <w:color w:val="000000"/>
                <w:sz w:val="22"/>
                <w:szCs w:val="22"/>
              </w:rPr>
            </w:pPr>
            <w:r w:rsidRPr="00C1217E">
              <w:rPr>
                <w:rFonts w:ascii="Palatino Linotype" w:hAnsi="Palatino Linotype"/>
                <w:color w:val="000000"/>
                <w:sz w:val="22"/>
                <w:szCs w:val="22"/>
              </w:rPr>
              <w:t> </w:t>
            </w:r>
          </w:p>
        </w:tc>
        <w:tc>
          <w:tcPr>
            <w:tcW w:w="850" w:type="dxa"/>
            <w:gridSpan w:val="2"/>
            <w:tcBorders>
              <w:top w:val="nil"/>
              <w:left w:val="nil"/>
              <w:bottom w:val="single" w:sz="8" w:space="0" w:color="auto"/>
              <w:right w:val="single" w:sz="8" w:space="0" w:color="auto"/>
            </w:tcBorders>
          </w:tcPr>
          <w:p w:rsidR="00B5066C" w:rsidRPr="00C1217E" w:rsidRDefault="00B5066C" w:rsidP="00A5175B">
            <w:pPr>
              <w:ind w:left="-70"/>
              <w:rPr>
                <w:rFonts w:ascii="Palatino Linotype" w:hAnsi="Palatino Linotype"/>
                <w:color w:val="000000"/>
                <w:sz w:val="22"/>
                <w:szCs w:val="22"/>
              </w:rPr>
            </w:pPr>
          </w:p>
        </w:tc>
        <w:tc>
          <w:tcPr>
            <w:tcW w:w="1701" w:type="dxa"/>
            <w:tcBorders>
              <w:top w:val="nil"/>
              <w:left w:val="single" w:sz="8" w:space="0" w:color="auto"/>
              <w:bottom w:val="single" w:sz="8" w:space="0" w:color="auto"/>
              <w:right w:val="single" w:sz="4" w:space="0" w:color="auto"/>
            </w:tcBorders>
            <w:shd w:val="clear" w:color="auto" w:fill="auto"/>
            <w:vAlign w:val="center"/>
          </w:tcPr>
          <w:p w:rsidR="00B5066C" w:rsidRPr="00C1217E" w:rsidRDefault="00B5066C" w:rsidP="00A5175B">
            <w:pPr>
              <w:ind w:left="-70"/>
              <w:rPr>
                <w:rFonts w:ascii="Palatino Linotype" w:hAnsi="Palatino Linotype"/>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rsidR="00B5066C" w:rsidRPr="00C1217E" w:rsidRDefault="00B5066C" w:rsidP="00A5175B">
            <w:pPr>
              <w:ind w:left="-70"/>
              <w:rPr>
                <w:rFonts w:ascii="Palatino Linotype" w:hAnsi="Palatino Linotype"/>
                <w:color w:val="000000"/>
                <w:sz w:val="22"/>
                <w:szCs w:val="22"/>
              </w:rPr>
            </w:pPr>
            <w:r w:rsidRPr="00C1217E">
              <w:rPr>
                <w:rFonts w:ascii="Palatino Linotype" w:hAnsi="Palatino Linotype"/>
                <w:color w:val="000000"/>
                <w:sz w:val="22"/>
                <w:szCs w:val="22"/>
              </w:rPr>
              <w:t> </w:t>
            </w:r>
          </w:p>
        </w:tc>
      </w:tr>
      <w:tr w:rsidR="00B5066C" w:rsidRPr="00C1217E">
        <w:tblPrEx>
          <w:tblLook w:val="0000" w:firstRow="0" w:lastRow="0" w:firstColumn="0" w:lastColumn="0" w:noHBand="0" w:noVBand="0"/>
        </w:tblPrEx>
        <w:trPr>
          <w:gridBefore w:val="1"/>
          <w:gridAfter w:val="3"/>
          <w:wBefore w:w="15" w:type="dxa"/>
          <w:wAfter w:w="4110" w:type="dxa"/>
        </w:trPr>
        <w:tc>
          <w:tcPr>
            <w:tcW w:w="4155" w:type="dxa"/>
            <w:gridSpan w:val="2"/>
          </w:tcPr>
          <w:p w:rsidR="00B5066C" w:rsidRPr="00C1217E" w:rsidRDefault="00B5066C" w:rsidP="00A5175B">
            <w:pPr>
              <w:rPr>
                <w:rFonts w:ascii="Palatino Linotype" w:hAnsi="Palatino Linotype"/>
                <w:sz w:val="22"/>
                <w:szCs w:val="22"/>
              </w:rPr>
            </w:pPr>
          </w:p>
          <w:p w:rsidR="00B5066C" w:rsidRPr="00C1217E" w:rsidRDefault="00B5066C" w:rsidP="00A5175B">
            <w:pPr>
              <w:rPr>
                <w:rFonts w:ascii="Palatino Linotype" w:hAnsi="Palatino Linotype"/>
                <w:sz w:val="22"/>
                <w:szCs w:val="22"/>
              </w:rPr>
            </w:pPr>
          </w:p>
          <w:p w:rsidR="00B5066C" w:rsidRPr="00C1217E" w:rsidRDefault="00B5066C" w:rsidP="00A5175B">
            <w:pPr>
              <w:rPr>
                <w:rFonts w:ascii="Palatino Linotype" w:hAnsi="Palatino Linotype"/>
                <w:sz w:val="22"/>
                <w:szCs w:val="22"/>
              </w:rPr>
            </w:pPr>
            <w:r w:rsidRPr="00C1217E">
              <w:rPr>
                <w:rFonts w:ascii="Palatino Linotype" w:hAnsi="Palatino Linotype"/>
                <w:sz w:val="22"/>
                <w:szCs w:val="22"/>
              </w:rPr>
              <w:t>V ………….……   dne …………………</w:t>
            </w:r>
          </w:p>
          <w:p w:rsidR="00B5066C" w:rsidRPr="00C1217E" w:rsidRDefault="00B5066C" w:rsidP="00A5175B">
            <w:pPr>
              <w:rPr>
                <w:rFonts w:ascii="Palatino Linotype" w:hAnsi="Palatino Linotype"/>
                <w:sz w:val="22"/>
                <w:szCs w:val="22"/>
              </w:rPr>
            </w:pPr>
          </w:p>
          <w:p w:rsidR="00B5066C" w:rsidRPr="00C1217E" w:rsidRDefault="00B5066C" w:rsidP="00A5175B">
            <w:pPr>
              <w:rPr>
                <w:rFonts w:ascii="Palatino Linotype" w:hAnsi="Palatino Linotype"/>
                <w:sz w:val="22"/>
                <w:szCs w:val="22"/>
              </w:rPr>
            </w:pPr>
          </w:p>
          <w:p w:rsidR="00B5066C" w:rsidRPr="00C1217E" w:rsidRDefault="00B5066C" w:rsidP="00A5175B">
            <w:pPr>
              <w:rPr>
                <w:rFonts w:ascii="Palatino Linotype" w:hAnsi="Palatino Linotype"/>
                <w:sz w:val="22"/>
                <w:szCs w:val="22"/>
              </w:rPr>
            </w:pPr>
            <w:r w:rsidRPr="00C1217E">
              <w:rPr>
                <w:rFonts w:ascii="Palatino Linotype" w:hAnsi="Palatino Linotype"/>
                <w:sz w:val="22"/>
                <w:szCs w:val="22"/>
              </w:rPr>
              <w:t>za zhotovitele:</w:t>
            </w:r>
          </w:p>
          <w:p w:rsidR="00B5066C" w:rsidRPr="00C1217E" w:rsidRDefault="00B5066C" w:rsidP="00A5175B">
            <w:pPr>
              <w:rPr>
                <w:rFonts w:ascii="Palatino Linotype" w:hAnsi="Palatino Linotype"/>
                <w:sz w:val="22"/>
                <w:szCs w:val="22"/>
              </w:rPr>
            </w:pPr>
            <w:r w:rsidRPr="00C1217E">
              <w:rPr>
                <w:rFonts w:ascii="Palatino Linotype" w:hAnsi="Palatino Linotype"/>
                <w:sz w:val="22"/>
                <w:szCs w:val="22"/>
              </w:rPr>
              <w:t>jméno příjmení, funkce</w:t>
            </w:r>
          </w:p>
          <w:p w:rsidR="00B5066C" w:rsidRPr="00C1217E" w:rsidRDefault="00B5066C" w:rsidP="00A5175B">
            <w:pPr>
              <w:rPr>
                <w:rFonts w:ascii="Palatino Linotype" w:hAnsi="Palatino Linotype"/>
                <w:sz w:val="22"/>
                <w:szCs w:val="22"/>
              </w:rPr>
            </w:pPr>
          </w:p>
          <w:p w:rsidR="00B5066C" w:rsidRPr="00C1217E" w:rsidRDefault="00B5066C" w:rsidP="00A5175B">
            <w:pPr>
              <w:rPr>
                <w:rFonts w:ascii="Palatino Linotype" w:hAnsi="Palatino Linotype"/>
                <w:sz w:val="22"/>
                <w:szCs w:val="22"/>
              </w:rPr>
            </w:pPr>
            <w:r w:rsidRPr="00C1217E">
              <w:rPr>
                <w:rFonts w:ascii="Palatino Linotype" w:hAnsi="Palatino Linotype"/>
                <w:sz w:val="22"/>
                <w:szCs w:val="22"/>
              </w:rPr>
              <w:t>…………………………..</w:t>
            </w:r>
          </w:p>
        </w:tc>
        <w:tc>
          <w:tcPr>
            <w:tcW w:w="1316" w:type="dxa"/>
          </w:tcPr>
          <w:p w:rsidR="00B5066C" w:rsidRPr="00C1217E" w:rsidRDefault="00B5066C" w:rsidP="00A5175B">
            <w:pPr>
              <w:rPr>
                <w:rFonts w:ascii="Palatino Linotype" w:hAnsi="Palatino Linotype"/>
                <w:sz w:val="22"/>
                <w:szCs w:val="22"/>
              </w:rPr>
            </w:pPr>
          </w:p>
          <w:p w:rsidR="00B5066C" w:rsidRPr="00C1217E" w:rsidRDefault="00B5066C" w:rsidP="00A5175B">
            <w:pPr>
              <w:rPr>
                <w:rFonts w:ascii="Palatino Linotype" w:hAnsi="Palatino Linotype"/>
                <w:sz w:val="22"/>
                <w:szCs w:val="22"/>
              </w:rPr>
            </w:pPr>
          </w:p>
          <w:p w:rsidR="00B5066C" w:rsidRPr="00C1217E" w:rsidRDefault="00B5066C" w:rsidP="00A5175B">
            <w:pPr>
              <w:rPr>
                <w:rFonts w:ascii="Palatino Linotype" w:hAnsi="Palatino Linotype"/>
                <w:sz w:val="22"/>
                <w:szCs w:val="22"/>
              </w:rPr>
            </w:pPr>
          </w:p>
          <w:p w:rsidR="00B5066C" w:rsidRPr="00C1217E" w:rsidRDefault="00B5066C" w:rsidP="00A5175B">
            <w:pPr>
              <w:rPr>
                <w:rFonts w:ascii="Palatino Linotype" w:hAnsi="Palatino Linotype"/>
                <w:sz w:val="22"/>
                <w:szCs w:val="22"/>
              </w:rPr>
            </w:pPr>
          </w:p>
          <w:p w:rsidR="00B5066C" w:rsidRPr="00C1217E" w:rsidRDefault="00B5066C" w:rsidP="00A5175B">
            <w:pPr>
              <w:rPr>
                <w:rFonts w:ascii="Palatino Linotype" w:hAnsi="Palatino Linotype"/>
                <w:sz w:val="22"/>
                <w:szCs w:val="22"/>
              </w:rPr>
            </w:pPr>
          </w:p>
        </w:tc>
        <w:tc>
          <w:tcPr>
            <w:tcW w:w="1759" w:type="dxa"/>
          </w:tcPr>
          <w:p w:rsidR="00B5066C" w:rsidRPr="00C1217E" w:rsidRDefault="00B5066C" w:rsidP="00A5175B">
            <w:pPr>
              <w:rPr>
                <w:rFonts w:ascii="Palatino Linotype" w:hAnsi="Palatino Linotype"/>
                <w:sz w:val="22"/>
                <w:szCs w:val="22"/>
              </w:rPr>
            </w:pPr>
          </w:p>
        </w:tc>
        <w:tc>
          <w:tcPr>
            <w:tcW w:w="2835" w:type="dxa"/>
            <w:gridSpan w:val="2"/>
          </w:tcPr>
          <w:p w:rsidR="00B5066C" w:rsidRPr="00C1217E" w:rsidRDefault="00B5066C" w:rsidP="00A5175B">
            <w:pPr>
              <w:rPr>
                <w:rFonts w:ascii="Palatino Linotype" w:hAnsi="Palatino Linotype"/>
                <w:sz w:val="22"/>
                <w:szCs w:val="22"/>
              </w:rPr>
            </w:pPr>
          </w:p>
        </w:tc>
      </w:tr>
    </w:tbl>
    <w:p w:rsidR="00B5066C" w:rsidRPr="00C1217E" w:rsidRDefault="00B5066C">
      <w:pPr>
        <w:pStyle w:val="Smlouva-slo0"/>
        <w:tabs>
          <w:tab w:val="left" w:pos="426"/>
        </w:tabs>
        <w:spacing w:before="0" w:line="240" w:lineRule="auto"/>
        <w:rPr>
          <w:rFonts w:ascii="Palatino Linotype" w:hAnsi="Palatino Linotype"/>
          <w:sz w:val="22"/>
          <w:szCs w:val="22"/>
        </w:rPr>
      </w:pPr>
    </w:p>
    <w:p w:rsidR="003F1796" w:rsidRPr="00C1217E" w:rsidRDefault="003F1796">
      <w:pPr>
        <w:pStyle w:val="Smlouva-slo0"/>
        <w:tabs>
          <w:tab w:val="left" w:pos="426"/>
        </w:tabs>
        <w:spacing w:before="0" w:line="240" w:lineRule="auto"/>
        <w:rPr>
          <w:rFonts w:ascii="Palatino Linotype" w:hAnsi="Palatino Linotype"/>
          <w:sz w:val="22"/>
          <w:szCs w:val="22"/>
        </w:rPr>
      </w:pPr>
    </w:p>
    <w:p w:rsidR="003F1796" w:rsidRPr="00C1217E" w:rsidRDefault="003F1796">
      <w:pPr>
        <w:pStyle w:val="Smlouva-slo0"/>
        <w:tabs>
          <w:tab w:val="left" w:pos="426"/>
        </w:tabs>
        <w:spacing w:before="0" w:line="240" w:lineRule="auto"/>
        <w:rPr>
          <w:rFonts w:ascii="Palatino Linotype" w:hAnsi="Palatino Linotype"/>
          <w:sz w:val="22"/>
          <w:szCs w:val="22"/>
        </w:rPr>
        <w:sectPr w:rsidR="003F1796" w:rsidRPr="00C1217E" w:rsidSect="006450D2">
          <w:pgSz w:w="16838" w:h="11906" w:orient="landscape" w:code="9"/>
          <w:pgMar w:top="720" w:right="720" w:bottom="720" w:left="720" w:header="567" w:footer="624" w:gutter="0"/>
          <w:cols w:space="708"/>
          <w:titlePg/>
          <w:docGrid w:linePitch="360"/>
        </w:sectPr>
      </w:pPr>
    </w:p>
    <w:p w:rsidR="00594679" w:rsidRPr="00C1217E" w:rsidRDefault="00594679" w:rsidP="00594679">
      <w:pPr>
        <w:pStyle w:val="Smlouva-slo0"/>
        <w:pageBreakBefore/>
        <w:spacing w:before="0" w:after="60"/>
        <w:ind w:left="1440" w:hanging="1440"/>
        <w:rPr>
          <w:rFonts w:ascii="Palatino Linotype" w:hAnsi="Palatino Linotype"/>
          <w:b/>
          <w:sz w:val="22"/>
          <w:szCs w:val="22"/>
        </w:rPr>
      </w:pPr>
      <w:r w:rsidRPr="00C1217E">
        <w:rPr>
          <w:rFonts w:ascii="Palatino Linotype" w:hAnsi="Palatino Linotype"/>
          <w:b/>
          <w:sz w:val="22"/>
          <w:szCs w:val="22"/>
        </w:rPr>
        <w:lastRenderedPageBreak/>
        <w:t xml:space="preserve">Příloha č. 2 -  Vzor prohlášení subdodavatelů o součinnosti s koordinátorem bezpečnosti </w:t>
      </w:r>
      <w:r w:rsidRPr="00C1217E">
        <w:rPr>
          <w:rFonts w:ascii="Palatino Linotype" w:hAnsi="Palatino Linotype"/>
          <w:b/>
          <w:sz w:val="22"/>
          <w:szCs w:val="22"/>
        </w:rPr>
        <w:br/>
        <w:t>a ochrany zdraví při práci na staveništi</w:t>
      </w:r>
    </w:p>
    <w:p w:rsidR="00594679" w:rsidRPr="00C1217E" w:rsidRDefault="00594679" w:rsidP="00594679">
      <w:pPr>
        <w:pStyle w:val="Smlouva-slo0"/>
        <w:spacing w:before="0" w:after="60"/>
        <w:ind w:left="1440" w:hanging="1440"/>
        <w:rPr>
          <w:rFonts w:ascii="Palatino Linotype" w:hAnsi="Palatino Linotype"/>
          <w:b/>
          <w:sz w:val="22"/>
          <w:szCs w:val="22"/>
        </w:rPr>
      </w:pPr>
    </w:p>
    <w:p w:rsidR="00594679" w:rsidRPr="00C1217E" w:rsidRDefault="00594679" w:rsidP="00594679">
      <w:pPr>
        <w:pStyle w:val="Smlouva-slo0"/>
        <w:spacing w:before="0" w:after="60"/>
        <w:ind w:left="1440" w:hanging="1440"/>
        <w:rPr>
          <w:rFonts w:ascii="Palatino Linotype" w:hAnsi="Palatino Linotype"/>
          <w:b/>
          <w:sz w:val="22"/>
          <w:szCs w:val="22"/>
        </w:rPr>
      </w:pPr>
    </w:p>
    <w:p w:rsidR="00594679" w:rsidRPr="00C1217E" w:rsidRDefault="00594679" w:rsidP="00594679">
      <w:pPr>
        <w:pStyle w:val="Smlouva-slo0"/>
        <w:tabs>
          <w:tab w:val="left" w:pos="426"/>
        </w:tabs>
        <w:ind w:left="360"/>
        <w:jc w:val="center"/>
        <w:rPr>
          <w:rFonts w:ascii="Palatino Linotype" w:hAnsi="Palatino Linotype"/>
          <w:b/>
          <w:caps/>
          <w:sz w:val="22"/>
          <w:szCs w:val="22"/>
        </w:rPr>
      </w:pPr>
      <w:r w:rsidRPr="00C1217E">
        <w:rPr>
          <w:rFonts w:ascii="Palatino Linotype" w:hAnsi="Palatino Linotype"/>
          <w:b/>
          <w:caps/>
          <w:sz w:val="22"/>
          <w:szCs w:val="22"/>
        </w:rPr>
        <w:t>Prohlášení zhotovitele o součinnosti s koordinátorem bezpečnosti a ochrany zdraví při práci na staveništi</w:t>
      </w:r>
    </w:p>
    <w:p w:rsidR="00594679" w:rsidRPr="00C1217E" w:rsidRDefault="00594679" w:rsidP="00594679">
      <w:pPr>
        <w:pStyle w:val="Smlouva-slo0"/>
        <w:tabs>
          <w:tab w:val="left" w:pos="426"/>
        </w:tabs>
        <w:ind w:left="360"/>
        <w:rPr>
          <w:rFonts w:ascii="Palatino Linotype" w:hAnsi="Palatino Linotype"/>
          <w:sz w:val="22"/>
          <w:szCs w:val="22"/>
        </w:rPr>
      </w:pPr>
    </w:p>
    <w:p w:rsidR="00594679" w:rsidRPr="00C1217E" w:rsidRDefault="00594679" w:rsidP="00594679">
      <w:pPr>
        <w:pStyle w:val="Smlouva-slo0"/>
        <w:tabs>
          <w:tab w:val="left" w:pos="426"/>
        </w:tabs>
        <w:ind w:left="360"/>
        <w:rPr>
          <w:rFonts w:ascii="Palatino Linotype" w:hAnsi="Palatino Linotype"/>
          <w:sz w:val="22"/>
          <w:szCs w:val="22"/>
        </w:rPr>
      </w:pPr>
      <w:r w:rsidRPr="00C1217E">
        <w:rPr>
          <w:rFonts w:ascii="Palatino Linotype" w:hAnsi="Palatino Linotype"/>
          <w:sz w:val="22"/>
          <w:szCs w:val="22"/>
        </w:rPr>
        <w:t xml:space="preserve">V souladu se zákonem č. 309/2006 Sb., kterým se upravují další požadavky bezpečnosti </w:t>
      </w:r>
      <w:r w:rsidRPr="00C1217E">
        <w:rPr>
          <w:rFonts w:ascii="Palatino Linotype" w:hAnsi="Palatino Linotype"/>
          <w:sz w:val="22"/>
          <w:szCs w:val="22"/>
        </w:rPr>
        <w:br/>
        <w:t>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Pr="00C1217E">
        <w:rPr>
          <w:rFonts w:ascii="Palatino Linotype" w:hAnsi="Palatino Linotype"/>
          <w:i/>
          <w:iCs/>
          <w:color w:val="FF0000"/>
          <w:sz w:val="22"/>
          <w:szCs w:val="22"/>
        </w:rPr>
        <w:t>(název, sídlo nebo místo podnikání, IČ)</w:t>
      </w:r>
      <w:r w:rsidRPr="00C1217E">
        <w:rPr>
          <w:rFonts w:ascii="Palatino Linotype" w:hAnsi="Palatino Linotype"/>
          <w:color w:val="FF0000"/>
          <w:sz w:val="22"/>
          <w:szCs w:val="22"/>
        </w:rPr>
        <w:t xml:space="preserve"> </w:t>
      </w:r>
      <w:r w:rsidRPr="00C1217E">
        <w:rPr>
          <w:rFonts w:ascii="Palatino Linotype" w:hAnsi="Palatino Linotype"/>
          <w:sz w:val="22"/>
          <w:szCs w:val="22"/>
        </w:rPr>
        <w:t xml:space="preserve">zavazuje k součinnosti s koordinátorem bezpečnosti a ochrany zdraví při práci na staveništi (dále jen „koordinátor BOZP“), kterým je ……………………………………………. </w:t>
      </w:r>
      <w:r w:rsidRPr="00C1217E">
        <w:rPr>
          <w:rFonts w:ascii="Palatino Linotype" w:hAnsi="Palatino Linotype"/>
          <w:i/>
          <w:iCs/>
          <w:color w:val="FF0000"/>
          <w:sz w:val="22"/>
          <w:szCs w:val="22"/>
        </w:rPr>
        <w:t>(název, sídlo nebo místo podnikání, IČ)</w:t>
      </w:r>
      <w:r w:rsidRPr="00C1217E">
        <w:rPr>
          <w:rFonts w:ascii="Palatino Linotype" w:hAnsi="Palatino Linotype"/>
          <w:sz w:val="22"/>
          <w:szCs w:val="22"/>
        </w:rPr>
        <w:t xml:space="preserve"> při realizaci stavby „</w:t>
      </w:r>
      <w:r w:rsidRPr="00C1217E">
        <w:rPr>
          <w:rFonts w:ascii="Palatino Linotype" w:hAnsi="Palatino Linotype"/>
          <w:i/>
          <w:iCs/>
          <w:color w:val="FF0000"/>
          <w:sz w:val="22"/>
          <w:szCs w:val="22"/>
        </w:rPr>
        <w:t xml:space="preserve">přesný název stavby dle </w:t>
      </w:r>
      <w:proofErr w:type="spellStart"/>
      <w:r w:rsidRPr="00C1217E">
        <w:rPr>
          <w:rFonts w:ascii="Palatino Linotype" w:hAnsi="Palatino Linotype"/>
          <w:i/>
          <w:iCs/>
          <w:color w:val="FF0000"/>
          <w:sz w:val="22"/>
          <w:szCs w:val="22"/>
        </w:rPr>
        <w:t>SoD</w:t>
      </w:r>
      <w:proofErr w:type="spellEnd"/>
      <w:r w:rsidRPr="00C1217E">
        <w:rPr>
          <w:rFonts w:ascii="Palatino Linotype" w:hAnsi="Palatino Linotype"/>
          <w:iCs/>
          <w:sz w:val="22"/>
          <w:szCs w:val="22"/>
        </w:rPr>
        <w:t>“, jejímž objednatelem je Moravskoslezský kraj.</w:t>
      </w:r>
    </w:p>
    <w:p w:rsidR="00594679" w:rsidRPr="00C1217E" w:rsidRDefault="00594679" w:rsidP="00594679">
      <w:pPr>
        <w:pStyle w:val="Smlouva-slo0"/>
        <w:tabs>
          <w:tab w:val="left" w:pos="426"/>
        </w:tabs>
        <w:spacing w:after="120"/>
        <w:ind w:left="360"/>
        <w:rPr>
          <w:rFonts w:ascii="Palatino Linotype" w:hAnsi="Palatino Linotype"/>
          <w:sz w:val="22"/>
          <w:szCs w:val="22"/>
        </w:rPr>
      </w:pPr>
      <w:r w:rsidRPr="00C1217E">
        <w:rPr>
          <w:rFonts w:ascii="Palatino Linotype" w:hAnsi="Palatino Linotype"/>
          <w:sz w:val="22"/>
          <w:szCs w:val="22"/>
        </w:rPr>
        <w:t>Zhotovitel rovněž prohlašuje, že písemně zaváže k součinnosti s koordinátorem BOZP všechny své subdodavatele a osoby, které budou provádět činnosti na staveništi.</w:t>
      </w:r>
    </w:p>
    <w:p w:rsidR="00594679" w:rsidRPr="00C1217E" w:rsidRDefault="00A673E7" w:rsidP="00594679">
      <w:pPr>
        <w:pStyle w:val="Smlouva-slo0"/>
        <w:tabs>
          <w:tab w:val="left" w:pos="426"/>
        </w:tabs>
        <w:spacing w:after="120"/>
        <w:ind w:left="360"/>
        <w:rPr>
          <w:rFonts w:ascii="Palatino Linotype" w:hAnsi="Palatino Linotype"/>
          <w:sz w:val="22"/>
          <w:szCs w:val="22"/>
        </w:rPr>
      </w:pPr>
      <w:r w:rsidRPr="00C1217E">
        <w:rPr>
          <w:rFonts w:ascii="Palatino Linotype" w:hAnsi="Palatino Linotype"/>
          <w:sz w:val="22"/>
          <w:szCs w:val="22"/>
        </w:rPr>
        <w:t xml:space="preserve">Zhotovitel se rovněž zavazuje plnit veškeré povinnosti, které mu ukládá uvedený zákon č. 309/2006 Sb., zejména povinnost dodržování plánu bezpečnosti a ochrany zdraví </w:t>
      </w:r>
      <w:r w:rsidRPr="00C1217E">
        <w:rPr>
          <w:rFonts w:ascii="Palatino Linotype" w:hAnsi="Palatino Linotype"/>
          <w:sz w:val="22"/>
          <w:szCs w:val="22"/>
        </w:rPr>
        <w:br/>
        <w:t xml:space="preserve">při práci na staveništi (dále též „BOZP“), povinnost zúčastňovat se zpracování plánu BOZP  a všech jeho aktualizací, povinnost účasti na kontrolních dnech BOZP </w:t>
      </w:r>
      <w:r w:rsidRPr="00C1217E">
        <w:rPr>
          <w:rFonts w:ascii="Palatino Linotype" w:hAnsi="Palatino Linotype"/>
          <w:sz w:val="22"/>
          <w:szCs w:val="22"/>
        </w:rPr>
        <w:br/>
        <w:t>a dodržování pokynů koordinátora BOZP na staveništi.</w:t>
      </w:r>
    </w:p>
    <w:p w:rsidR="00594679" w:rsidRPr="00C1217E" w:rsidRDefault="00594679" w:rsidP="00594679">
      <w:pPr>
        <w:pStyle w:val="Smlouva-slo0"/>
        <w:tabs>
          <w:tab w:val="left" w:pos="426"/>
        </w:tabs>
        <w:spacing w:after="120"/>
        <w:ind w:left="360"/>
        <w:rPr>
          <w:rFonts w:ascii="Palatino Linotype" w:hAnsi="Palatino Linotype"/>
          <w:sz w:val="22"/>
          <w:szCs w:val="22"/>
        </w:rPr>
      </w:pPr>
    </w:p>
    <w:p w:rsidR="00594679" w:rsidRPr="00C1217E" w:rsidRDefault="00594679" w:rsidP="00594679">
      <w:pPr>
        <w:pStyle w:val="Smlouva-slo0"/>
        <w:tabs>
          <w:tab w:val="left" w:pos="426"/>
        </w:tabs>
        <w:spacing w:after="120"/>
        <w:ind w:left="360"/>
        <w:rPr>
          <w:rFonts w:ascii="Palatino Linotype" w:hAnsi="Palatino Linotype"/>
          <w:sz w:val="22"/>
          <w:szCs w:val="22"/>
        </w:rPr>
      </w:pPr>
    </w:p>
    <w:p w:rsidR="00594679" w:rsidRPr="00C1217E" w:rsidRDefault="00594679" w:rsidP="00594679">
      <w:pPr>
        <w:pStyle w:val="Smlouva-slo0"/>
        <w:tabs>
          <w:tab w:val="left" w:pos="426"/>
        </w:tabs>
        <w:spacing w:after="120"/>
        <w:ind w:left="360"/>
        <w:rPr>
          <w:rFonts w:ascii="Palatino Linotype" w:hAnsi="Palatino Linotype"/>
          <w:sz w:val="22"/>
          <w:szCs w:val="22"/>
        </w:rPr>
      </w:pPr>
    </w:p>
    <w:p w:rsidR="00594679" w:rsidRPr="00C1217E" w:rsidRDefault="00594679" w:rsidP="00594679">
      <w:pPr>
        <w:pStyle w:val="Smlouva-slo0"/>
        <w:tabs>
          <w:tab w:val="left" w:pos="426"/>
        </w:tabs>
        <w:spacing w:after="120"/>
        <w:ind w:left="360"/>
        <w:rPr>
          <w:rFonts w:ascii="Palatino Linotype" w:hAnsi="Palatino Linotype"/>
          <w:sz w:val="22"/>
          <w:szCs w:val="22"/>
        </w:rPr>
      </w:pPr>
      <w:r w:rsidRPr="00C1217E">
        <w:rPr>
          <w:rFonts w:ascii="Palatino Linotype" w:hAnsi="Palatino Linotype"/>
          <w:sz w:val="22"/>
          <w:szCs w:val="22"/>
        </w:rPr>
        <w:t>V ………………………………………….…… dne …………………</w:t>
      </w:r>
    </w:p>
    <w:p w:rsidR="00594679" w:rsidRPr="00C1217E" w:rsidRDefault="00594679" w:rsidP="00594679">
      <w:pPr>
        <w:pStyle w:val="Smlouva-slo0"/>
        <w:tabs>
          <w:tab w:val="left" w:pos="426"/>
        </w:tabs>
        <w:spacing w:after="120"/>
        <w:ind w:left="360"/>
        <w:rPr>
          <w:rFonts w:ascii="Palatino Linotype" w:hAnsi="Palatino Linotype"/>
          <w:sz w:val="22"/>
          <w:szCs w:val="22"/>
        </w:rPr>
      </w:pPr>
    </w:p>
    <w:p w:rsidR="00594679" w:rsidRPr="00C1217E" w:rsidRDefault="00594679" w:rsidP="00594679">
      <w:pPr>
        <w:pStyle w:val="Smlouva-slo0"/>
        <w:tabs>
          <w:tab w:val="left" w:pos="426"/>
        </w:tabs>
        <w:spacing w:after="120"/>
        <w:ind w:left="360"/>
        <w:rPr>
          <w:rFonts w:ascii="Palatino Linotype" w:hAnsi="Palatino Linotype"/>
          <w:sz w:val="22"/>
          <w:szCs w:val="22"/>
        </w:rPr>
      </w:pPr>
    </w:p>
    <w:p w:rsidR="00594679" w:rsidRPr="00C1217E" w:rsidRDefault="00594679" w:rsidP="00594679">
      <w:pPr>
        <w:ind w:left="360"/>
        <w:rPr>
          <w:rFonts w:ascii="Palatino Linotype" w:hAnsi="Palatino Linotype"/>
          <w:sz w:val="22"/>
          <w:szCs w:val="22"/>
        </w:rPr>
      </w:pPr>
      <w:r w:rsidRPr="00C1217E">
        <w:rPr>
          <w:rFonts w:ascii="Palatino Linotype" w:hAnsi="Palatino Linotype"/>
          <w:sz w:val="22"/>
          <w:szCs w:val="22"/>
        </w:rPr>
        <w:t>za zhotovitele:</w:t>
      </w:r>
    </w:p>
    <w:p w:rsidR="00594679" w:rsidRPr="00C1217E" w:rsidRDefault="00594679" w:rsidP="00594679">
      <w:pPr>
        <w:ind w:left="360"/>
        <w:rPr>
          <w:rFonts w:ascii="Palatino Linotype" w:hAnsi="Palatino Linotype"/>
          <w:i/>
          <w:iCs/>
          <w:color w:val="FF0000"/>
          <w:sz w:val="22"/>
          <w:szCs w:val="22"/>
        </w:rPr>
      </w:pPr>
      <w:r w:rsidRPr="00C1217E">
        <w:rPr>
          <w:rFonts w:ascii="Palatino Linotype" w:hAnsi="Palatino Linotype"/>
          <w:i/>
          <w:iCs/>
          <w:color w:val="FF0000"/>
          <w:sz w:val="22"/>
          <w:szCs w:val="22"/>
        </w:rPr>
        <w:t>jméno příjmení, funkce</w:t>
      </w:r>
    </w:p>
    <w:p w:rsidR="00594679" w:rsidRPr="00C1217E" w:rsidRDefault="00594679" w:rsidP="00594679">
      <w:pPr>
        <w:ind w:left="360"/>
        <w:rPr>
          <w:rFonts w:ascii="Palatino Linotype" w:hAnsi="Palatino Linotype"/>
          <w:i/>
          <w:iCs/>
          <w:color w:val="FF0000"/>
          <w:sz w:val="22"/>
          <w:szCs w:val="22"/>
        </w:rPr>
      </w:pPr>
    </w:p>
    <w:p w:rsidR="00594679" w:rsidRPr="00C1217E" w:rsidRDefault="00594679" w:rsidP="00594679">
      <w:pPr>
        <w:ind w:left="360"/>
        <w:rPr>
          <w:rFonts w:ascii="Palatino Linotype" w:hAnsi="Palatino Linotype"/>
          <w:sz w:val="22"/>
          <w:szCs w:val="22"/>
        </w:rPr>
      </w:pPr>
    </w:p>
    <w:p w:rsidR="00594679" w:rsidRPr="00C1217E" w:rsidRDefault="00594679" w:rsidP="00594679">
      <w:pPr>
        <w:ind w:left="360"/>
        <w:rPr>
          <w:rFonts w:ascii="Palatino Linotype" w:hAnsi="Palatino Linotype"/>
          <w:sz w:val="22"/>
          <w:szCs w:val="22"/>
        </w:rPr>
      </w:pPr>
    </w:p>
    <w:p w:rsidR="00594679" w:rsidRPr="00C1217E" w:rsidRDefault="00594679" w:rsidP="00594679">
      <w:pPr>
        <w:ind w:left="360"/>
        <w:rPr>
          <w:rFonts w:ascii="Palatino Linotype" w:hAnsi="Palatino Linotype"/>
          <w:sz w:val="22"/>
          <w:szCs w:val="22"/>
        </w:rPr>
      </w:pPr>
      <w:r w:rsidRPr="00C1217E">
        <w:rPr>
          <w:rFonts w:ascii="Palatino Linotype" w:hAnsi="Palatino Linotype"/>
          <w:sz w:val="22"/>
          <w:szCs w:val="22"/>
        </w:rPr>
        <w:t>…………………………..</w:t>
      </w:r>
    </w:p>
    <w:p w:rsidR="00594679" w:rsidRPr="00C1217E" w:rsidRDefault="00594679" w:rsidP="00594679">
      <w:pPr>
        <w:pStyle w:val="Smlouva-slo0"/>
        <w:tabs>
          <w:tab w:val="left" w:pos="426"/>
        </w:tabs>
        <w:spacing w:after="120"/>
        <w:ind w:left="360"/>
        <w:rPr>
          <w:rFonts w:ascii="Palatino Linotype" w:hAnsi="Palatino Linotype"/>
          <w:sz w:val="22"/>
          <w:szCs w:val="22"/>
        </w:rPr>
      </w:pPr>
    </w:p>
    <w:p w:rsidR="00594679" w:rsidRPr="00C1217E" w:rsidRDefault="00594679">
      <w:pPr>
        <w:pStyle w:val="Smlouva-slo0"/>
        <w:tabs>
          <w:tab w:val="left" w:pos="426"/>
        </w:tabs>
        <w:spacing w:before="0" w:line="240" w:lineRule="auto"/>
        <w:rPr>
          <w:rFonts w:ascii="Palatino Linotype" w:hAnsi="Palatino Linotype"/>
          <w:sz w:val="22"/>
          <w:szCs w:val="22"/>
        </w:rPr>
      </w:pPr>
    </w:p>
    <w:sectPr w:rsidR="00594679" w:rsidRPr="00C1217E" w:rsidSect="00B5066C">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4C" w:rsidRDefault="0084134C">
      <w:r>
        <w:separator/>
      </w:r>
    </w:p>
  </w:endnote>
  <w:endnote w:type="continuationSeparator" w:id="0">
    <w:p w:rsidR="0084134C" w:rsidRDefault="0084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33" w:rsidRDefault="009D6B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04" w:rsidRDefault="00A06A04" w:rsidP="00C1217E">
    <w:pPr>
      <w:pStyle w:val="Zpat"/>
      <w:pBdr>
        <w:top w:val="single" w:sz="4" w:space="1" w:color="auto"/>
      </w:pBdr>
      <w:tabs>
        <w:tab w:val="left" w:pos="8820"/>
      </w:tabs>
    </w:pPr>
    <w:r w:rsidRPr="00444637">
      <w:rPr>
        <w:rFonts w:ascii="Palatino Linotype" w:hAnsi="Palatino Linotype"/>
        <w:sz w:val="18"/>
        <w:szCs w:val="18"/>
      </w:rPr>
      <w:t xml:space="preserve">Smlouva o dílo na stavbu </w:t>
    </w:r>
    <w:r>
      <w:rPr>
        <w:rFonts w:ascii="Palatino Linotype" w:hAnsi="Palatino Linotype"/>
        <w:sz w:val="18"/>
        <w:szCs w:val="18"/>
      </w:rPr>
      <w:t>„</w:t>
    </w:r>
    <w:r w:rsidRPr="003F1796">
      <w:rPr>
        <w:rFonts w:ascii="Palatino Linotype" w:hAnsi="Palatino Linotype"/>
        <w:sz w:val="18"/>
        <w:szCs w:val="18"/>
      </w:rPr>
      <w:t>Rekonstrukce a modernizace sil. II/465 Horní Lhota – Zátiší</w:t>
    </w:r>
    <w:r>
      <w:rPr>
        <w:rFonts w:ascii="Palatino Linotype" w:hAnsi="Palatino Linotype"/>
        <w:sz w:val="18"/>
        <w:szCs w:val="18"/>
      </w:rPr>
      <w:t>“</w:t>
    </w:r>
    <w:r w:rsidR="00C1217E" w:rsidRPr="00C1217E">
      <w:rPr>
        <w:noProof/>
      </w:rPr>
      <w:t xml:space="preserve"> </w:t>
    </w:r>
    <w:r w:rsidR="00C1217E">
      <w:rPr>
        <w:noProof/>
      </w:rPr>
      <w:drawing>
        <wp:inline distT="0" distB="0" distL="0" distR="0" wp14:anchorId="1E471B59" wp14:editId="28F0E938">
          <wp:extent cx="2628900" cy="552450"/>
          <wp:effectExtent l="0" t="0" r="0" b="0"/>
          <wp:docPr id="1" name="Obrázek 1" descr="cernobily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ernobily_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52450"/>
                  </a:xfrm>
                  <a:prstGeom prst="rect">
                    <a:avLst/>
                  </a:prstGeom>
                  <a:noFill/>
                  <a:ln>
                    <a:noFill/>
                  </a:ln>
                </pic:spPr>
              </pic:pic>
            </a:graphicData>
          </a:graphic>
        </wp:inline>
      </w:drawing>
    </w:r>
    <w:r>
      <w:rPr>
        <w:sz w:val="20"/>
      </w:rPr>
      <w:tab/>
    </w:r>
    <w:r>
      <w:rPr>
        <w:sz w:val="16"/>
      </w:rPr>
      <w:tab/>
    </w:r>
    <w:r>
      <w:rPr>
        <w:rStyle w:val="slostrnky"/>
        <w:sz w:val="20"/>
      </w:rPr>
      <w:fldChar w:fldCharType="begin"/>
    </w:r>
    <w:r>
      <w:rPr>
        <w:rStyle w:val="slostrnky"/>
        <w:sz w:val="20"/>
      </w:rPr>
      <w:instrText xml:space="preserve">PAGE  </w:instrText>
    </w:r>
    <w:r>
      <w:rPr>
        <w:rStyle w:val="slostrnky"/>
        <w:sz w:val="20"/>
      </w:rPr>
      <w:fldChar w:fldCharType="separate"/>
    </w:r>
    <w:r w:rsidR="007310CB">
      <w:rPr>
        <w:rStyle w:val="slostrnky"/>
        <w:noProof/>
        <w:sz w:val="20"/>
      </w:rPr>
      <w:t>2</w:t>
    </w:r>
    <w:r>
      <w:rPr>
        <w:rStyle w:val="slostrnky"/>
        <w:sz w:val="20"/>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04" w:rsidRDefault="00A06A04">
    <w:pPr>
      <w:pStyle w:val="Zpat"/>
      <w:pBdr>
        <w:top w:val="single" w:sz="4" w:space="0" w:color="auto"/>
      </w:pBdr>
      <w:rPr>
        <w:sz w:val="20"/>
      </w:rPr>
    </w:pPr>
    <w:r w:rsidRPr="008D3761">
      <w:rPr>
        <w:rFonts w:ascii="Palatino Linotype" w:hAnsi="Palatino Linotype"/>
        <w:sz w:val="18"/>
        <w:szCs w:val="18"/>
      </w:rPr>
      <w:t>Smlouva o dílo</w:t>
    </w:r>
    <w:r>
      <w:rPr>
        <w:rFonts w:ascii="Palatino Linotype" w:hAnsi="Palatino Linotype"/>
        <w:sz w:val="18"/>
        <w:szCs w:val="18"/>
      </w:rPr>
      <w:t xml:space="preserve"> v rámci</w:t>
    </w:r>
    <w:r w:rsidRPr="008D3761">
      <w:rPr>
        <w:rFonts w:ascii="Palatino Linotype" w:hAnsi="Palatino Linotype"/>
        <w:sz w:val="18"/>
        <w:szCs w:val="18"/>
      </w:rPr>
      <w:t xml:space="preserve"> </w:t>
    </w:r>
    <w:r w:rsidRPr="002B1B37">
      <w:rPr>
        <w:rFonts w:ascii="Palatino Linotype" w:hAnsi="Palatino Linotype"/>
        <w:sz w:val="18"/>
        <w:szCs w:val="18"/>
      </w:rPr>
      <w:t>projektu „</w:t>
    </w:r>
    <w:r w:rsidRPr="00B5066C">
      <w:rPr>
        <w:sz w:val="20"/>
      </w:rPr>
      <w:t xml:space="preserve">Silnice </w:t>
    </w:r>
    <w:r>
      <w:rPr>
        <w:sz w:val="20"/>
      </w:rPr>
      <w:t>2014 – VI. etapa</w:t>
    </w:r>
    <w:r w:rsidRPr="002B1B37">
      <w:rPr>
        <w:rFonts w:ascii="Palatino Linotype" w:hAnsi="Palatino Linotype"/>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4C" w:rsidRDefault="0084134C">
      <w:r>
        <w:separator/>
      </w:r>
    </w:p>
  </w:footnote>
  <w:footnote w:type="continuationSeparator" w:id="0">
    <w:p w:rsidR="0084134C" w:rsidRDefault="00841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33" w:rsidRDefault="009D6B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33" w:rsidRDefault="009D6B3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B8" w:rsidRPr="00B91F2E" w:rsidRDefault="008220B8" w:rsidP="008220B8">
    <w:pPr>
      <w:pStyle w:val="Zhlav"/>
      <w:rPr>
        <w:rFonts w:ascii="Tahoma" w:hAnsi="Tahoma" w:cs="Tahoma"/>
        <w:b/>
      </w:rPr>
    </w:pPr>
    <w:r w:rsidRPr="00B91F2E">
      <w:rPr>
        <w:rFonts w:ascii="Tahoma" w:hAnsi="Tahoma" w:cs="Tahoma"/>
        <w:b/>
      </w:rPr>
      <w:t xml:space="preserve">Příloha č. </w:t>
    </w:r>
    <w:r w:rsidR="007310CB">
      <w:rPr>
        <w:rFonts w:ascii="Tahoma" w:hAnsi="Tahoma" w:cs="Tahoma"/>
        <w:b/>
      </w:rPr>
      <w:t>3</w:t>
    </w:r>
    <w:r w:rsidRPr="00B91F2E">
      <w:rPr>
        <w:rFonts w:ascii="Tahoma" w:hAnsi="Tahoma" w:cs="Tahoma"/>
        <w:b/>
      </w:rPr>
      <w:t xml:space="preserve"> materiálu </w:t>
    </w:r>
    <w:r w:rsidR="007310CB">
      <w:rPr>
        <w:rFonts w:ascii="Tahoma" w:hAnsi="Tahoma" w:cs="Tahoma"/>
        <w:b/>
      </w:rPr>
      <w:t>4/11</w:t>
    </w:r>
    <w:bookmarkStart w:id="0" w:name="_GoBack"/>
    <w:bookmarkEnd w:id="0"/>
  </w:p>
  <w:p w:rsidR="008220B8" w:rsidRPr="00B91F2E" w:rsidRDefault="008220B8" w:rsidP="008220B8">
    <w:pPr>
      <w:pStyle w:val="Zhlav"/>
      <w:rPr>
        <w:rFonts w:ascii="Tahoma" w:hAnsi="Tahoma" w:cs="Tahoma"/>
        <w:b/>
      </w:rPr>
    </w:pPr>
    <w:r w:rsidRPr="00B91F2E">
      <w:rPr>
        <w:rFonts w:ascii="Tahoma" w:hAnsi="Tahoma" w:cs="Tahoma"/>
        <w:b/>
      </w:rPr>
      <w:t>Počet stran: 30</w:t>
    </w:r>
  </w:p>
  <w:p w:rsidR="00B91F2E" w:rsidRDefault="00B91F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E537F55"/>
    <w:multiLevelType w:val="hybridMultilevel"/>
    <w:tmpl w:val="8E0E5B70"/>
    <w:lvl w:ilvl="0" w:tplc="408A3810">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04F3950"/>
    <w:multiLevelType w:val="hybridMultilevel"/>
    <w:tmpl w:val="7D98C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5B2ACF"/>
    <w:multiLevelType w:val="hybridMultilevel"/>
    <w:tmpl w:val="59E8A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655C53"/>
    <w:multiLevelType w:val="hybridMultilevel"/>
    <w:tmpl w:val="0F207C22"/>
    <w:lvl w:ilvl="0" w:tplc="070473E4">
      <w:start w:val="1"/>
      <w:numFmt w:val="decimal"/>
      <w:lvlText w:val="%1."/>
      <w:lvlJc w:val="left"/>
      <w:pPr>
        <w:tabs>
          <w:tab w:val="num" w:pos="360"/>
        </w:tabs>
        <w:ind w:left="340" w:hanging="340"/>
      </w:pPr>
      <w:rPr>
        <w:rFonts w:hint="default"/>
        <w:b w:val="0"/>
        <w:i w:val="0"/>
        <w:color w:val="auto"/>
      </w:rPr>
    </w:lvl>
    <w:lvl w:ilvl="1" w:tplc="A23A2B04">
      <w:start w:val="1"/>
      <w:numFmt w:val="lowerLetter"/>
      <w:lvlText w:val="%2)"/>
      <w:lvlJc w:val="left"/>
      <w:pPr>
        <w:tabs>
          <w:tab w:val="num" w:pos="737"/>
        </w:tabs>
        <w:ind w:left="737" w:hanging="397"/>
      </w:pPr>
      <w:rPr>
        <w:rFonts w:hint="default"/>
        <w:i w:val="0"/>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nsid w:val="296B2D85"/>
    <w:multiLevelType w:val="hybridMultilevel"/>
    <w:tmpl w:val="0DEA4C2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7B01337"/>
    <w:multiLevelType w:val="hybridMultilevel"/>
    <w:tmpl w:val="C3FC189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7971CE6"/>
    <w:multiLevelType w:val="hybridMultilevel"/>
    <w:tmpl w:val="B88699AE"/>
    <w:lvl w:ilvl="0" w:tplc="5EB0DBC8">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BA1721"/>
    <w:multiLevelType w:val="hybridMultilevel"/>
    <w:tmpl w:val="707A9382"/>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8708A194">
      <w:start w:val="1"/>
      <w:numFmt w:val="decimal"/>
      <w:lvlText w:val="%4."/>
      <w:lvlJc w:val="left"/>
      <w:pPr>
        <w:tabs>
          <w:tab w:val="num" w:pos="360"/>
        </w:tabs>
        <w:ind w:left="357" w:hanging="357"/>
      </w:pPr>
      <w:rPr>
        <w:rFonts w:hint="default"/>
        <w:color w:val="auto"/>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BFC4932"/>
    <w:multiLevelType w:val="hybridMultilevel"/>
    <w:tmpl w:val="A810EF4E"/>
    <w:lvl w:ilvl="0" w:tplc="5EB0DBC8">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063962"/>
    <w:multiLevelType w:val="hybridMultilevel"/>
    <w:tmpl w:val="32C64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9">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nsid w:val="54D9616B"/>
    <w:multiLevelType w:val="hybridMultilevel"/>
    <w:tmpl w:val="6D9ED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DD5153"/>
    <w:multiLevelType w:val="hybridMultilevel"/>
    <w:tmpl w:val="4C2CAA5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77438EE"/>
    <w:multiLevelType w:val="singleLevel"/>
    <w:tmpl w:val="4C7A4C2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34">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5">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6">
    <w:nsid w:val="601C5B9F"/>
    <w:multiLevelType w:val="hybridMultilevel"/>
    <w:tmpl w:val="38187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0334D36"/>
    <w:multiLevelType w:val="hybridMultilevel"/>
    <w:tmpl w:val="A510C94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8">
    <w:nsid w:val="62BB77D2"/>
    <w:multiLevelType w:val="hybridMultilevel"/>
    <w:tmpl w:val="544C3C0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2">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1"/>
  </w:num>
  <w:num w:numId="2">
    <w:abstractNumId w:val="0"/>
  </w:num>
  <w:num w:numId="3">
    <w:abstractNumId w:val="8"/>
  </w:num>
  <w:num w:numId="4">
    <w:abstractNumId w:val="1"/>
  </w:num>
  <w:num w:numId="5">
    <w:abstractNumId w:val="25"/>
  </w:num>
  <w:num w:numId="6">
    <w:abstractNumId w:val="42"/>
  </w:num>
  <w:num w:numId="7">
    <w:abstractNumId w:val="29"/>
  </w:num>
  <w:num w:numId="8">
    <w:abstractNumId w:val="14"/>
  </w:num>
  <w:num w:numId="9">
    <w:abstractNumId w:val="32"/>
  </w:num>
  <w:num w:numId="10">
    <w:abstractNumId w:val="43"/>
  </w:num>
  <w:num w:numId="11">
    <w:abstractNumId w:val="3"/>
  </w:num>
  <w:num w:numId="12">
    <w:abstractNumId w:val="23"/>
  </w:num>
  <w:num w:numId="13">
    <w:abstractNumId w:val="5"/>
  </w:num>
  <w:num w:numId="14">
    <w:abstractNumId w:val="33"/>
  </w:num>
  <w:num w:numId="15">
    <w:abstractNumId w:val="4"/>
  </w:num>
  <w:num w:numId="16">
    <w:abstractNumId w:val="10"/>
  </w:num>
  <w:num w:numId="17">
    <w:abstractNumId w:val="6"/>
  </w:num>
  <w:num w:numId="18">
    <w:abstractNumId w:val="45"/>
  </w:num>
  <w:num w:numId="19">
    <w:abstractNumId w:val="7"/>
  </w:num>
  <w:num w:numId="20">
    <w:abstractNumId w:val="18"/>
  </w:num>
  <w:num w:numId="21">
    <w:abstractNumId w:val="28"/>
  </w:num>
  <w:num w:numId="22">
    <w:abstractNumId w:val="39"/>
  </w:num>
  <w:num w:numId="23">
    <w:abstractNumId w:val="40"/>
  </w:num>
  <w:num w:numId="24">
    <w:abstractNumId w:val="21"/>
  </w:num>
  <w:num w:numId="25">
    <w:abstractNumId w:val="46"/>
  </w:num>
  <w:num w:numId="26">
    <w:abstractNumId w:val="15"/>
  </w:num>
  <w:num w:numId="27">
    <w:abstractNumId w:val="11"/>
  </w:num>
  <w:num w:numId="28">
    <w:abstractNumId w:val="35"/>
  </w:num>
  <w:num w:numId="29">
    <w:abstractNumId w:val="34"/>
  </w:num>
  <w:num w:numId="30">
    <w:abstractNumId w:val="2"/>
  </w:num>
  <w:num w:numId="31">
    <w:abstractNumId w:val="44"/>
  </w:num>
  <w:num w:numId="32">
    <w:abstractNumId w:val="17"/>
  </w:num>
  <w:num w:numId="33">
    <w:abstractNumId w:val="19"/>
  </w:num>
  <w:num w:numId="34">
    <w:abstractNumId w:val="22"/>
  </w:num>
  <w:num w:numId="35">
    <w:abstractNumId w:val="38"/>
  </w:num>
  <w:num w:numId="36">
    <w:abstractNumId w:val="12"/>
  </w:num>
  <w:num w:numId="37">
    <w:abstractNumId w:val="27"/>
  </w:num>
  <w:num w:numId="38">
    <w:abstractNumId w:val="13"/>
  </w:num>
  <w:num w:numId="39">
    <w:abstractNumId w:val="30"/>
  </w:num>
  <w:num w:numId="40">
    <w:abstractNumId w:val="36"/>
  </w:num>
  <w:num w:numId="41">
    <w:abstractNumId w:val="20"/>
  </w:num>
  <w:num w:numId="42">
    <w:abstractNumId w:val="37"/>
  </w:num>
  <w:num w:numId="43">
    <w:abstractNumId w:val="31"/>
  </w:num>
  <w:num w:numId="44">
    <w:abstractNumId w:val="24"/>
  </w:num>
  <w:num w:numId="45">
    <w:abstractNumId w:val="26"/>
  </w:num>
  <w:num w:numId="46">
    <w:abstractNumId w:val="9"/>
  </w:num>
  <w:num w:numId="47">
    <w:abstractNumId w:val="4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42B5"/>
    <w:rsid w:val="000046E3"/>
    <w:rsid w:val="00006673"/>
    <w:rsid w:val="0001221B"/>
    <w:rsid w:val="00013389"/>
    <w:rsid w:val="000200AE"/>
    <w:rsid w:val="00024897"/>
    <w:rsid w:val="000326A4"/>
    <w:rsid w:val="0004190A"/>
    <w:rsid w:val="00044BAD"/>
    <w:rsid w:val="0004714B"/>
    <w:rsid w:val="00053507"/>
    <w:rsid w:val="00056BB3"/>
    <w:rsid w:val="00062957"/>
    <w:rsid w:val="00063D6E"/>
    <w:rsid w:val="00074794"/>
    <w:rsid w:val="00074802"/>
    <w:rsid w:val="00075A06"/>
    <w:rsid w:val="00080121"/>
    <w:rsid w:val="00080251"/>
    <w:rsid w:val="00080FC0"/>
    <w:rsid w:val="00090F9C"/>
    <w:rsid w:val="00092352"/>
    <w:rsid w:val="000B105C"/>
    <w:rsid w:val="000B6113"/>
    <w:rsid w:val="000B7AE1"/>
    <w:rsid w:val="000C3A5B"/>
    <w:rsid w:val="000C47A9"/>
    <w:rsid w:val="000C50AC"/>
    <w:rsid w:val="000D574B"/>
    <w:rsid w:val="000E0045"/>
    <w:rsid w:val="000E1ABB"/>
    <w:rsid w:val="000E2434"/>
    <w:rsid w:val="000E39C5"/>
    <w:rsid w:val="000F442B"/>
    <w:rsid w:val="000F480E"/>
    <w:rsid w:val="00113585"/>
    <w:rsid w:val="00115AFF"/>
    <w:rsid w:val="0011611C"/>
    <w:rsid w:val="00122DCA"/>
    <w:rsid w:val="00127E4B"/>
    <w:rsid w:val="00134EC6"/>
    <w:rsid w:val="001351D9"/>
    <w:rsid w:val="0014251D"/>
    <w:rsid w:val="001434CE"/>
    <w:rsid w:val="00143CF6"/>
    <w:rsid w:val="0014480F"/>
    <w:rsid w:val="00153709"/>
    <w:rsid w:val="001609A0"/>
    <w:rsid w:val="00162627"/>
    <w:rsid w:val="00165FE9"/>
    <w:rsid w:val="00167889"/>
    <w:rsid w:val="00167BEF"/>
    <w:rsid w:val="00176D01"/>
    <w:rsid w:val="00177219"/>
    <w:rsid w:val="001853A9"/>
    <w:rsid w:val="001876F4"/>
    <w:rsid w:val="00192EE0"/>
    <w:rsid w:val="001949B4"/>
    <w:rsid w:val="001A3073"/>
    <w:rsid w:val="001A4FDD"/>
    <w:rsid w:val="001A5BD9"/>
    <w:rsid w:val="001A712C"/>
    <w:rsid w:val="001C0A98"/>
    <w:rsid w:val="001C0DA9"/>
    <w:rsid w:val="001C3B7A"/>
    <w:rsid w:val="001D05A7"/>
    <w:rsid w:val="001D3420"/>
    <w:rsid w:val="001D4493"/>
    <w:rsid w:val="001D513A"/>
    <w:rsid w:val="001D5485"/>
    <w:rsid w:val="001D5C5C"/>
    <w:rsid w:val="001E5692"/>
    <w:rsid w:val="001E6FE4"/>
    <w:rsid w:val="001F49C6"/>
    <w:rsid w:val="001F6A53"/>
    <w:rsid w:val="001F6E09"/>
    <w:rsid w:val="001F79B2"/>
    <w:rsid w:val="00206811"/>
    <w:rsid w:val="00207CB6"/>
    <w:rsid w:val="002125E0"/>
    <w:rsid w:val="00215560"/>
    <w:rsid w:val="00216885"/>
    <w:rsid w:val="0022087C"/>
    <w:rsid w:val="002229FA"/>
    <w:rsid w:val="00233D37"/>
    <w:rsid w:val="00240839"/>
    <w:rsid w:val="00240C4B"/>
    <w:rsid w:val="002463E7"/>
    <w:rsid w:val="0025765C"/>
    <w:rsid w:val="0026475A"/>
    <w:rsid w:val="002649B7"/>
    <w:rsid w:val="002661FF"/>
    <w:rsid w:val="0026713E"/>
    <w:rsid w:val="00271BF9"/>
    <w:rsid w:val="00276895"/>
    <w:rsid w:val="002777A8"/>
    <w:rsid w:val="002827A8"/>
    <w:rsid w:val="00284E92"/>
    <w:rsid w:val="00285064"/>
    <w:rsid w:val="0028548B"/>
    <w:rsid w:val="00287FC3"/>
    <w:rsid w:val="0029021E"/>
    <w:rsid w:val="00296877"/>
    <w:rsid w:val="00297FF6"/>
    <w:rsid w:val="002A0D8F"/>
    <w:rsid w:val="002A2367"/>
    <w:rsid w:val="002A43ED"/>
    <w:rsid w:val="002B304E"/>
    <w:rsid w:val="002C200B"/>
    <w:rsid w:val="002C35A5"/>
    <w:rsid w:val="002D5E02"/>
    <w:rsid w:val="002E794E"/>
    <w:rsid w:val="002F32D0"/>
    <w:rsid w:val="00304CCB"/>
    <w:rsid w:val="00305854"/>
    <w:rsid w:val="00306FA6"/>
    <w:rsid w:val="00310524"/>
    <w:rsid w:val="00313DF2"/>
    <w:rsid w:val="00314B95"/>
    <w:rsid w:val="00322F12"/>
    <w:rsid w:val="00323258"/>
    <w:rsid w:val="00323A08"/>
    <w:rsid w:val="0032693C"/>
    <w:rsid w:val="00335398"/>
    <w:rsid w:val="003374F3"/>
    <w:rsid w:val="003379F5"/>
    <w:rsid w:val="0034241B"/>
    <w:rsid w:val="00347590"/>
    <w:rsid w:val="00352E9C"/>
    <w:rsid w:val="00356DE1"/>
    <w:rsid w:val="00360409"/>
    <w:rsid w:val="0036098F"/>
    <w:rsid w:val="00363C1B"/>
    <w:rsid w:val="003702F2"/>
    <w:rsid w:val="00371E2D"/>
    <w:rsid w:val="00373FB1"/>
    <w:rsid w:val="003779E3"/>
    <w:rsid w:val="00384115"/>
    <w:rsid w:val="003842ED"/>
    <w:rsid w:val="00386655"/>
    <w:rsid w:val="003912A9"/>
    <w:rsid w:val="00392A14"/>
    <w:rsid w:val="003A115C"/>
    <w:rsid w:val="003A60A9"/>
    <w:rsid w:val="003A7ED8"/>
    <w:rsid w:val="003B547F"/>
    <w:rsid w:val="003C2252"/>
    <w:rsid w:val="003C275D"/>
    <w:rsid w:val="003C5858"/>
    <w:rsid w:val="003C7808"/>
    <w:rsid w:val="003C7C5A"/>
    <w:rsid w:val="003D32D5"/>
    <w:rsid w:val="003D51B9"/>
    <w:rsid w:val="003E63FC"/>
    <w:rsid w:val="003F08C0"/>
    <w:rsid w:val="003F1796"/>
    <w:rsid w:val="0040206A"/>
    <w:rsid w:val="0040751F"/>
    <w:rsid w:val="00412650"/>
    <w:rsid w:val="004128B5"/>
    <w:rsid w:val="0041696F"/>
    <w:rsid w:val="00416CBE"/>
    <w:rsid w:val="00417215"/>
    <w:rsid w:val="0041729E"/>
    <w:rsid w:val="00417431"/>
    <w:rsid w:val="004208D2"/>
    <w:rsid w:val="00420DC5"/>
    <w:rsid w:val="00422079"/>
    <w:rsid w:val="00422889"/>
    <w:rsid w:val="0042530A"/>
    <w:rsid w:val="00430904"/>
    <w:rsid w:val="00433BF8"/>
    <w:rsid w:val="00436DBF"/>
    <w:rsid w:val="004377D5"/>
    <w:rsid w:val="00441241"/>
    <w:rsid w:val="00441296"/>
    <w:rsid w:val="00442BFC"/>
    <w:rsid w:val="00444CC6"/>
    <w:rsid w:val="0044741D"/>
    <w:rsid w:val="004510E3"/>
    <w:rsid w:val="004574F2"/>
    <w:rsid w:val="00457CA2"/>
    <w:rsid w:val="00463E53"/>
    <w:rsid w:val="0046525D"/>
    <w:rsid w:val="004757ED"/>
    <w:rsid w:val="0048145D"/>
    <w:rsid w:val="00481640"/>
    <w:rsid w:val="00481FDC"/>
    <w:rsid w:val="00487691"/>
    <w:rsid w:val="00494151"/>
    <w:rsid w:val="0049630B"/>
    <w:rsid w:val="004A2DDB"/>
    <w:rsid w:val="004A3127"/>
    <w:rsid w:val="004A73A8"/>
    <w:rsid w:val="004B36C3"/>
    <w:rsid w:val="004B400E"/>
    <w:rsid w:val="004C2AB9"/>
    <w:rsid w:val="004C60B9"/>
    <w:rsid w:val="004C68E7"/>
    <w:rsid w:val="004D2C88"/>
    <w:rsid w:val="004D52E5"/>
    <w:rsid w:val="004D5C5B"/>
    <w:rsid w:val="004D6D90"/>
    <w:rsid w:val="004E4227"/>
    <w:rsid w:val="004E6C37"/>
    <w:rsid w:val="004E733D"/>
    <w:rsid w:val="004E7402"/>
    <w:rsid w:val="004F0854"/>
    <w:rsid w:val="004F1F57"/>
    <w:rsid w:val="004F647F"/>
    <w:rsid w:val="00503EA0"/>
    <w:rsid w:val="0050771E"/>
    <w:rsid w:val="00511085"/>
    <w:rsid w:val="0051288A"/>
    <w:rsid w:val="00515BE7"/>
    <w:rsid w:val="00525C35"/>
    <w:rsid w:val="00534ECD"/>
    <w:rsid w:val="00536AEE"/>
    <w:rsid w:val="00537DE4"/>
    <w:rsid w:val="00540EA7"/>
    <w:rsid w:val="005445B2"/>
    <w:rsid w:val="00550AB0"/>
    <w:rsid w:val="005516C8"/>
    <w:rsid w:val="0055268F"/>
    <w:rsid w:val="00553DF7"/>
    <w:rsid w:val="0055796C"/>
    <w:rsid w:val="00563638"/>
    <w:rsid w:val="00566FB9"/>
    <w:rsid w:val="00567BC4"/>
    <w:rsid w:val="00573F4D"/>
    <w:rsid w:val="005741F8"/>
    <w:rsid w:val="0058465E"/>
    <w:rsid w:val="00584F31"/>
    <w:rsid w:val="0059438B"/>
    <w:rsid w:val="00594679"/>
    <w:rsid w:val="00594AD8"/>
    <w:rsid w:val="005A1DB9"/>
    <w:rsid w:val="005A6E2D"/>
    <w:rsid w:val="005A7962"/>
    <w:rsid w:val="005A7EA5"/>
    <w:rsid w:val="005B4728"/>
    <w:rsid w:val="005B479A"/>
    <w:rsid w:val="005C0558"/>
    <w:rsid w:val="005C365A"/>
    <w:rsid w:val="005D2A12"/>
    <w:rsid w:val="005D5427"/>
    <w:rsid w:val="005D586A"/>
    <w:rsid w:val="005E1D8A"/>
    <w:rsid w:val="005E2A63"/>
    <w:rsid w:val="005E6947"/>
    <w:rsid w:val="005F0330"/>
    <w:rsid w:val="005F113F"/>
    <w:rsid w:val="005F4C2E"/>
    <w:rsid w:val="005F6AF1"/>
    <w:rsid w:val="005F7BBC"/>
    <w:rsid w:val="00603C71"/>
    <w:rsid w:val="00604284"/>
    <w:rsid w:val="00605E19"/>
    <w:rsid w:val="00607E50"/>
    <w:rsid w:val="006103ED"/>
    <w:rsid w:val="00611DA1"/>
    <w:rsid w:val="00614B14"/>
    <w:rsid w:val="006179F7"/>
    <w:rsid w:val="00622AD8"/>
    <w:rsid w:val="00623B36"/>
    <w:rsid w:val="006304D7"/>
    <w:rsid w:val="00633050"/>
    <w:rsid w:val="00641936"/>
    <w:rsid w:val="006419D9"/>
    <w:rsid w:val="00642918"/>
    <w:rsid w:val="006450D2"/>
    <w:rsid w:val="00645D5D"/>
    <w:rsid w:val="006468EE"/>
    <w:rsid w:val="00650B78"/>
    <w:rsid w:val="00652CA2"/>
    <w:rsid w:val="00655A98"/>
    <w:rsid w:val="00657C3E"/>
    <w:rsid w:val="00666600"/>
    <w:rsid w:val="0066778D"/>
    <w:rsid w:val="0067396C"/>
    <w:rsid w:val="00674022"/>
    <w:rsid w:val="006762ED"/>
    <w:rsid w:val="00680022"/>
    <w:rsid w:val="006865A6"/>
    <w:rsid w:val="00694C61"/>
    <w:rsid w:val="00695248"/>
    <w:rsid w:val="006A22B8"/>
    <w:rsid w:val="006A6B49"/>
    <w:rsid w:val="006B5F73"/>
    <w:rsid w:val="006B63BA"/>
    <w:rsid w:val="006C03F9"/>
    <w:rsid w:val="006C16F3"/>
    <w:rsid w:val="006C1A71"/>
    <w:rsid w:val="006C2937"/>
    <w:rsid w:val="006D07B7"/>
    <w:rsid w:val="006D33E4"/>
    <w:rsid w:val="006D4915"/>
    <w:rsid w:val="006D4C8F"/>
    <w:rsid w:val="006E4CB6"/>
    <w:rsid w:val="006E5E8E"/>
    <w:rsid w:val="006E7F64"/>
    <w:rsid w:val="006F2C19"/>
    <w:rsid w:val="00702686"/>
    <w:rsid w:val="0070480A"/>
    <w:rsid w:val="007107FF"/>
    <w:rsid w:val="00710BB1"/>
    <w:rsid w:val="0071253D"/>
    <w:rsid w:val="007137C3"/>
    <w:rsid w:val="0071617E"/>
    <w:rsid w:val="00720A5A"/>
    <w:rsid w:val="00721000"/>
    <w:rsid w:val="00724D88"/>
    <w:rsid w:val="00725EF9"/>
    <w:rsid w:val="00727F2D"/>
    <w:rsid w:val="007310CB"/>
    <w:rsid w:val="00743D90"/>
    <w:rsid w:val="0075022B"/>
    <w:rsid w:val="007613F0"/>
    <w:rsid w:val="00763998"/>
    <w:rsid w:val="00765137"/>
    <w:rsid w:val="00766AEE"/>
    <w:rsid w:val="00771420"/>
    <w:rsid w:val="007770B5"/>
    <w:rsid w:val="00780126"/>
    <w:rsid w:val="00781270"/>
    <w:rsid w:val="00790D54"/>
    <w:rsid w:val="00791E13"/>
    <w:rsid w:val="00792181"/>
    <w:rsid w:val="0079242E"/>
    <w:rsid w:val="0079558C"/>
    <w:rsid w:val="007A1994"/>
    <w:rsid w:val="007A7879"/>
    <w:rsid w:val="007B5100"/>
    <w:rsid w:val="007B6200"/>
    <w:rsid w:val="007C33D9"/>
    <w:rsid w:val="007D2EA0"/>
    <w:rsid w:val="007D6AC6"/>
    <w:rsid w:val="007E1C23"/>
    <w:rsid w:val="007E27BE"/>
    <w:rsid w:val="007F36AC"/>
    <w:rsid w:val="008012C9"/>
    <w:rsid w:val="00802083"/>
    <w:rsid w:val="008022C0"/>
    <w:rsid w:val="0080505C"/>
    <w:rsid w:val="008078F5"/>
    <w:rsid w:val="00807E38"/>
    <w:rsid w:val="0081086E"/>
    <w:rsid w:val="00811CAF"/>
    <w:rsid w:val="00815F7D"/>
    <w:rsid w:val="00820BE8"/>
    <w:rsid w:val="0082144B"/>
    <w:rsid w:val="008220B8"/>
    <w:rsid w:val="008242F3"/>
    <w:rsid w:val="008308AE"/>
    <w:rsid w:val="008409A7"/>
    <w:rsid w:val="0084134C"/>
    <w:rsid w:val="00843874"/>
    <w:rsid w:val="00854281"/>
    <w:rsid w:val="00854805"/>
    <w:rsid w:val="00855B54"/>
    <w:rsid w:val="00863A59"/>
    <w:rsid w:val="00866A02"/>
    <w:rsid w:val="008673FB"/>
    <w:rsid w:val="00871804"/>
    <w:rsid w:val="008732C2"/>
    <w:rsid w:val="00873C08"/>
    <w:rsid w:val="00875E12"/>
    <w:rsid w:val="008765E9"/>
    <w:rsid w:val="0087725D"/>
    <w:rsid w:val="008832E3"/>
    <w:rsid w:val="00887143"/>
    <w:rsid w:val="0088797C"/>
    <w:rsid w:val="00890ADC"/>
    <w:rsid w:val="008A3649"/>
    <w:rsid w:val="008A41E2"/>
    <w:rsid w:val="008B07E6"/>
    <w:rsid w:val="008B2B8F"/>
    <w:rsid w:val="008B491E"/>
    <w:rsid w:val="008C467B"/>
    <w:rsid w:val="008D32D8"/>
    <w:rsid w:val="008D4D60"/>
    <w:rsid w:val="008D7C38"/>
    <w:rsid w:val="008F078D"/>
    <w:rsid w:val="008F138A"/>
    <w:rsid w:val="008F2078"/>
    <w:rsid w:val="008F4914"/>
    <w:rsid w:val="008F5FAD"/>
    <w:rsid w:val="008F6E0F"/>
    <w:rsid w:val="008F7D0D"/>
    <w:rsid w:val="00901CA5"/>
    <w:rsid w:val="00907E7F"/>
    <w:rsid w:val="00911A0A"/>
    <w:rsid w:val="00913CDB"/>
    <w:rsid w:val="009157DA"/>
    <w:rsid w:val="00916E97"/>
    <w:rsid w:val="00920413"/>
    <w:rsid w:val="009212AC"/>
    <w:rsid w:val="00930091"/>
    <w:rsid w:val="00934D34"/>
    <w:rsid w:val="00936568"/>
    <w:rsid w:val="00941146"/>
    <w:rsid w:val="00941F4D"/>
    <w:rsid w:val="009441CD"/>
    <w:rsid w:val="00945876"/>
    <w:rsid w:val="0095650B"/>
    <w:rsid w:val="009572AE"/>
    <w:rsid w:val="0096010A"/>
    <w:rsid w:val="0096050C"/>
    <w:rsid w:val="0096057B"/>
    <w:rsid w:val="00967529"/>
    <w:rsid w:val="00975CA5"/>
    <w:rsid w:val="00983FAB"/>
    <w:rsid w:val="00987045"/>
    <w:rsid w:val="00990546"/>
    <w:rsid w:val="00990E08"/>
    <w:rsid w:val="00991035"/>
    <w:rsid w:val="009963DC"/>
    <w:rsid w:val="009A046B"/>
    <w:rsid w:val="009B0A7E"/>
    <w:rsid w:val="009B0C75"/>
    <w:rsid w:val="009B12F5"/>
    <w:rsid w:val="009B2259"/>
    <w:rsid w:val="009B28E5"/>
    <w:rsid w:val="009B39CA"/>
    <w:rsid w:val="009B5765"/>
    <w:rsid w:val="009B5D1F"/>
    <w:rsid w:val="009C04AC"/>
    <w:rsid w:val="009C335D"/>
    <w:rsid w:val="009C4F7B"/>
    <w:rsid w:val="009D314E"/>
    <w:rsid w:val="009D6B33"/>
    <w:rsid w:val="009E3626"/>
    <w:rsid w:val="009F4CDB"/>
    <w:rsid w:val="009F6B66"/>
    <w:rsid w:val="00A00511"/>
    <w:rsid w:val="00A06A04"/>
    <w:rsid w:val="00A0708C"/>
    <w:rsid w:val="00A1116D"/>
    <w:rsid w:val="00A16747"/>
    <w:rsid w:val="00A177F7"/>
    <w:rsid w:val="00A24517"/>
    <w:rsid w:val="00A25520"/>
    <w:rsid w:val="00A32312"/>
    <w:rsid w:val="00A3782E"/>
    <w:rsid w:val="00A44050"/>
    <w:rsid w:val="00A44529"/>
    <w:rsid w:val="00A51498"/>
    <w:rsid w:val="00A5175B"/>
    <w:rsid w:val="00A51C9F"/>
    <w:rsid w:val="00A556A7"/>
    <w:rsid w:val="00A673E7"/>
    <w:rsid w:val="00A7195E"/>
    <w:rsid w:val="00A71A5A"/>
    <w:rsid w:val="00A720D9"/>
    <w:rsid w:val="00A75CBF"/>
    <w:rsid w:val="00A8293C"/>
    <w:rsid w:val="00A83B7C"/>
    <w:rsid w:val="00A85A4A"/>
    <w:rsid w:val="00A85E96"/>
    <w:rsid w:val="00A978EF"/>
    <w:rsid w:val="00AA1588"/>
    <w:rsid w:val="00AA1BD6"/>
    <w:rsid w:val="00AA3ABA"/>
    <w:rsid w:val="00AB53F2"/>
    <w:rsid w:val="00AB5C30"/>
    <w:rsid w:val="00AC091D"/>
    <w:rsid w:val="00AC780E"/>
    <w:rsid w:val="00AD37BE"/>
    <w:rsid w:val="00AD49CF"/>
    <w:rsid w:val="00AE17DC"/>
    <w:rsid w:val="00AE21F2"/>
    <w:rsid w:val="00AF2875"/>
    <w:rsid w:val="00AF2CE9"/>
    <w:rsid w:val="00AF5D95"/>
    <w:rsid w:val="00AF70C4"/>
    <w:rsid w:val="00AF717B"/>
    <w:rsid w:val="00B0334C"/>
    <w:rsid w:val="00B0545C"/>
    <w:rsid w:val="00B05F43"/>
    <w:rsid w:val="00B143FD"/>
    <w:rsid w:val="00B22DC7"/>
    <w:rsid w:val="00B23631"/>
    <w:rsid w:val="00B24A6F"/>
    <w:rsid w:val="00B2588A"/>
    <w:rsid w:val="00B31C97"/>
    <w:rsid w:val="00B36AFE"/>
    <w:rsid w:val="00B43048"/>
    <w:rsid w:val="00B44E79"/>
    <w:rsid w:val="00B5066C"/>
    <w:rsid w:val="00B51DBD"/>
    <w:rsid w:val="00B53A7B"/>
    <w:rsid w:val="00B53CC5"/>
    <w:rsid w:val="00B60561"/>
    <w:rsid w:val="00B62148"/>
    <w:rsid w:val="00B64AFE"/>
    <w:rsid w:val="00B66112"/>
    <w:rsid w:val="00B672C7"/>
    <w:rsid w:val="00B70A2F"/>
    <w:rsid w:val="00B73FA3"/>
    <w:rsid w:val="00B757BF"/>
    <w:rsid w:val="00B80A8A"/>
    <w:rsid w:val="00B852F1"/>
    <w:rsid w:val="00B91F2E"/>
    <w:rsid w:val="00B92A77"/>
    <w:rsid w:val="00B937D0"/>
    <w:rsid w:val="00B978DC"/>
    <w:rsid w:val="00B97A24"/>
    <w:rsid w:val="00BA7D6F"/>
    <w:rsid w:val="00BB4B4D"/>
    <w:rsid w:val="00BC3701"/>
    <w:rsid w:val="00BC66D7"/>
    <w:rsid w:val="00BD13FB"/>
    <w:rsid w:val="00BD4127"/>
    <w:rsid w:val="00BD645E"/>
    <w:rsid w:val="00BE340E"/>
    <w:rsid w:val="00BE35EA"/>
    <w:rsid w:val="00BE4F8A"/>
    <w:rsid w:val="00BE5B03"/>
    <w:rsid w:val="00BF0AB0"/>
    <w:rsid w:val="00BF1AC2"/>
    <w:rsid w:val="00BF28D6"/>
    <w:rsid w:val="00BF680C"/>
    <w:rsid w:val="00C0173E"/>
    <w:rsid w:val="00C01755"/>
    <w:rsid w:val="00C04171"/>
    <w:rsid w:val="00C04289"/>
    <w:rsid w:val="00C1217E"/>
    <w:rsid w:val="00C12F8A"/>
    <w:rsid w:val="00C20484"/>
    <w:rsid w:val="00C26BAC"/>
    <w:rsid w:val="00C37A7A"/>
    <w:rsid w:val="00C37AFA"/>
    <w:rsid w:val="00C41116"/>
    <w:rsid w:val="00C47646"/>
    <w:rsid w:val="00C5674D"/>
    <w:rsid w:val="00C6257A"/>
    <w:rsid w:val="00C8023B"/>
    <w:rsid w:val="00C8178A"/>
    <w:rsid w:val="00C82AD9"/>
    <w:rsid w:val="00C834BD"/>
    <w:rsid w:val="00C83A85"/>
    <w:rsid w:val="00C91A9F"/>
    <w:rsid w:val="00CA379A"/>
    <w:rsid w:val="00CB09D9"/>
    <w:rsid w:val="00CB10D4"/>
    <w:rsid w:val="00CB149E"/>
    <w:rsid w:val="00CB6134"/>
    <w:rsid w:val="00CC3365"/>
    <w:rsid w:val="00CC3B4E"/>
    <w:rsid w:val="00CC7242"/>
    <w:rsid w:val="00CD3C77"/>
    <w:rsid w:val="00CD4CA4"/>
    <w:rsid w:val="00CD57A5"/>
    <w:rsid w:val="00CD6F5E"/>
    <w:rsid w:val="00CE1469"/>
    <w:rsid w:val="00CE1515"/>
    <w:rsid w:val="00CE4F76"/>
    <w:rsid w:val="00CE7067"/>
    <w:rsid w:val="00CE7431"/>
    <w:rsid w:val="00CF0249"/>
    <w:rsid w:val="00CF096C"/>
    <w:rsid w:val="00CF7583"/>
    <w:rsid w:val="00D00D17"/>
    <w:rsid w:val="00D045B0"/>
    <w:rsid w:val="00D053AA"/>
    <w:rsid w:val="00D06DE7"/>
    <w:rsid w:val="00D06F3F"/>
    <w:rsid w:val="00D16674"/>
    <w:rsid w:val="00D2420F"/>
    <w:rsid w:val="00D24AB4"/>
    <w:rsid w:val="00D327A7"/>
    <w:rsid w:val="00D32C65"/>
    <w:rsid w:val="00D342D9"/>
    <w:rsid w:val="00D40FDB"/>
    <w:rsid w:val="00D47244"/>
    <w:rsid w:val="00D472F9"/>
    <w:rsid w:val="00D51E77"/>
    <w:rsid w:val="00D52102"/>
    <w:rsid w:val="00D52374"/>
    <w:rsid w:val="00D545C7"/>
    <w:rsid w:val="00D60606"/>
    <w:rsid w:val="00D627E7"/>
    <w:rsid w:val="00D63794"/>
    <w:rsid w:val="00D64A80"/>
    <w:rsid w:val="00D64FD6"/>
    <w:rsid w:val="00D70C70"/>
    <w:rsid w:val="00D7662D"/>
    <w:rsid w:val="00D80334"/>
    <w:rsid w:val="00D8085A"/>
    <w:rsid w:val="00D8204E"/>
    <w:rsid w:val="00D85B0B"/>
    <w:rsid w:val="00D85ED1"/>
    <w:rsid w:val="00D917B6"/>
    <w:rsid w:val="00D93DA4"/>
    <w:rsid w:val="00D96CCC"/>
    <w:rsid w:val="00D9706B"/>
    <w:rsid w:val="00DA1470"/>
    <w:rsid w:val="00DB09E9"/>
    <w:rsid w:val="00DB40EF"/>
    <w:rsid w:val="00DB7A11"/>
    <w:rsid w:val="00DC078F"/>
    <w:rsid w:val="00DC0EC1"/>
    <w:rsid w:val="00DC16B7"/>
    <w:rsid w:val="00DC71D4"/>
    <w:rsid w:val="00DD2F51"/>
    <w:rsid w:val="00DD382E"/>
    <w:rsid w:val="00DD4045"/>
    <w:rsid w:val="00DD5E6E"/>
    <w:rsid w:val="00DE710A"/>
    <w:rsid w:val="00DF6BBD"/>
    <w:rsid w:val="00E0132F"/>
    <w:rsid w:val="00E036E3"/>
    <w:rsid w:val="00E10DF2"/>
    <w:rsid w:val="00E144C2"/>
    <w:rsid w:val="00E16447"/>
    <w:rsid w:val="00E17FCE"/>
    <w:rsid w:val="00E232B2"/>
    <w:rsid w:val="00E26844"/>
    <w:rsid w:val="00E32E61"/>
    <w:rsid w:val="00E34B85"/>
    <w:rsid w:val="00E365BA"/>
    <w:rsid w:val="00E424C4"/>
    <w:rsid w:val="00E43E40"/>
    <w:rsid w:val="00E57B39"/>
    <w:rsid w:val="00E640CE"/>
    <w:rsid w:val="00E64F21"/>
    <w:rsid w:val="00E65ECE"/>
    <w:rsid w:val="00E67163"/>
    <w:rsid w:val="00E67679"/>
    <w:rsid w:val="00E67A93"/>
    <w:rsid w:val="00E742B4"/>
    <w:rsid w:val="00E812BF"/>
    <w:rsid w:val="00E816CB"/>
    <w:rsid w:val="00E841D0"/>
    <w:rsid w:val="00E848D2"/>
    <w:rsid w:val="00E85D0B"/>
    <w:rsid w:val="00E86267"/>
    <w:rsid w:val="00E86BBC"/>
    <w:rsid w:val="00E912EC"/>
    <w:rsid w:val="00EA3EBA"/>
    <w:rsid w:val="00EB184F"/>
    <w:rsid w:val="00EB20BF"/>
    <w:rsid w:val="00EB50A3"/>
    <w:rsid w:val="00EC4A03"/>
    <w:rsid w:val="00ED438C"/>
    <w:rsid w:val="00ED71B0"/>
    <w:rsid w:val="00ED7554"/>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27E9B"/>
    <w:rsid w:val="00F32081"/>
    <w:rsid w:val="00F323CB"/>
    <w:rsid w:val="00F32A16"/>
    <w:rsid w:val="00F34D81"/>
    <w:rsid w:val="00F41874"/>
    <w:rsid w:val="00F4369D"/>
    <w:rsid w:val="00F45279"/>
    <w:rsid w:val="00F56DE7"/>
    <w:rsid w:val="00F65B4F"/>
    <w:rsid w:val="00F6602B"/>
    <w:rsid w:val="00F661E4"/>
    <w:rsid w:val="00F66D95"/>
    <w:rsid w:val="00F73976"/>
    <w:rsid w:val="00F76BAF"/>
    <w:rsid w:val="00F77E62"/>
    <w:rsid w:val="00F85B08"/>
    <w:rsid w:val="00F86171"/>
    <w:rsid w:val="00F86A61"/>
    <w:rsid w:val="00FA4C2A"/>
    <w:rsid w:val="00FC596E"/>
    <w:rsid w:val="00FD0687"/>
    <w:rsid w:val="00FD1467"/>
    <w:rsid w:val="00FD2ABB"/>
    <w:rsid w:val="00FD5501"/>
    <w:rsid w:val="00FD6D98"/>
    <w:rsid w:val="00FE3477"/>
    <w:rsid w:val="00FE36DB"/>
    <w:rsid w:val="00FF2738"/>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hone"/>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customStyle="1" w:styleId="Char4">
    <w:name w:val="Char4"/>
    <w:basedOn w:val="Normln"/>
    <w:rsid w:val="004574F2"/>
    <w:pPr>
      <w:spacing w:after="160" w:line="240" w:lineRule="exact"/>
    </w:pPr>
    <w:rPr>
      <w:rFonts w:ascii="Verdana" w:hAnsi="Verdana" w:cs="Verdana"/>
      <w:sz w:val="20"/>
      <w:szCs w:val="20"/>
      <w:lang w:val="en-US" w:eastAsia="en-US"/>
    </w:rPr>
  </w:style>
  <w:style w:type="paragraph" w:customStyle="1" w:styleId="Normln0">
    <w:name w:val="Norm‡ln’"/>
    <w:rsid w:val="00C04289"/>
    <w:rPr>
      <w:sz w:val="24"/>
      <w:szCs w:val="24"/>
    </w:rPr>
  </w:style>
  <w:style w:type="paragraph" w:styleId="Textkomente">
    <w:name w:val="annotation text"/>
    <w:basedOn w:val="Normln"/>
    <w:link w:val="TextkomenteChar"/>
    <w:semiHidden/>
    <w:rsid w:val="00E841D0"/>
  </w:style>
  <w:style w:type="character" w:customStyle="1" w:styleId="TextkomenteChar">
    <w:name w:val="Text komentáře Char"/>
    <w:link w:val="Textkomente"/>
    <w:semiHidden/>
    <w:rsid w:val="00E841D0"/>
    <w:rPr>
      <w:sz w:val="24"/>
      <w:szCs w:val="24"/>
      <w:lang w:val="cs-CZ" w:eastAsia="cs-CZ" w:bidi="ar-SA"/>
    </w:rPr>
  </w:style>
  <w:style w:type="paragraph" w:customStyle="1" w:styleId="Char1">
    <w:name w:val="Char1"/>
    <w:basedOn w:val="Normln"/>
    <w:rsid w:val="00E841D0"/>
    <w:pPr>
      <w:spacing w:after="160" w:line="240" w:lineRule="exact"/>
    </w:pPr>
    <w:rPr>
      <w:rFonts w:ascii="Verdana" w:hAnsi="Verdana" w:cs="Verdana"/>
      <w:sz w:val="20"/>
      <w:szCs w:val="20"/>
      <w:lang w:val="en-US" w:eastAsia="en-US"/>
    </w:rPr>
  </w:style>
  <w:style w:type="character" w:styleId="Odkaznakoment">
    <w:name w:val="annotation reference"/>
    <w:uiPriority w:val="99"/>
    <w:semiHidden/>
    <w:unhideWhenUsed/>
    <w:rsid w:val="000F442B"/>
    <w:rPr>
      <w:sz w:val="16"/>
      <w:szCs w:val="16"/>
    </w:rPr>
  </w:style>
  <w:style w:type="paragraph" w:styleId="Pedmtkomente">
    <w:name w:val="annotation subject"/>
    <w:basedOn w:val="Textkomente"/>
    <w:next w:val="Textkomente"/>
    <w:link w:val="PedmtkomenteChar"/>
    <w:uiPriority w:val="99"/>
    <w:semiHidden/>
    <w:unhideWhenUsed/>
    <w:rsid w:val="000F442B"/>
    <w:rPr>
      <w:b/>
      <w:bCs/>
      <w:sz w:val="20"/>
      <w:szCs w:val="20"/>
    </w:rPr>
  </w:style>
  <w:style w:type="character" w:customStyle="1" w:styleId="PedmtkomenteChar">
    <w:name w:val="Předmět komentáře Char"/>
    <w:link w:val="Pedmtkomente"/>
    <w:uiPriority w:val="99"/>
    <w:semiHidden/>
    <w:rsid w:val="000F442B"/>
    <w:rPr>
      <w:b/>
      <w:bCs/>
      <w:sz w:val="24"/>
      <w:szCs w:val="24"/>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customStyle="1" w:styleId="Char4">
    <w:name w:val="Char4"/>
    <w:basedOn w:val="Normln"/>
    <w:rsid w:val="004574F2"/>
    <w:pPr>
      <w:spacing w:after="160" w:line="240" w:lineRule="exact"/>
    </w:pPr>
    <w:rPr>
      <w:rFonts w:ascii="Verdana" w:hAnsi="Verdana" w:cs="Verdana"/>
      <w:sz w:val="20"/>
      <w:szCs w:val="20"/>
      <w:lang w:val="en-US" w:eastAsia="en-US"/>
    </w:rPr>
  </w:style>
  <w:style w:type="paragraph" w:customStyle="1" w:styleId="Normln0">
    <w:name w:val="Norm‡ln’"/>
    <w:rsid w:val="00C04289"/>
    <w:rPr>
      <w:sz w:val="24"/>
      <w:szCs w:val="24"/>
    </w:rPr>
  </w:style>
  <w:style w:type="paragraph" w:styleId="Textkomente">
    <w:name w:val="annotation text"/>
    <w:basedOn w:val="Normln"/>
    <w:link w:val="TextkomenteChar"/>
    <w:semiHidden/>
    <w:rsid w:val="00E841D0"/>
  </w:style>
  <w:style w:type="character" w:customStyle="1" w:styleId="TextkomenteChar">
    <w:name w:val="Text komentáře Char"/>
    <w:link w:val="Textkomente"/>
    <w:semiHidden/>
    <w:rsid w:val="00E841D0"/>
    <w:rPr>
      <w:sz w:val="24"/>
      <w:szCs w:val="24"/>
      <w:lang w:val="cs-CZ" w:eastAsia="cs-CZ" w:bidi="ar-SA"/>
    </w:rPr>
  </w:style>
  <w:style w:type="paragraph" w:customStyle="1" w:styleId="Char1">
    <w:name w:val="Char1"/>
    <w:basedOn w:val="Normln"/>
    <w:rsid w:val="00E841D0"/>
    <w:pPr>
      <w:spacing w:after="160" w:line="240" w:lineRule="exact"/>
    </w:pPr>
    <w:rPr>
      <w:rFonts w:ascii="Verdana" w:hAnsi="Verdana" w:cs="Verdana"/>
      <w:sz w:val="20"/>
      <w:szCs w:val="20"/>
      <w:lang w:val="en-US" w:eastAsia="en-US"/>
    </w:rPr>
  </w:style>
  <w:style w:type="character" w:styleId="Odkaznakoment">
    <w:name w:val="annotation reference"/>
    <w:uiPriority w:val="99"/>
    <w:semiHidden/>
    <w:unhideWhenUsed/>
    <w:rsid w:val="000F442B"/>
    <w:rPr>
      <w:sz w:val="16"/>
      <w:szCs w:val="16"/>
    </w:rPr>
  </w:style>
  <w:style w:type="paragraph" w:styleId="Pedmtkomente">
    <w:name w:val="annotation subject"/>
    <w:basedOn w:val="Textkomente"/>
    <w:next w:val="Textkomente"/>
    <w:link w:val="PedmtkomenteChar"/>
    <w:uiPriority w:val="99"/>
    <w:semiHidden/>
    <w:unhideWhenUsed/>
    <w:rsid w:val="000F442B"/>
    <w:rPr>
      <w:b/>
      <w:bCs/>
      <w:sz w:val="20"/>
      <w:szCs w:val="20"/>
    </w:rPr>
  </w:style>
  <w:style w:type="character" w:customStyle="1" w:styleId="PedmtkomenteChar">
    <w:name w:val="Předmět komentáře Char"/>
    <w:link w:val="Pedmtkomente"/>
    <w:uiPriority w:val="99"/>
    <w:semiHidden/>
    <w:rsid w:val="000F442B"/>
    <w:rPr>
      <w:b/>
      <w:bCs/>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dokoupil@kr-moravskoslezsky.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10417</Words>
  <Characters>61870</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72143</CharactersWithSpaces>
  <SharedDoc>false</SharedDoc>
  <HLinks>
    <vt:vector size="6" baseType="variant">
      <vt:variant>
        <vt:i4>3473430</vt:i4>
      </vt:variant>
      <vt:variant>
        <vt:i4>0</vt:i4>
      </vt:variant>
      <vt:variant>
        <vt:i4>0</vt:i4>
      </vt:variant>
      <vt:variant>
        <vt:i4>5</vt:i4>
      </vt:variant>
      <vt:variant>
        <vt:lpwstr>mailto:jiri.dokoupil@kr-moravskoslezsky.cz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Barbara Duksová</cp:lastModifiedBy>
  <cp:revision>8</cp:revision>
  <cp:lastPrinted>2013-12-19T13:23:00Z</cp:lastPrinted>
  <dcterms:created xsi:type="dcterms:W3CDTF">2014-03-28T10:29:00Z</dcterms:created>
  <dcterms:modified xsi:type="dcterms:W3CDTF">2014-04-09T11:18:00Z</dcterms:modified>
</cp:coreProperties>
</file>