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A5" w:rsidRPr="00D91910" w:rsidRDefault="008A20A5" w:rsidP="002E518F">
      <w:pPr>
        <w:pStyle w:val="Zkladntext"/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91910">
        <w:rPr>
          <w:rFonts w:ascii="Tahoma" w:hAnsi="Tahoma" w:cs="Tahoma"/>
          <w:b/>
          <w:bCs/>
          <w:sz w:val="24"/>
          <w:szCs w:val="24"/>
        </w:rPr>
        <w:t xml:space="preserve">DOHODA </w:t>
      </w:r>
    </w:p>
    <w:p w:rsidR="008A20A5" w:rsidRPr="00D91910" w:rsidRDefault="008A20A5" w:rsidP="002E518F">
      <w:pPr>
        <w:pStyle w:val="Zkladntext"/>
        <w:jc w:val="center"/>
        <w:rPr>
          <w:rFonts w:ascii="Tahoma" w:hAnsi="Tahoma" w:cs="Tahoma"/>
          <w:b/>
          <w:bCs/>
          <w:sz w:val="24"/>
          <w:szCs w:val="24"/>
        </w:rPr>
      </w:pPr>
      <w:r w:rsidRPr="00D91910">
        <w:rPr>
          <w:rFonts w:ascii="Tahoma" w:hAnsi="Tahoma" w:cs="Tahoma"/>
          <w:b/>
          <w:bCs/>
          <w:sz w:val="24"/>
          <w:szCs w:val="24"/>
        </w:rPr>
        <w:t xml:space="preserve">o započtení emisního kursu upsaných akcií emitenta Letiště Ostrava, a.s. </w:t>
      </w:r>
    </w:p>
    <w:p w:rsidR="00F868A0" w:rsidRPr="006238E8" w:rsidRDefault="00F868A0" w:rsidP="00F868A0">
      <w:pPr>
        <w:pStyle w:val="Zhlav"/>
        <w:spacing w:before="120"/>
        <w:jc w:val="center"/>
        <w:rPr>
          <w:rFonts w:ascii="Tahoma" w:hAnsi="Tahoma" w:cs="Tahoma"/>
          <w:b/>
          <w:bCs/>
        </w:rPr>
      </w:pPr>
    </w:p>
    <w:p w:rsidR="008A20A5" w:rsidRPr="00A947E4" w:rsidRDefault="008A20A5" w:rsidP="00A50586">
      <w:pPr>
        <w:pStyle w:val="Zkladntext"/>
        <w:jc w:val="center"/>
        <w:rPr>
          <w:rFonts w:ascii="Tahoma" w:hAnsi="Tahoma" w:cs="Tahoma"/>
        </w:rPr>
      </w:pPr>
    </w:p>
    <w:p w:rsidR="008A20A5" w:rsidRPr="00837C25" w:rsidRDefault="008A20A5" w:rsidP="002E518F">
      <w:pPr>
        <w:pStyle w:val="Zkladntext"/>
        <w:jc w:val="center"/>
        <w:rPr>
          <w:rFonts w:ascii="Tahoma" w:hAnsi="Tahoma" w:cs="Tahoma"/>
        </w:rPr>
      </w:pPr>
      <w:bookmarkStart w:id="0" w:name="_GoBack"/>
      <w:bookmarkEnd w:id="0"/>
      <w:r w:rsidRPr="00837C25">
        <w:rPr>
          <w:rFonts w:ascii="Tahoma" w:hAnsi="Tahoma" w:cs="Tahoma"/>
        </w:rPr>
        <w:t>uzavřená mezi:</w:t>
      </w:r>
    </w:p>
    <w:p w:rsidR="008A20A5" w:rsidRDefault="008A20A5" w:rsidP="002E518F">
      <w:pPr>
        <w:pStyle w:val="Zkladntext"/>
        <w:jc w:val="both"/>
        <w:rPr>
          <w:sz w:val="24"/>
          <w:szCs w:val="24"/>
        </w:rPr>
      </w:pPr>
    </w:p>
    <w:p w:rsidR="008A20A5" w:rsidRPr="00A02B80" w:rsidRDefault="008A20A5" w:rsidP="002E518F">
      <w:pPr>
        <w:pStyle w:val="Zkladntext"/>
        <w:rPr>
          <w:rFonts w:ascii="Tahoma" w:hAnsi="Tahoma" w:cs="Tahoma"/>
          <w:b/>
          <w:bCs/>
        </w:rPr>
      </w:pPr>
      <w:r w:rsidRPr="00A02B80">
        <w:rPr>
          <w:rFonts w:ascii="Tahoma" w:hAnsi="Tahoma" w:cs="Tahoma"/>
          <w:b/>
          <w:bCs/>
        </w:rPr>
        <w:t>Letiště Ostrava, a.s.</w:t>
      </w:r>
    </w:p>
    <w:p w:rsidR="008A20A5" w:rsidRDefault="008A20A5" w:rsidP="00C552DC">
      <w:pPr>
        <w:pStyle w:val="Zkladntext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 sídlem Mošnov, Letiště Ostrava č. p. 401, PSČ 742 51</w:t>
      </w:r>
    </w:p>
    <w:p w:rsidR="008A20A5" w:rsidRDefault="008A20A5" w:rsidP="00C552DC">
      <w:pPr>
        <w:pStyle w:val="Zkladntext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zast.  Ing. Pavlem Schneiderem – předsedou představenstva </w:t>
      </w:r>
    </w:p>
    <w:p w:rsidR="008A20A5" w:rsidRDefault="008A20A5" w:rsidP="00C552DC">
      <w:pPr>
        <w:pStyle w:val="Zkladntext"/>
        <w:spacing w:after="0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</w:p>
    <w:p w:rsidR="008A20A5" w:rsidRDefault="008E5591" w:rsidP="00C552DC">
      <w:pPr>
        <w:pStyle w:val="Zkladntext"/>
        <w:spacing w:after="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Ing. Michalem</w:t>
      </w:r>
      <w:r w:rsidR="008A20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Holubcem</w:t>
      </w:r>
      <w:r w:rsidR="008A20A5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členem</w:t>
      </w:r>
      <w:r w:rsidR="008A20A5">
        <w:rPr>
          <w:rFonts w:ascii="Tahoma" w:hAnsi="Tahoma" w:cs="Tahoma"/>
        </w:rPr>
        <w:t xml:space="preserve"> představenstva</w:t>
      </w:r>
    </w:p>
    <w:p w:rsidR="008A20A5" w:rsidRDefault="008A20A5" w:rsidP="00C552DC">
      <w:pPr>
        <w:pStyle w:val="Zkladntext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IČ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rFonts w:ascii="Tahoma" w:hAnsi="Tahoma" w:cs="Tahoma"/>
          </w:rPr>
          <w:t>26827719</w:t>
        </w:r>
      </w:smartTag>
    </w:p>
    <w:p w:rsidR="008A20A5" w:rsidRDefault="008A20A5" w:rsidP="00C552DC">
      <w:pPr>
        <w:pStyle w:val="Zkladntext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Zapsána v obchodním rejstříku vedeném Krajským soudem v Ostravě, oddíl B, vložka 2764</w:t>
      </w:r>
    </w:p>
    <w:p w:rsidR="008A20A5" w:rsidRDefault="008A20A5" w:rsidP="00C552DC">
      <w:pPr>
        <w:pStyle w:val="Zkladntext"/>
        <w:spacing w:after="0"/>
        <w:rPr>
          <w:rFonts w:ascii="Tahoma" w:hAnsi="Tahoma" w:cs="Tahoma"/>
        </w:rPr>
      </w:pPr>
    </w:p>
    <w:p w:rsidR="008A20A5" w:rsidRDefault="008A20A5" w:rsidP="00C552DC">
      <w:pPr>
        <w:pStyle w:val="Zkladntext"/>
        <w:spacing w:after="0"/>
        <w:rPr>
          <w:rFonts w:ascii="Tahoma" w:hAnsi="Tahoma" w:cs="Tahoma"/>
          <w:spacing w:val="80"/>
        </w:rPr>
      </w:pPr>
      <w:r>
        <w:rPr>
          <w:rFonts w:ascii="Tahoma" w:hAnsi="Tahoma" w:cs="Tahoma"/>
        </w:rPr>
        <w:t>dále též "emitent"</w:t>
      </w:r>
    </w:p>
    <w:p w:rsidR="008A20A5" w:rsidRDefault="008A20A5" w:rsidP="002E518F">
      <w:pPr>
        <w:pStyle w:val="Zkladntext"/>
        <w:rPr>
          <w:rFonts w:ascii="Tahoma" w:hAnsi="Tahoma" w:cs="Tahoma"/>
        </w:rPr>
      </w:pPr>
    </w:p>
    <w:p w:rsidR="008A20A5" w:rsidRDefault="008A20A5" w:rsidP="002E518F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8A20A5" w:rsidRDefault="008A20A5" w:rsidP="002E518F">
      <w:pPr>
        <w:pStyle w:val="Zkladntext"/>
        <w:rPr>
          <w:rFonts w:ascii="Tahoma" w:hAnsi="Tahoma" w:cs="Tahoma"/>
        </w:rPr>
      </w:pPr>
    </w:p>
    <w:p w:rsidR="008A20A5" w:rsidRPr="00A02B80" w:rsidRDefault="008A20A5" w:rsidP="002E518F">
      <w:pPr>
        <w:pStyle w:val="Zkladntext"/>
        <w:rPr>
          <w:rFonts w:ascii="Tahoma" w:hAnsi="Tahoma" w:cs="Tahoma"/>
          <w:b/>
          <w:bCs/>
        </w:rPr>
      </w:pPr>
      <w:r w:rsidRPr="00A02B80">
        <w:rPr>
          <w:rFonts w:ascii="Tahoma" w:hAnsi="Tahoma" w:cs="Tahoma"/>
          <w:b/>
          <w:bCs/>
        </w:rPr>
        <w:t>Moravskoslezský kraj</w:t>
      </w:r>
    </w:p>
    <w:p w:rsidR="008A20A5" w:rsidRDefault="008A20A5" w:rsidP="00C552DC">
      <w:pPr>
        <w:pStyle w:val="Zkladntext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 Ostrava, </w:t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</w:rPr>
          <w:t>28. října 11</w:t>
        </w:r>
      </w:smartTag>
      <w:r>
        <w:rPr>
          <w:rFonts w:ascii="Tahoma" w:hAnsi="Tahoma" w:cs="Tahoma"/>
        </w:rPr>
        <w:t xml:space="preserve">7, PSČ 702 18 </w:t>
      </w:r>
    </w:p>
    <w:p w:rsidR="008A20A5" w:rsidRDefault="008A20A5" w:rsidP="00C552DC">
      <w:pPr>
        <w:pStyle w:val="Zkladntext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zast. Miroslavem Novákem, hejtmanem kraje</w:t>
      </w:r>
    </w:p>
    <w:p w:rsidR="008A20A5" w:rsidRDefault="008A20A5" w:rsidP="00C552DC">
      <w:pPr>
        <w:pStyle w:val="Zkladntext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IČ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rFonts w:ascii="Tahoma" w:hAnsi="Tahoma" w:cs="Tahoma"/>
          </w:rPr>
          <w:t>70890692</w:t>
        </w:r>
      </w:smartTag>
    </w:p>
    <w:p w:rsidR="008A20A5" w:rsidRDefault="008A20A5" w:rsidP="00C552DC">
      <w:pPr>
        <w:pStyle w:val="Zkladntext"/>
        <w:spacing w:after="0"/>
        <w:rPr>
          <w:rFonts w:ascii="Tahoma" w:hAnsi="Tahoma" w:cs="Tahoma"/>
        </w:rPr>
      </w:pPr>
    </w:p>
    <w:p w:rsidR="008A20A5" w:rsidRDefault="008A20A5" w:rsidP="00C552DC">
      <w:pPr>
        <w:pStyle w:val="Zkladntext"/>
        <w:spacing w:after="0"/>
        <w:jc w:val="both"/>
        <w:rPr>
          <w:sz w:val="24"/>
          <w:szCs w:val="24"/>
        </w:rPr>
      </w:pPr>
      <w:r>
        <w:rPr>
          <w:rFonts w:ascii="Tahoma" w:hAnsi="Tahoma" w:cs="Tahoma"/>
        </w:rPr>
        <w:t>dále též "zájemce"</w:t>
      </w: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</w:p>
    <w:p w:rsidR="008A20A5" w:rsidRPr="00254A7F" w:rsidRDefault="008A20A5" w:rsidP="002E518F">
      <w:pPr>
        <w:pStyle w:val="Zkladntext"/>
        <w:jc w:val="center"/>
        <w:rPr>
          <w:rFonts w:ascii="Tahoma" w:hAnsi="Tahoma" w:cs="Tahoma"/>
          <w:b/>
          <w:bCs/>
        </w:rPr>
      </w:pPr>
      <w:r w:rsidRPr="00254A7F">
        <w:rPr>
          <w:rFonts w:ascii="Tahoma" w:hAnsi="Tahoma" w:cs="Tahoma"/>
          <w:b/>
          <w:bCs/>
        </w:rPr>
        <w:t>I.</w:t>
      </w:r>
    </w:p>
    <w:p w:rsidR="008A20A5" w:rsidRPr="00404C98" w:rsidRDefault="008A20A5">
      <w:pPr>
        <w:pStyle w:val="Zkladntext"/>
        <w:numPr>
          <w:ilvl w:val="0"/>
          <w:numId w:val="7"/>
        </w:numPr>
        <w:ind w:left="357" w:hanging="357"/>
        <w:jc w:val="both"/>
        <w:rPr>
          <w:rFonts w:ascii="Tahoma" w:hAnsi="Tahoma" w:cs="Tahoma"/>
        </w:rPr>
      </w:pPr>
      <w:r w:rsidRPr="00404C98">
        <w:rPr>
          <w:rFonts w:ascii="Tahoma" w:hAnsi="Tahoma" w:cs="Tahoma"/>
        </w:rPr>
        <w:t xml:space="preserve">Jediný akcionář emitenta rozhodl při výkonu působnosti valné hromady dne ……… o </w:t>
      </w:r>
      <w:r w:rsidR="00F868A0" w:rsidRPr="00404C98">
        <w:rPr>
          <w:rFonts w:ascii="Tahoma" w:hAnsi="Tahoma" w:cs="Tahoma"/>
        </w:rPr>
        <w:t>z</w:t>
      </w:r>
      <w:r w:rsidRPr="00404C98">
        <w:rPr>
          <w:rFonts w:ascii="Tahoma" w:hAnsi="Tahoma" w:cs="Tahoma"/>
        </w:rPr>
        <w:t>výšení základního kapitálu společnosti Letiště Ostrava, a.s., a to peněžitým vkladem.  Jediný akcionář rozhodl, že zájemce upíše peněžitým vkladem 10 kmenových akcií na jméno o jmenovité hodnotě 100.000,-- Kč v listinné podobě, přičemž emisní kurs jedné akcie bude 900.000,-- Kč. Celkový emisní kurs akcií upsaných peněžitým vkladem tedy činí 9.000.000,-- Kč.</w:t>
      </w:r>
    </w:p>
    <w:p w:rsidR="008A20A5" w:rsidRDefault="008A20A5" w:rsidP="002E518F">
      <w:pPr>
        <w:pStyle w:val="Zkladntext"/>
        <w:numPr>
          <w:ilvl w:val="0"/>
          <w:numId w:val="7"/>
        </w:numPr>
        <w:jc w:val="both"/>
        <w:rPr>
          <w:rFonts w:ascii="Tahoma" w:hAnsi="Tahoma" w:cs="Tahoma"/>
        </w:rPr>
      </w:pPr>
      <w:r w:rsidRPr="002C77B0">
        <w:rPr>
          <w:rFonts w:ascii="Tahoma" w:hAnsi="Tahoma" w:cs="Tahoma"/>
        </w:rPr>
        <w:t xml:space="preserve">Zájemce </w:t>
      </w:r>
      <w:r>
        <w:rPr>
          <w:rFonts w:ascii="Tahoma" w:hAnsi="Tahoma" w:cs="Tahoma"/>
        </w:rPr>
        <w:t>a emitent uzavřeli</w:t>
      </w:r>
      <w:r w:rsidRPr="002C77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 účelem </w:t>
      </w:r>
      <w:r w:rsidRPr="002C77B0">
        <w:rPr>
          <w:rFonts w:ascii="Tahoma" w:hAnsi="Tahoma" w:cs="Tahoma"/>
        </w:rPr>
        <w:t xml:space="preserve">upsání akcií </w:t>
      </w:r>
      <w:r>
        <w:rPr>
          <w:rFonts w:ascii="Tahoma" w:hAnsi="Tahoma" w:cs="Tahoma"/>
        </w:rPr>
        <w:t xml:space="preserve">dle odst. 1 tohoto článku </w:t>
      </w:r>
      <w:r w:rsidRPr="002C77B0">
        <w:rPr>
          <w:rFonts w:ascii="Tahoma" w:hAnsi="Tahoma" w:cs="Tahoma"/>
        </w:rPr>
        <w:t xml:space="preserve">smlouvu o </w:t>
      </w:r>
      <w:r>
        <w:rPr>
          <w:rFonts w:ascii="Tahoma" w:hAnsi="Tahoma" w:cs="Tahoma"/>
        </w:rPr>
        <w:t>upsání akcií č. </w:t>
      </w:r>
      <w:r w:rsidRPr="002C77B0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 xml:space="preserve">… (dále jen „smlouva o upsání akcií“). </w:t>
      </w:r>
      <w:r w:rsidRPr="002C77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Smlouva o upsání akcií stanoví, že p</w:t>
      </w:r>
      <w:r w:rsidRPr="002C77B0">
        <w:rPr>
          <w:rFonts w:ascii="Tahoma" w:hAnsi="Tahoma" w:cs="Tahoma"/>
        </w:rPr>
        <w:t>eněžitý vklad ve výši 9.000.000,-</w:t>
      </w:r>
      <w:r>
        <w:rPr>
          <w:rFonts w:ascii="Tahoma" w:hAnsi="Tahoma" w:cs="Tahoma"/>
        </w:rPr>
        <w:t>-</w:t>
      </w:r>
      <w:r w:rsidRPr="002C77B0">
        <w:rPr>
          <w:rFonts w:ascii="Tahoma" w:hAnsi="Tahoma" w:cs="Tahoma"/>
        </w:rPr>
        <w:t xml:space="preserve"> Kč </w:t>
      </w:r>
      <w:r>
        <w:rPr>
          <w:rFonts w:ascii="Tahoma" w:hAnsi="Tahoma" w:cs="Tahoma"/>
        </w:rPr>
        <w:t xml:space="preserve">(tj. emisní kurs akcií upsaných peněžitým vkladem) </w:t>
      </w:r>
      <w:r w:rsidRPr="002C77B0">
        <w:rPr>
          <w:rFonts w:ascii="Tahoma" w:hAnsi="Tahoma" w:cs="Tahoma"/>
        </w:rPr>
        <w:t>bude splacen v celé výši před</w:t>
      </w:r>
      <w:r w:rsidR="00A50586">
        <w:rPr>
          <w:rFonts w:ascii="Tahoma" w:hAnsi="Tahoma" w:cs="Tahoma"/>
        </w:rPr>
        <w:t xml:space="preserve"> </w:t>
      </w:r>
      <w:r w:rsidRPr="002C77B0">
        <w:rPr>
          <w:rFonts w:ascii="Tahoma" w:hAnsi="Tahoma" w:cs="Tahoma"/>
        </w:rPr>
        <w:t xml:space="preserve">podáním návrhu na zápis </w:t>
      </w:r>
      <w:r w:rsidR="00602BA9">
        <w:rPr>
          <w:rFonts w:ascii="Tahoma" w:hAnsi="Tahoma" w:cs="Tahoma"/>
        </w:rPr>
        <w:t>nové výše</w:t>
      </w:r>
      <w:r w:rsidR="00602BA9" w:rsidRPr="002C77B0">
        <w:rPr>
          <w:rFonts w:ascii="Tahoma" w:hAnsi="Tahoma" w:cs="Tahoma"/>
        </w:rPr>
        <w:t xml:space="preserve"> </w:t>
      </w:r>
      <w:r w:rsidRPr="002C77B0">
        <w:rPr>
          <w:rFonts w:ascii="Tahoma" w:hAnsi="Tahoma" w:cs="Tahoma"/>
        </w:rPr>
        <w:t xml:space="preserve">základního kapitálu do obchodního rejstříku formou </w:t>
      </w:r>
      <w:r>
        <w:rPr>
          <w:rFonts w:ascii="Tahoma" w:hAnsi="Tahoma" w:cs="Tahoma"/>
        </w:rPr>
        <w:t xml:space="preserve">vzájemného </w:t>
      </w:r>
      <w:r w:rsidRPr="002C77B0">
        <w:rPr>
          <w:rFonts w:ascii="Tahoma" w:hAnsi="Tahoma" w:cs="Tahoma"/>
        </w:rPr>
        <w:t>zápočtu pohledávky zájemce</w:t>
      </w:r>
      <w:r>
        <w:rPr>
          <w:rFonts w:ascii="Tahoma" w:hAnsi="Tahoma" w:cs="Tahoma"/>
        </w:rPr>
        <w:t xml:space="preserve"> a emitenta</w:t>
      </w:r>
      <w:r w:rsidRPr="002C77B0">
        <w:rPr>
          <w:rFonts w:ascii="Tahoma" w:hAnsi="Tahoma" w:cs="Tahoma"/>
        </w:rPr>
        <w:t>.</w:t>
      </w:r>
    </w:p>
    <w:p w:rsidR="008A20A5" w:rsidRPr="00A947E4" w:rsidRDefault="008A20A5" w:rsidP="002E518F">
      <w:pPr>
        <w:pStyle w:val="Zkladntext"/>
        <w:numPr>
          <w:ilvl w:val="0"/>
          <w:numId w:val="7"/>
        </w:numPr>
        <w:jc w:val="both"/>
        <w:rPr>
          <w:rFonts w:ascii="Tahoma" w:hAnsi="Tahoma" w:cs="Tahoma"/>
        </w:rPr>
      </w:pPr>
      <w:r w:rsidRPr="00A947E4">
        <w:rPr>
          <w:rFonts w:ascii="Tahoma" w:hAnsi="Tahoma" w:cs="Tahoma"/>
        </w:rPr>
        <w:t xml:space="preserve">Předmětem této smlouvy je splacení </w:t>
      </w:r>
      <w:r>
        <w:rPr>
          <w:rFonts w:ascii="Tahoma" w:hAnsi="Tahoma" w:cs="Tahoma"/>
        </w:rPr>
        <w:t xml:space="preserve">emisního kursu </w:t>
      </w:r>
      <w:r w:rsidRPr="00A947E4">
        <w:rPr>
          <w:rFonts w:ascii="Tahoma" w:hAnsi="Tahoma" w:cs="Tahoma"/>
        </w:rPr>
        <w:t>akcií emitenta upsaných zájemcem</w:t>
      </w:r>
      <w:r>
        <w:rPr>
          <w:rFonts w:ascii="Tahoma" w:hAnsi="Tahoma" w:cs="Tahoma"/>
        </w:rPr>
        <w:t xml:space="preserve"> podle odst. </w:t>
      </w:r>
      <w:r w:rsidR="00A50586">
        <w:rPr>
          <w:rFonts w:ascii="Tahoma" w:hAnsi="Tahoma" w:cs="Tahoma"/>
        </w:rPr>
        <w:t xml:space="preserve">1 a </w:t>
      </w:r>
      <w:r>
        <w:rPr>
          <w:rFonts w:ascii="Tahoma" w:hAnsi="Tahoma" w:cs="Tahoma"/>
        </w:rPr>
        <w:t>2 tohoto článku</w:t>
      </w:r>
      <w:r w:rsidRPr="00A947E4">
        <w:rPr>
          <w:rFonts w:ascii="Tahoma" w:hAnsi="Tahoma" w:cs="Tahoma"/>
        </w:rPr>
        <w:t>.</w:t>
      </w:r>
    </w:p>
    <w:p w:rsidR="008A20A5" w:rsidRDefault="008A20A5" w:rsidP="002E518F">
      <w:pPr>
        <w:pStyle w:val="Zkladntext"/>
        <w:jc w:val="both"/>
        <w:rPr>
          <w:rFonts w:ascii="Tahoma" w:hAnsi="Tahoma" w:cs="Tahoma"/>
        </w:rPr>
      </w:pPr>
    </w:p>
    <w:p w:rsidR="008A20A5" w:rsidRDefault="008A20A5" w:rsidP="002E518F">
      <w:pPr>
        <w:pStyle w:val="Zkladntext"/>
        <w:jc w:val="center"/>
        <w:rPr>
          <w:rFonts w:ascii="Tahoma" w:hAnsi="Tahoma" w:cs="Tahoma"/>
          <w:b/>
          <w:bCs/>
        </w:rPr>
      </w:pPr>
      <w:r w:rsidRPr="00254A7F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I</w:t>
      </w:r>
      <w:r w:rsidRPr="00254A7F">
        <w:rPr>
          <w:rFonts w:ascii="Tahoma" w:hAnsi="Tahoma" w:cs="Tahoma"/>
          <w:b/>
          <w:bCs/>
        </w:rPr>
        <w:t>.</w:t>
      </w:r>
    </w:p>
    <w:p w:rsidR="001D1F38" w:rsidRDefault="007C682F">
      <w:pPr>
        <w:pStyle w:val="Zkladntex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Zájemce má vůči emitentovi pohledávku ve výši 10.8</w:t>
      </w:r>
      <w:r w:rsidR="002B2C6F">
        <w:rPr>
          <w:rFonts w:ascii="Tahoma" w:hAnsi="Tahoma" w:cs="Tahoma"/>
        </w:rPr>
        <w:t>0</w:t>
      </w:r>
      <w:r>
        <w:rPr>
          <w:rFonts w:ascii="Tahoma" w:hAnsi="Tahoma" w:cs="Tahoma"/>
        </w:rPr>
        <w:t>0.000,-- Kč, odpovídající 2. splátce nájemného za pronájem podniku Letiště Ostrava – Mošnov za rok 201</w:t>
      </w:r>
      <w:r w:rsidR="008E559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(dále též „pohledávka zájemce“).</w:t>
      </w:r>
    </w:p>
    <w:p w:rsidR="007C682F" w:rsidRDefault="007C682F" w:rsidP="005B59C7">
      <w:pPr>
        <w:pStyle w:val="Zkladntex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Pohledávka zájemce vyplývá ze smlouvy o nájmu podniku Letiště Ostrava – Mošnov, která byla mezi stranami této dohody uzavřena dne </w:t>
      </w:r>
      <w:smartTag w:uri="urn:schemas-microsoft-com:office:smarttags" w:element="date">
        <w:smartTagPr>
          <w:attr w:name="Year" w:val="2004"/>
          <w:attr w:name="Day" w:val="28"/>
          <w:attr w:name="Month" w:val="6"/>
          <w:attr w:name="ls" w:val="trans"/>
        </w:smartTagPr>
        <w:r>
          <w:rPr>
            <w:rFonts w:ascii="Tahoma" w:hAnsi="Tahoma" w:cs="Tahoma"/>
          </w:rPr>
          <w:t>28. 6. 2004</w:t>
        </w:r>
      </w:smartTag>
      <w:r>
        <w:rPr>
          <w:rFonts w:ascii="Tahoma" w:hAnsi="Tahoma" w:cs="Tahoma"/>
        </w:rPr>
        <w:t>, ve znění dodatku č. 1 až 2</w:t>
      </w:r>
      <w:r w:rsidR="008E5591">
        <w:rPr>
          <w:rFonts w:ascii="Tahoma" w:hAnsi="Tahoma" w:cs="Tahoma"/>
        </w:rPr>
        <w:t>6</w:t>
      </w:r>
      <w:r>
        <w:rPr>
          <w:rFonts w:ascii="Tahoma" w:hAnsi="Tahoma" w:cs="Tahoma"/>
        </w:rPr>
        <w:t>. Pohledávka je tvořena 2. splátkou nájemného za rok 201</w:t>
      </w:r>
      <w:r w:rsidR="008E559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ve výši 9.000.000,-- Kč + DPH. Pohledávka zájemce je splatná do 30. </w:t>
      </w:r>
      <w:r w:rsidR="008E5591">
        <w:rPr>
          <w:rFonts w:ascii="Tahoma" w:hAnsi="Tahoma" w:cs="Tahoma"/>
        </w:rPr>
        <w:t>4</w:t>
      </w:r>
      <w:r>
        <w:rPr>
          <w:rFonts w:ascii="Tahoma" w:hAnsi="Tahoma" w:cs="Tahoma"/>
        </w:rPr>
        <w:t>. 201</w:t>
      </w:r>
      <w:r w:rsidR="008E5591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</w:p>
    <w:p w:rsidR="008A20A5" w:rsidRPr="006A5AF8" w:rsidRDefault="008A20A5" w:rsidP="002E518F">
      <w:pPr>
        <w:pStyle w:val="Zkladntext"/>
        <w:jc w:val="center"/>
        <w:rPr>
          <w:rFonts w:ascii="Tahoma" w:hAnsi="Tahoma" w:cs="Tahoma"/>
          <w:b/>
          <w:bCs/>
        </w:rPr>
      </w:pPr>
      <w:r w:rsidRPr="006A5AF8">
        <w:rPr>
          <w:rFonts w:ascii="Tahoma" w:hAnsi="Tahoma" w:cs="Tahoma"/>
          <w:b/>
          <w:bCs/>
        </w:rPr>
        <w:lastRenderedPageBreak/>
        <w:t>III.</w:t>
      </w:r>
    </w:p>
    <w:p w:rsidR="00C83D50" w:rsidRDefault="00C83D50">
      <w:pPr>
        <w:pStyle w:val="Zkladntext"/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Strany se dohodly, že pohledávka zájemce za emitentem </w:t>
      </w:r>
      <w:r w:rsidRPr="00A947E4">
        <w:rPr>
          <w:rFonts w:ascii="Tahoma" w:hAnsi="Tahoma" w:cs="Tahoma"/>
        </w:rPr>
        <w:t xml:space="preserve">podle čl. II této dohody ve výši </w:t>
      </w:r>
      <w:r>
        <w:rPr>
          <w:rFonts w:ascii="Tahoma" w:hAnsi="Tahoma" w:cs="Tahoma"/>
        </w:rPr>
        <w:t>10.8</w:t>
      </w:r>
      <w:r w:rsidR="002B2C6F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0.000,-- </w:t>
      </w:r>
      <w:r w:rsidRPr="00A947E4">
        <w:rPr>
          <w:rFonts w:ascii="Tahoma" w:hAnsi="Tahoma" w:cs="Tahoma"/>
        </w:rPr>
        <w:t xml:space="preserve">Kč se </w:t>
      </w:r>
      <w:r w:rsidRPr="002847F8">
        <w:rPr>
          <w:rFonts w:ascii="Tahoma" w:hAnsi="Tahoma" w:cs="Tahoma"/>
        </w:rPr>
        <w:t>započítává</w:t>
      </w:r>
      <w:r w:rsidRPr="00A947E4">
        <w:rPr>
          <w:rFonts w:ascii="Tahoma" w:hAnsi="Tahoma" w:cs="Tahoma"/>
        </w:rPr>
        <w:t xml:space="preserve"> proti pohledávce emitenta na splacení emisního kursu podle čl. I </w:t>
      </w:r>
      <w:r>
        <w:rPr>
          <w:rFonts w:ascii="Tahoma" w:hAnsi="Tahoma" w:cs="Tahoma"/>
        </w:rPr>
        <w:t xml:space="preserve">odst. </w:t>
      </w:r>
      <w:r w:rsidR="00A50586">
        <w:rPr>
          <w:rFonts w:ascii="Tahoma" w:hAnsi="Tahoma" w:cs="Tahoma"/>
        </w:rPr>
        <w:t xml:space="preserve">1 a </w:t>
      </w:r>
      <w:r>
        <w:rPr>
          <w:rFonts w:ascii="Tahoma" w:hAnsi="Tahoma" w:cs="Tahoma"/>
        </w:rPr>
        <w:t xml:space="preserve">2 </w:t>
      </w:r>
      <w:r w:rsidRPr="00A947E4">
        <w:rPr>
          <w:rFonts w:ascii="Tahoma" w:hAnsi="Tahoma" w:cs="Tahoma"/>
        </w:rPr>
        <w:t xml:space="preserve">této dohody ve výši </w:t>
      </w:r>
      <w:r w:rsidRPr="002C77B0">
        <w:rPr>
          <w:rFonts w:ascii="Tahoma" w:hAnsi="Tahoma" w:cs="Tahoma"/>
        </w:rPr>
        <w:t>9.000.000,</w:t>
      </w:r>
      <w:r>
        <w:rPr>
          <w:rFonts w:ascii="Tahoma" w:hAnsi="Tahoma" w:cs="Tahoma"/>
        </w:rPr>
        <w:t>-</w:t>
      </w:r>
      <w:r w:rsidRPr="002C77B0">
        <w:rPr>
          <w:rFonts w:ascii="Tahoma" w:hAnsi="Tahoma" w:cs="Tahoma"/>
        </w:rPr>
        <w:t>- Kč</w:t>
      </w:r>
      <w:r>
        <w:rPr>
          <w:rFonts w:ascii="Tahoma" w:hAnsi="Tahoma" w:cs="Tahoma"/>
        </w:rPr>
        <w:t>.</w:t>
      </w:r>
    </w:p>
    <w:p w:rsidR="00C83D50" w:rsidRDefault="00C83D50" w:rsidP="002847F8">
      <w:pPr>
        <w:pStyle w:val="Zkladntext"/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Pohledávka emitenta podle čl. I odst. </w:t>
      </w:r>
      <w:r w:rsidR="00A50586">
        <w:rPr>
          <w:rFonts w:ascii="Tahoma" w:hAnsi="Tahoma" w:cs="Tahoma"/>
        </w:rPr>
        <w:t xml:space="preserve">1 a </w:t>
      </w:r>
      <w:r>
        <w:rPr>
          <w:rFonts w:ascii="Tahoma" w:hAnsi="Tahoma" w:cs="Tahoma"/>
        </w:rPr>
        <w:t>2 této dohody započtením zaniká.</w:t>
      </w:r>
    </w:p>
    <w:p w:rsidR="00C83D50" w:rsidRDefault="00C83D50" w:rsidP="00952CFA">
      <w:pPr>
        <w:pStyle w:val="Zkladntext"/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Pohledávka zájemce podle čl. II této dohody se započtením snižuje na 1.8</w:t>
      </w:r>
      <w:r w:rsidR="002B2C6F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0.000,-- Kč. </w:t>
      </w:r>
      <w:r w:rsidR="008E5591">
        <w:rPr>
          <w:rFonts w:ascii="Tahoma" w:hAnsi="Tahoma" w:cs="Tahoma"/>
        </w:rPr>
        <w:t>Zůstatek pohledávky ve výši 1.8</w:t>
      </w:r>
      <w:r w:rsidR="002B2C6F">
        <w:rPr>
          <w:rFonts w:ascii="Tahoma" w:hAnsi="Tahoma" w:cs="Tahoma"/>
        </w:rPr>
        <w:t>0</w:t>
      </w:r>
      <w:r>
        <w:rPr>
          <w:rFonts w:ascii="Tahoma" w:hAnsi="Tahoma" w:cs="Tahoma"/>
        </w:rPr>
        <w:t>0.000,-- Kč</w:t>
      </w:r>
      <w:r w:rsidRPr="002A35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emitent uhradí zájemci</w:t>
      </w:r>
      <w:r w:rsidRPr="002A3577">
        <w:rPr>
          <w:rFonts w:ascii="Tahoma" w:hAnsi="Tahoma" w:cs="Tahoma"/>
        </w:rPr>
        <w:t xml:space="preserve"> ve </w:t>
      </w:r>
      <w:r>
        <w:rPr>
          <w:rFonts w:ascii="Tahoma" w:hAnsi="Tahoma" w:cs="Tahoma"/>
        </w:rPr>
        <w:t xml:space="preserve">smlouvou </w:t>
      </w:r>
      <w:r w:rsidRPr="002A3577">
        <w:rPr>
          <w:rFonts w:ascii="Tahoma" w:hAnsi="Tahoma" w:cs="Tahoma"/>
        </w:rPr>
        <w:t xml:space="preserve">stanoveném termínu splatnosti, tj. do 30. </w:t>
      </w:r>
      <w:r w:rsidR="008E5591">
        <w:rPr>
          <w:rFonts w:ascii="Tahoma" w:hAnsi="Tahoma" w:cs="Tahoma"/>
        </w:rPr>
        <w:t>4</w:t>
      </w:r>
      <w:r w:rsidRPr="002A3577">
        <w:rPr>
          <w:rFonts w:ascii="Tahoma" w:hAnsi="Tahoma" w:cs="Tahoma"/>
        </w:rPr>
        <w:t>. 201</w:t>
      </w:r>
      <w:r w:rsidR="008E5591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</w:p>
    <w:p w:rsidR="008A20A5" w:rsidRDefault="008A20A5" w:rsidP="002E518F">
      <w:pPr>
        <w:pStyle w:val="Zkladntext"/>
        <w:jc w:val="center"/>
        <w:rPr>
          <w:rFonts w:ascii="Tahoma" w:hAnsi="Tahoma" w:cs="Tahoma"/>
        </w:rPr>
      </w:pPr>
    </w:p>
    <w:p w:rsidR="008A20A5" w:rsidRPr="004A7186" w:rsidRDefault="008A20A5" w:rsidP="002E518F">
      <w:pPr>
        <w:pStyle w:val="Zkladntext"/>
        <w:jc w:val="center"/>
        <w:rPr>
          <w:rFonts w:ascii="Tahoma" w:hAnsi="Tahoma" w:cs="Tahoma"/>
          <w:b/>
          <w:bCs/>
        </w:rPr>
      </w:pPr>
      <w:r w:rsidRPr="004A7186">
        <w:rPr>
          <w:rFonts w:ascii="Tahoma" w:hAnsi="Tahoma" w:cs="Tahoma"/>
          <w:b/>
          <w:bCs/>
        </w:rPr>
        <w:t>IV.</w:t>
      </w: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  <w:r w:rsidRPr="00A947E4">
        <w:rPr>
          <w:rFonts w:ascii="Tahoma" w:hAnsi="Tahoma" w:cs="Tahoma"/>
        </w:rPr>
        <w:t xml:space="preserve">Započtením pohledávek zájemce </w:t>
      </w:r>
      <w:r w:rsidRPr="00A947E4">
        <w:rPr>
          <w:rFonts w:ascii="Tahoma" w:hAnsi="Tahoma" w:cs="Tahoma"/>
          <w:b/>
          <w:bCs/>
        </w:rPr>
        <w:t>splatil emisní kurs</w:t>
      </w:r>
      <w:r w:rsidRPr="00A947E4">
        <w:rPr>
          <w:rFonts w:ascii="Tahoma" w:hAnsi="Tahoma" w:cs="Tahoma"/>
        </w:rPr>
        <w:t xml:space="preserve"> akcií podle čl. I </w:t>
      </w:r>
      <w:r>
        <w:rPr>
          <w:rFonts w:ascii="Tahoma" w:hAnsi="Tahoma" w:cs="Tahoma"/>
        </w:rPr>
        <w:t xml:space="preserve">odst. </w:t>
      </w:r>
      <w:r w:rsidR="00A50586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A947E4">
        <w:rPr>
          <w:rFonts w:ascii="Tahoma" w:hAnsi="Tahoma" w:cs="Tahoma"/>
        </w:rPr>
        <w:t>této dohody.</w:t>
      </w: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</w:p>
    <w:p w:rsidR="008A20A5" w:rsidRPr="004A7186" w:rsidRDefault="008A20A5" w:rsidP="002E518F">
      <w:pPr>
        <w:pStyle w:val="Zkladntext"/>
        <w:jc w:val="center"/>
        <w:rPr>
          <w:rFonts w:ascii="Tahoma" w:hAnsi="Tahoma" w:cs="Tahoma"/>
          <w:b/>
          <w:bCs/>
        </w:rPr>
      </w:pPr>
      <w:r w:rsidRPr="004A7186">
        <w:rPr>
          <w:rFonts w:ascii="Tahoma" w:hAnsi="Tahoma" w:cs="Tahoma"/>
          <w:b/>
          <w:bCs/>
        </w:rPr>
        <w:t>V.</w:t>
      </w:r>
    </w:p>
    <w:p w:rsidR="008700AC" w:rsidRDefault="008700AC" w:rsidP="002E518F">
      <w:pPr>
        <w:pStyle w:val="Zkladntext"/>
        <w:numPr>
          <w:ilvl w:val="0"/>
          <w:numId w:val="6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Tato dohoda je uzavřena podle </w:t>
      </w:r>
      <w:r w:rsidRPr="00A50586">
        <w:rPr>
          <w:rFonts w:ascii="Tahoma" w:hAnsi="Tahoma" w:cs="Tahoma"/>
        </w:rPr>
        <w:t xml:space="preserve">§ 1982 a násl. zákona č. 89/2012 Sb., občanského zákoníku a </w:t>
      </w:r>
      <w:r>
        <w:rPr>
          <w:rFonts w:ascii="Tahoma" w:hAnsi="Tahoma" w:cs="Tahoma"/>
        </w:rPr>
        <w:t xml:space="preserve">v souladu s </w:t>
      </w:r>
      <w:r w:rsidRPr="00A50586">
        <w:rPr>
          <w:rFonts w:ascii="Tahoma" w:hAnsi="Tahoma" w:cs="Tahoma"/>
        </w:rPr>
        <w:t>§ 47</w:t>
      </w:r>
      <w:r w:rsidR="00AC71F9">
        <w:rPr>
          <w:rFonts w:ascii="Tahoma" w:hAnsi="Tahoma" w:cs="Tahoma"/>
        </w:rPr>
        <w:t>8 odst. 2</w:t>
      </w:r>
      <w:r w:rsidRPr="00A50586">
        <w:rPr>
          <w:rFonts w:ascii="Tahoma" w:hAnsi="Tahoma" w:cs="Tahoma"/>
        </w:rPr>
        <w:t xml:space="preserve"> zákona č. 90/2012 Sb., o obchodních společnostech a družstvech (zákon o obchodních </w:t>
      </w:r>
      <w:r w:rsidR="002F3F8C">
        <w:rPr>
          <w:rFonts w:ascii="Tahoma" w:hAnsi="Tahoma" w:cs="Tahoma"/>
        </w:rPr>
        <w:t>ko</w:t>
      </w:r>
      <w:r w:rsidRPr="00A50586">
        <w:rPr>
          <w:rFonts w:ascii="Tahoma" w:hAnsi="Tahoma" w:cs="Tahoma"/>
        </w:rPr>
        <w:t>rporacích)</w:t>
      </w:r>
      <w:r w:rsidR="00AC71F9">
        <w:rPr>
          <w:rFonts w:ascii="Tahoma" w:hAnsi="Tahoma" w:cs="Tahoma"/>
        </w:rPr>
        <w:t>.</w:t>
      </w:r>
    </w:p>
    <w:p w:rsidR="008A20A5" w:rsidRPr="00A947E4" w:rsidRDefault="008A20A5" w:rsidP="002E518F">
      <w:pPr>
        <w:pStyle w:val="Zkladntext"/>
        <w:numPr>
          <w:ilvl w:val="0"/>
          <w:numId w:val="6"/>
        </w:numPr>
        <w:ind w:left="357" w:hanging="357"/>
        <w:jc w:val="both"/>
        <w:rPr>
          <w:rFonts w:ascii="Tahoma" w:hAnsi="Tahoma" w:cs="Tahoma"/>
        </w:rPr>
      </w:pPr>
      <w:r w:rsidRPr="00A947E4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dohoda</w:t>
      </w:r>
      <w:r w:rsidRPr="00A947E4">
        <w:rPr>
          <w:rFonts w:ascii="Tahoma" w:hAnsi="Tahoma" w:cs="Tahoma"/>
        </w:rPr>
        <w:t xml:space="preserve"> je sepsána ve třech vyhotoveních, z nichž každý účastník obdrží jeden stejnopis </w:t>
      </w:r>
      <w:r>
        <w:rPr>
          <w:rFonts w:ascii="Tahoma" w:hAnsi="Tahoma" w:cs="Tahoma"/>
        </w:rPr>
        <w:br/>
      </w:r>
      <w:r w:rsidRPr="00A947E4">
        <w:rPr>
          <w:rFonts w:ascii="Tahoma" w:hAnsi="Tahoma" w:cs="Tahoma"/>
        </w:rPr>
        <w:t>a jedno vyhotovení bude předloženo rejstříkovému soudu.</w:t>
      </w:r>
    </w:p>
    <w:p w:rsidR="008A20A5" w:rsidRPr="00A947E4" w:rsidRDefault="008A20A5" w:rsidP="002E518F">
      <w:pPr>
        <w:pStyle w:val="Zkladntext"/>
        <w:numPr>
          <w:ilvl w:val="0"/>
          <w:numId w:val="6"/>
        </w:numPr>
        <w:ind w:left="357" w:hanging="357"/>
        <w:jc w:val="both"/>
        <w:rPr>
          <w:rFonts w:ascii="Tahoma" w:hAnsi="Tahoma" w:cs="Tahoma"/>
        </w:rPr>
      </w:pPr>
      <w:r w:rsidRPr="00A947E4">
        <w:rPr>
          <w:rFonts w:ascii="Tahoma" w:hAnsi="Tahoma" w:cs="Tahoma"/>
        </w:rPr>
        <w:t xml:space="preserve">Účastníci prohlašují, že jejich vzájemné projevy vůle jsou učiněny svobodně a vážně, a na důkaz toho, že si </w:t>
      </w:r>
      <w:r>
        <w:rPr>
          <w:rFonts w:ascii="Tahoma" w:hAnsi="Tahoma" w:cs="Tahoma"/>
        </w:rPr>
        <w:t>dohodu</w:t>
      </w:r>
      <w:r w:rsidRPr="00A947E4">
        <w:rPr>
          <w:rFonts w:ascii="Tahoma" w:hAnsi="Tahoma" w:cs="Tahoma"/>
        </w:rPr>
        <w:t xml:space="preserve"> pozorně přečetli a jejímu obsahu porozuměli, ji potvrzují svými podpisy. </w:t>
      </w:r>
    </w:p>
    <w:p w:rsidR="008A20A5" w:rsidRPr="00A947E4" w:rsidRDefault="008A20A5" w:rsidP="002E518F">
      <w:pPr>
        <w:pStyle w:val="Zkladntext"/>
        <w:numPr>
          <w:ilvl w:val="0"/>
          <w:numId w:val="6"/>
        </w:numPr>
        <w:ind w:left="357" w:hanging="357"/>
        <w:jc w:val="both"/>
        <w:rPr>
          <w:rFonts w:ascii="Tahoma" w:hAnsi="Tahoma" w:cs="Tahoma"/>
        </w:rPr>
      </w:pPr>
      <w:r w:rsidRPr="00A947E4">
        <w:rPr>
          <w:rFonts w:ascii="Tahoma" w:hAnsi="Tahoma" w:cs="Tahoma"/>
        </w:rPr>
        <w:t xml:space="preserve">Doložka platnosti právního </w:t>
      </w:r>
      <w:r w:rsidR="00AC71F9">
        <w:rPr>
          <w:rFonts w:ascii="Tahoma" w:hAnsi="Tahoma" w:cs="Tahoma"/>
        </w:rPr>
        <w:t>jednání</w:t>
      </w:r>
      <w:r w:rsidR="00AC71F9" w:rsidRPr="00A947E4">
        <w:rPr>
          <w:rFonts w:ascii="Tahoma" w:hAnsi="Tahoma" w:cs="Tahoma"/>
        </w:rPr>
        <w:t xml:space="preserve"> </w:t>
      </w:r>
      <w:r w:rsidRPr="00A947E4">
        <w:rPr>
          <w:rFonts w:ascii="Tahoma" w:hAnsi="Tahoma" w:cs="Tahoma"/>
        </w:rPr>
        <w:t>podle ustanovení § 23 odst. 2 zákona č. 129/2000 Sb., o krajích (krajské zřízení), ve znění pozdějších předpisů:</w:t>
      </w:r>
    </w:p>
    <w:p w:rsidR="008A20A5" w:rsidRPr="003C6AB2" w:rsidRDefault="008A20A5" w:rsidP="002E518F">
      <w:pPr>
        <w:pStyle w:val="Zkladntext"/>
        <w:ind w:left="360"/>
        <w:jc w:val="both"/>
        <w:rPr>
          <w:rFonts w:ascii="Tahoma" w:hAnsi="Tahoma" w:cs="Tahoma"/>
          <w:i/>
          <w:iCs/>
        </w:rPr>
      </w:pPr>
      <w:r w:rsidRPr="003C6AB2">
        <w:rPr>
          <w:rFonts w:ascii="Tahoma" w:hAnsi="Tahoma" w:cs="Tahoma"/>
          <w:i/>
          <w:iCs/>
        </w:rPr>
        <w:t xml:space="preserve">O uzavření této dohody rozhodlo zastupitelstvo kraje svým usnesením č. ……… ze dne ………... </w:t>
      </w: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  <w:r w:rsidRPr="00A947E4">
        <w:rPr>
          <w:rFonts w:ascii="Tahoma" w:hAnsi="Tahoma" w:cs="Tahoma"/>
        </w:rPr>
        <w:t>V Ostravě dne  ……………...</w:t>
      </w:r>
      <w:r>
        <w:rPr>
          <w:rFonts w:ascii="Tahoma" w:hAnsi="Tahoma" w:cs="Tahoma"/>
        </w:rPr>
        <w:t xml:space="preserve">                                          </w:t>
      </w:r>
      <w:r w:rsidRPr="00A947E4">
        <w:rPr>
          <w:rFonts w:ascii="Tahoma" w:hAnsi="Tahoma" w:cs="Tahoma"/>
        </w:rPr>
        <w:t>V </w:t>
      </w:r>
      <w:r>
        <w:rPr>
          <w:rFonts w:ascii="Tahoma" w:hAnsi="Tahoma" w:cs="Tahoma"/>
        </w:rPr>
        <w:t>Ostravě</w:t>
      </w:r>
      <w:r w:rsidRPr="00A947E4">
        <w:rPr>
          <w:rFonts w:ascii="Tahoma" w:hAnsi="Tahoma" w:cs="Tahoma"/>
        </w:rPr>
        <w:t xml:space="preserve"> dne  </w:t>
      </w:r>
      <w:r>
        <w:rPr>
          <w:rFonts w:ascii="Tahoma" w:hAnsi="Tahoma" w:cs="Tahoma"/>
        </w:rPr>
        <w:t>…………</w:t>
      </w: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  <w:r w:rsidRPr="00A947E4">
        <w:rPr>
          <w:rFonts w:ascii="Tahoma" w:hAnsi="Tahoma" w:cs="Tahoma"/>
        </w:rPr>
        <w:t>_________________________</w:t>
      </w:r>
      <w:r w:rsidRPr="00A947E4">
        <w:rPr>
          <w:rFonts w:ascii="Tahoma" w:hAnsi="Tahoma" w:cs="Tahoma"/>
        </w:rPr>
        <w:tab/>
      </w:r>
      <w:r w:rsidRPr="00A947E4">
        <w:rPr>
          <w:rFonts w:ascii="Tahoma" w:hAnsi="Tahoma" w:cs="Tahoma"/>
        </w:rPr>
        <w:tab/>
      </w:r>
      <w:r w:rsidRPr="00A947E4">
        <w:rPr>
          <w:rFonts w:ascii="Tahoma" w:hAnsi="Tahoma" w:cs="Tahoma"/>
        </w:rPr>
        <w:tab/>
      </w:r>
      <w:r w:rsidRPr="00A947E4">
        <w:rPr>
          <w:rFonts w:ascii="Tahoma" w:hAnsi="Tahoma" w:cs="Tahoma"/>
        </w:rPr>
        <w:tab/>
        <w:t>___________________________</w:t>
      </w:r>
    </w:p>
    <w:p w:rsidR="008A20A5" w:rsidRPr="00A947E4" w:rsidRDefault="008A20A5" w:rsidP="002E518F">
      <w:pPr>
        <w:pStyle w:val="Zkladntext"/>
        <w:jc w:val="both"/>
        <w:rPr>
          <w:rFonts w:ascii="Tahoma" w:hAnsi="Tahoma" w:cs="Tahoma"/>
        </w:rPr>
      </w:pPr>
      <w:r w:rsidRPr="00A947E4">
        <w:rPr>
          <w:rFonts w:ascii="Tahoma" w:hAnsi="Tahoma" w:cs="Tahoma"/>
        </w:rPr>
        <w:t>Emitent</w:t>
      </w:r>
      <w:r w:rsidRPr="00A947E4">
        <w:rPr>
          <w:rFonts w:ascii="Tahoma" w:hAnsi="Tahoma" w:cs="Tahoma"/>
        </w:rPr>
        <w:tab/>
      </w:r>
      <w:r w:rsidRPr="00A947E4">
        <w:rPr>
          <w:rFonts w:ascii="Tahoma" w:hAnsi="Tahoma" w:cs="Tahoma"/>
        </w:rPr>
        <w:tab/>
      </w:r>
      <w:r w:rsidRPr="00A947E4">
        <w:rPr>
          <w:rFonts w:ascii="Tahoma" w:hAnsi="Tahoma" w:cs="Tahoma"/>
        </w:rPr>
        <w:tab/>
      </w:r>
      <w:r w:rsidRPr="00A947E4">
        <w:rPr>
          <w:rFonts w:ascii="Tahoma" w:hAnsi="Tahoma" w:cs="Tahoma"/>
        </w:rPr>
        <w:tab/>
      </w:r>
      <w:r w:rsidRPr="00A947E4">
        <w:rPr>
          <w:rFonts w:ascii="Tahoma" w:hAnsi="Tahoma" w:cs="Tahoma"/>
        </w:rPr>
        <w:tab/>
      </w:r>
      <w:r w:rsidRPr="00A947E4">
        <w:rPr>
          <w:rFonts w:ascii="Tahoma" w:hAnsi="Tahoma" w:cs="Tahoma"/>
        </w:rPr>
        <w:tab/>
      </w:r>
      <w:r w:rsidRPr="00A947E4">
        <w:rPr>
          <w:rFonts w:ascii="Tahoma" w:hAnsi="Tahoma" w:cs="Tahoma"/>
        </w:rPr>
        <w:tab/>
        <w:t>Zájemce</w:t>
      </w:r>
    </w:p>
    <w:p w:rsidR="008A20A5" w:rsidRPr="002E518F" w:rsidRDefault="00B82D9E" w:rsidP="002E518F">
      <w:r>
        <w:rPr>
          <w:rFonts w:ascii="Tahoma" w:hAnsi="Tahoma" w:cs="Tahoma"/>
        </w:rPr>
        <w:t>Letiště Ostrava, a.</w:t>
      </w:r>
      <w:r w:rsidR="008A20A5" w:rsidRPr="00A947E4">
        <w:rPr>
          <w:rFonts w:ascii="Tahoma" w:hAnsi="Tahoma" w:cs="Tahoma"/>
        </w:rPr>
        <w:t xml:space="preserve">s. </w:t>
      </w:r>
      <w:r w:rsidR="008A20A5" w:rsidRPr="00A947E4">
        <w:rPr>
          <w:rFonts w:ascii="Tahoma" w:hAnsi="Tahoma" w:cs="Tahoma"/>
        </w:rPr>
        <w:tab/>
      </w:r>
      <w:r w:rsidR="008A20A5" w:rsidRPr="00A947E4">
        <w:rPr>
          <w:rFonts w:ascii="Tahoma" w:hAnsi="Tahoma" w:cs="Tahoma"/>
        </w:rPr>
        <w:tab/>
      </w:r>
      <w:r w:rsidR="008A20A5" w:rsidRPr="00A947E4">
        <w:rPr>
          <w:rFonts w:ascii="Tahoma" w:hAnsi="Tahoma" w:cs="Tahoma"/>
        </w:rPr>
        <w:tab/>
      </w:r>
      <w:r w:rsidR="008A20A5" w:rsidRPr="00A947E4">
        <w:rPr>
          <w:rFonts w:ascii="Tahoma" w:hAnsi="Tahoma" w:cs="Tahoma"/>
        </w:rPr>
        <w:tab/>
      </w:r>
      <w:r w:rsidR="008A20A5" w:rsidRPr="00A947E4">
        <w:rPr>
          <w:rFonts w:ascii="Tahoma" w:hAnsi="Tahoma" w:cs="Tahoma"/>
        </w:rPr>
        <w:tab/>
      </w:r>
      <w:r w:rsidR="008A20A5">
        <w:rPr>
          <w:rFonts w:ascii="Tahoma" w:hAnsi="Tahoma" w:cs="Tahoma"/>
        </w:rPr>
        <w:t>M</w:t>
      </w:r>
      <w:r w:rsidR="008A20A5" w:rsidRPr="00A947E4">
        <w:rPr>
          <w:rFonts w:ascii="Tahoma" w:hAnsi="Tahoma" w:cs="Tahoma"/>
        </w:rPr>
        <w:t>oravskoslezský kraj</w:t>
      </w:r>
    </w:p>
    <w:sectPr w:rsidR="008A20A5" w:rsidRPr="002E518F" w:rsidSect="00800BF0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32" w:rsidRDefault="00742C32" w:rsidP="00ED5658">
      <w:r>
        <w:separator/>
      </w:r>
    </w:p>
  </w:endnote>
  <w:endnote w:type="continuationSeparator" w:id="0">
    <w:p w:rsidR="00742C32" w:rsidRDefault="00742C32" w:rsidP="00ED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5" w:rsidRPr="00C552DC" w:rsidRDefault="0060231F" w:rsidP="00C552DC">
    <w:pPr>
      <w:pStyle w:val="Zpat"/>
      <w:jc w:val="center"/>
      <w:rPr>
        <w:rFonts w:ascii="Tahoma" w:hAnsi="Tahoma" w:cs="Tahoma"/>
      </w:rPr>
    </w:pPr>
    <w:r w:rsidRPr="00C552DC">
      <w:rPr>
        <w:rStyle w:val="slostrnky"/>
        <w:rFonts w:ascii="Tahoma" w:hAnsi="Tahoma" w:cs="Tahoma"/>
      </w:rPr>
      <w:fldChar w:fldCharType="begin"/>
    </w:r>
    <w:r w:rsidR="008A20A5" w:rsidRPr="00C552DC">
      <w:rPr>
        <w:rStyle w:val="slostrnky"/>
        <w:rFonts w:ascii="Tahoma" w:hAnsi="Tahoma" w:cs="Tahoma"/>
      </w:rPr>
      <w:instrText xml:space="preserve"> PAGE </w:instrText>
    </w:r>
    <w:r w:rsidRPr="00C552DC">
      <w:rPr>
        <w:rStyle w:val="slostrnky"/>
        <w:rFonts w:ascii="Tahoma" w:hAnsi="Tahoma" w:cs="Tahoma"/>
      </w:rPr>
      <w:fldChar w:fldCharType="separate"/>
    </w:r>
    <w:r w:rsidR="00DC17A6">
      <w:rPr>
        <w:rStyle w:val="slostrnky"/>
        <w:rFonts w:ascii="Tahoma" w:hAnsi="Tahoma" w:cs="Tahoma"/>
        <w:noProof/>
      </w:rPr>
      <w:t>2</w:t>
    </w:r>
    <w:r w:rsidRPr="00C552DC">
      <w:rPr>
        <w:rStyle w:val="slostrnky"/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5" w:rsidRPr="00800BF0" w:rsidRDefault="0060231F" w:rsidP="00800BF0">
    <w:pPr>
      <w:pStyle w:val="Zpat"/>
      <w:jc w:val="center"/>
      <w:rPr>
        <w:rFonts w:ascii="Tahoma" w:hAnsi="Tahoma" w:cs="Tahoma"/>
      </w:rPr>
    </w:pPr>
    <w:r w:rsidRPr="00800BF0">
      <w:rPr>
        <w:rStyle w:val="slostrnky"/>
        <w:rFonts w:ascii="Tahoma" w:hAnsi="Tahoma" w:cs="Tahoma"/>
      </w:rPr>
      <w:fldChar w:fldCharType="begin"/>
    </w:r>
    <w:r w:rsidR="008A20A5" w:rsidRPr="00800BF0">
      <w:rPr>
        <w:rStyle w:val="slostrnky"/>
        <w:rFonts w:ascii="Tahoma" w:hAnsi="Tahoma" w:cs="Tahoma"/>
      </w:rPr>
      <w:instrText xml:space="preserve"> PAGE </w:instrText>
    </w:r>
    <w:r w:rsidRPr="00800BF0">
      <w:rPr>
        <w:rStyle w:val="slostrnky"/>
        <w:rFonts w:ascii="Tahoma" w:hAnsi="Tahoma" w:cs="Tahoma"/>
      </w:rPr>
      <w:fldChar w:fldCharType="separate"/>
    </w:r>
    <w:r w:rsidR="00DC17A6">
      <w:rPr>
        <w:rStyle w:val="slostrnky"/>
        <w:rFonts w:ascii="Tahoma" w:hAnsi="Tahoma" w:cs="Tahoma"/>
        <w:noProof/>
      </w:rPr>
      <w:t>1</w:t>
    </w:r>
    <w:r w:rsidRPr="00800BF0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32" w:rsidRDefault="00742C32" w:rsidP="00ED5658">
      <w:r>
        <w:separator/>
      </w:r>
    </w:p>
  </w:footnote>
  <w:footnote w:type="continuationSeparator" w:id="0">
    <w:p w:rsidR="00742C32" w:rsidRDefault="00742C32" w:rsidP="00ED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5" w:rsidRPr="00CD7502" w:rsidRDefault="008A20A5" w:rsidP="00800BF0">
    <w:pPr>
      <w:pStyle w:val="Zhlav"/>
      <w:rPr>
        <w:rFonts w:ascii="Tahoma" w:hAnsi="Tahoma" w:cs="Tahoma"/>
        <w:b/>
        <w:bCs/>
        <w:sz w:val="24"/>
        <w:szCs w:val="24"/>
      </w:rPr>
    </w:pPr>
    <w:r w:rsidRPr="00CD7502">
      <w:rPr>
        <w:rFonts w:ascii="Tahoma" w:hAnsi="Tahoma" w:cs="Tahoma"/>
        <w:b/>
        <w:bCs/>
        <w:sz w:val="24"/>
        <w:szCs w:val="24"/>
      </w:rPr>
      <w:t>Příloha č.:</w:t>
    </w:r>
    <w:r>
      <w:rPr>
        <w:rFonts w:ascii="Tahoma" w:hAnsi="Tahoma" w:cs="Tahoma"/>
        <w:b/>
        <w:bCs/>
        <w:sz w:val="24"/>
        <w:szCs w:val="24"/>
      </w:rPr>
      <w:t xml:space="preserve"> 2</w:t>
    </w:r>
    <w:r w:rsidRPr="00CD7502">
      <w:rPr>
        <w:rFonts w:ascii="Tahoma" w:hAnsi="Tahoma" w:cs="Tahoma"/>
        <w:b/>
        <w:bCs/>
        <w:sz w:val="24"/>
        <w:szCs w:val="24"/>
      </w:rPr>
      <w:t xml:space="preserve"> k materiálu č.:</w:t>
    </w:r>
    <w:r>
      <w:rPr>
        <w:rFonts w:ascii="Tahoma" w:hAnsi="Tahoma" w:cs="Tahoma"/>
        <w:b/>
        <w:bCs/>
        <w:sz w:val="24"/>
        <w:szCs w:val="24"/>
      </w:rPr>
      <w:t xml:space="preserve"> </w:t>
    </w:r>
    <w:r w:rsidR="003B1063">
      <w:rPr>
        <w:rFonts w:ascii="Tahoma" w:hAnsi="Tahoma" w:cs="Tahoma"/>
        <w:b/>
        <w:bCs/>
        <w:sz w:val="24"/>
        <w:szCs w:val="24"/>
      </w:rPr>
      <w:t>8/</w:t>
    </w:r>
    <w:r w:rsidR="00DC17A6">
      <w:rPr>
        <w:rFonts w:ascii="Tahoma" w:hAnsi="Tahoma" w:cs="Tahoma"/>
        <w:b/>
        <w:bCs/>
        <w:sz w:val="24"/>
        <w:szCs w:val="24"/>
      </w:rPr>
      <w:t>1</w:t>
    </w:r>
  </w:p>
  <w:p w:rsidR="008A20A5" w:rsidRPr="00CD7502" w:rsidRDefault="008A20A5" w:rsidP="00800BF0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2</w:t>
    </w:r>
  </w:p>
  <w:p w:rsidR="008A20A5" w:rsidRDefault="008A20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93"/>
    <w:multiLevelType w:val="hybridMultilevel"/>
    <w:tmpl w:val="F41C8B66"/>
    <w:lvl w:ilvl="0" w:tplc="48263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9B27EF"/>
    <w:multiLevelType w:val="hybridMultilevel"/>
    <w:tmpl w:val="45AC6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29FD"/>
    <w:multiLevelType w:val="hybridMultilevel"/>
    <w:tmpl w:val="F6965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8F7B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A443ED"/>
    <w:multiLevelType w:val="hybridMultilevel"/>
    <w:tmpl w:val="24961B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A2073F"/>
    <w:multiLevelType w:val="hybridMultilevel"/>
    <w:tmpl w:val="02FAB1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CE1B1A"/>
    <w:multiLevelType w:val="hybridMultilevel"/>
    <w:tmpl w:val="F0C09C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495"/>
    <w:multiLevelType w:val="hybridMultilevel"/>
    <w:tmpl w:val="92927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418DD"/>
    <w:multiLevelType w:val="multilevel"/>
    <w:tmpl w:val="F0C0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64F71"/>
    <w:multiLevelType w:val="hybridMultilevel"/>
    <w:tmpl w:val="18B402CA"/>
    <w:lvl w:ilvl="0" w:tplc="6C906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B3485A"/>
    <w:multiLevelType w:val="hybridMultilevel"/>
    <w:tmpl w:val="28882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41AC"/>
    <w:multiLevelType w:val="hybridMultilevel"/>
    <w:tmpl w:val="42180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E6789"/>
    <w:multiLevelType w:val="hybridMultilevel"/>
    <w:tmpl w:val="611260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17593"/>
    <w:multiLevelType w:val="hybridMultilevel"/>
    <w:tmpl w:val="C3A05E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NotTrackMove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1B2"/>
    <w:rsid w:val="00011317"/>
    <w:rsid w:val="00032212"/>
    <w:rsid w:val="00033268"/>
    <w:rsid w:val="00045490"/>
    <w:rsid w:val="00045A0A"/>
    <w:rsid w:val="00052B34"/>
    <w:rsid w:val="00076095"/>
    <w:rsid w:val="0009384E"/>
    <w:rsid w:val="000B20C0"/>
    <w:rsid w:val="000C2FBC"/>
    <w:rsid w:val="000D22BA"/>
    <w:rsid w:val="000F2974"/>
    <w:rsid w:val="000F3D4C"/>
    <w:rsid w:val="00102394"/>
    <w:rsid w:val="0013087F"/>
    <w:rsid w:val="00140D0C"/>
    <w:rsid w:val="001A1ADF"/>
    <w:rsid w:val="001B10E7"/>
    <w:rsid w:val="001B180A"/>
    <w:rsid w:val="001C29DD"/>
    <w:rsid w:val="001D1F38"/>
    <w:rsid w:val="001F0507"/>
    <w:rsid w:val="002279BE"/>
    <w:rsid w:val="00246484"/>
    <w:rsid w:val="00254A7F"/>
    <w:rsid w:val="00256953"/>
    <w:rsid w:val="00266DEA"/>
    <w:rsid w:val="00272B7E"/>
    <w:rsid w:val="002730B6"/>
    <w:rsid w:val="002847F8"/>
    <w:rsid w:val="00292DAF"/>
    <w:rsid w:val="002A2ECB"/>
    <w:rsid w:val="002A3577"/>
    <w:rsid w:val="002B0274"/>
    <w:rsid w:val="002B2471"/>
    <w:rsid w:val="002B2C6F"/>
    <w:rsid w:val="002C0EB6"/>
    <w:rsid w:val="002C77B0"/>
    <w:rsid w:val="002E0CB8"/>
    <w:rsid w:val="002E1240"/>
    <w:rsid w:val="002E4C3E"/>
    <w:rsid w:val="002E518F"/>
    <w:rsid w:val="002E7102"/>
    <w:rsid w:val="002F3F8C"/>
    <w:rsid w:val="00305948"/>
    <w:rsid w:val="00326F5A"/>
    <w:rsid w:val="0033604F"/>
    <w:rsid w:val="00370E72"/>
    <w:rsid w:val="003B1063"/>
    <w:rsid w:val="003B3802"/>
    <w:rsid w:val="003B5095"/>
    <w:rsid w:val="003C1C7A"/>
    <w:rsid w:val="003C515A"/>
    <w:rsid w:val="003C6AB2"/>
    <w:rsid w:val="003D7116"/>
    <w:rsid w:val="003E07F1"/>
    <w:rsid w:val="004009AB"/>
    <w:rsid w:val="00404C98"/>
    <w:rsid w:val="004078B9"/>
    <w:rsid w:val="00413753"/>
    <w:rsid w:val="00415886"/>
    <w:rsid w:val="004213B3"/>
    <w:rsid w:val="0042461E"/>
    <w:rsid w:val="00432DF2"/>
    <w:rsid w:val="00442982"/>
    <w:rsid w:val="004451C5"/>
    <w:rsid w:val="00447013"/>
    <w:rsid w:val="00447CCB"/>
    <w:rsid w:val="0046409E"/>
    <w:rsid w:val="00465C31"/>
    <w:rsid w:val="00467DCC"/>
    <w:rsid w:val="00470577"/>
    <w:rsid w:val="00475C80"/>
    <w:rsid w:val="00480F7D"/>
    <w:rsid w:val="004A7186"/>
    <w:rsid w:val="004E111F"/>
    <w:rsid w:val="004E5CF6"/>
    <w:rsid w:val="00515340"/>
    <w:rsid w:val="00521A1E"/>
    <w:rsid w:val="0053080D"/>
    <w:rsid w:val="00532067"/>
    <w:rsid w:val="00540B7F"/>
    <w:rsid w:val="00541C75"/>
    <w:rsid w:val="00542E92"/>
    <w:rsid w:val="00580FC2"/>
    <w:rsid w:val="00585402"/>
    <w:rsid w:val="00596D7B"/>
    <w:rsid w:val="005B59C7"/>
    <w:rsid w:val="005C00A6"/>
    <w:rsid w:val="0060231F"/>
    <w:rsid w:val="00602840"/>
    <w:rsid w:val="00602BA9"/>
    <w:rsid w:val="00607BC9"/>
    <w:rsid w:val="00617002"/>
    <w:rsid w:val="0062674F"/>
    <w:rsid w:val="00630B40"/>
    <w:rsid w:val="006417FD"/>
    <w:rsid w:val="00643C41"/>
    <w:rsid w:val="00646505"/>
    <w:rsid w:val="00647758"/>
    <w:rsid w:val="00660190"/>
    <w:rsid w:val="00683FE4"/>
    <w:rsid w:val="00696816"/>
    <w:rsid w:val="006A5AF8"/>
    <w:rsid w:val="006A656F"/>
    <w:rsid w:val="006B3EAA"/>
    <w:rsid w:val="006B68EF"/>
    <w:rsid w:val="006C2A74"/>
    <w:rsid w:val="006E3DF5"/>
    <w:rsid w:val="006F6BB5"/>
    <w:rsid w:val="00710475"/>
    <w:rsid w:val="00715E92"/>
    <w:rsid w:val="00742C32"/>
    <w:rsid w:val="007652A9"/>
    <w:rsid w:val="00765416"/>
    <w:rsid w:val="00785594"/>
    <w:rsid w:val="0079109D"/>
    <w:rsid w:val="007961AB"/>
    <w:rsid w:val="007B785C"/>
    <w:rsid w:val="007C1FD7"/>
    <w:rsid w:val="007C682F"/>
    <w:rsid w:val="007D19AC"/>
    <w:rsid w:val="007D4275"/>
    <w:rsid w:val="00800BF0"/>
    <w:rsid w:val="00837C25"/>
    <w:rsid w:val="00845A5F"/>
    <w:rsid w:val="00857DF9"/>
    <w:rsid w:val="008700AC"/>
    <w:rsid w:val="008861D9"/>
    <w:rsid w:val="0089041A"/>
    <w:rsid w:val="00892686"/>
    <w:rsid w:val="008A20A5"/>
    <w:rsid w:val="008B1D9F"/>
    <w:rsid w:val="008E5591"/>
    <w:rsid w:val="00900B06"/>
    <w:rsid w:val="00930A4C"/>
    <w:rsid w:val="0093434F"/>
    <w:rsid w:val="0093594F"/>
    <w:rsid w:val="00952CFA"/>
    <w:rsid w:val="00974950"/>
    <w:rsid w:val="009A1378"/>
    <w:rsid w:val="009B3AD7"/>
    <w:rsid w:val="009D690F"/>
    <w:rsid w:val="009E1F2B"/>
    <w:rsid w:val="009E341D"/>
    <w:rsid w:val="009E69C8"/>
    <w:rsid w:val="00A02B80"/>
    <w:rsid w:val="00A50586"/>
    <w:rsid w:val="00A53924"/>
    <w:rsid w:val="00A611A1"/>
    <w:rsid w:val="00A647CA"/>
    <w:rsid w:val="00A947E4"/>
    <w:rsid w:val="00A96D59"/>
    <w:rsid w:val="00AA63EE"/>
    <w:rsid w:val="00AB2167"/>
    <w:rsid w:val="00AC5389"/>
    <w:rsid w:val="00AC56C1"/>
    <w:rsid w:val="00AC71F9"/>
    <w:rsid w:val="00AD2E65"/>
    <w:rsid w:val="00AD5D0A"/>
    <w:rsid w:val="00AF00A7"/>
    <w:rsid w:val="00AF6346"/>
    <w:rsid w:val="00AF7B3B"/>
    <w:rsid w:val="00B0279F"/>
    <w:rsid w:val="00B13245"/>
    <w:rsid w:val="00B21E9B"/>
    <w:rsid w:val="00B24648"/>
    <w:rsid w:val="00B3149E"/>
    <w:rsid w:val="00B36965"/>
    <w:rsid w:val="00B44AA4"/>
    <w:rsid w:val="00B46220"/>
    <w:rsid w:val="00B60862"/>
    <w:rsid w:val="00B82D9E"/>
    <w:rsid w:val="00B92F6E"/>
    <w:rsid w:val="00BA1616"/>
    <w:rsid w:val="00BA6E41"/>
    <w:rsid w:val="00BB124D"/>
    <w:rsid w:val="00BB6140"/>
    <w:rsid w:val="00BB6E64"/>
    <w:rsid w:val="00BE21A9"/>
    <w:rsid w:val="00BE4F30"/>
    <w:rsid w:val="00C23170"/>
    <w:rsid w:val="00C239B3"/>
    <w:rsid w:val="00C365E5"/>
    <w:rsid w:val="00C421BA"/>
    <w:rsid w:val="00C552DC"/>
    <w:rsid w:val="00C83D50"/>
    <w:rsid w:val="00C84552"/>
    <w:rsid w:val="00C85219"/>
    <w:rsid w:val="00C94AEB"/>
    <w:rsid w:val="00CD55E4"/>
    <w:rsid w:val="00CD7502"/>
    <w:rsid w:val="00CE3BAA"/>
    <w:rsid w:val="00CF32A7"/>
    <w:rsid w:val="00CF5EBE"/>
    <w:rsid w:val="00D2728A"/>
    <w:rsid w:val="00D43A06"/>
    <w:rsid w:val="00D50129"/>
    <w:rsid w:val="00D563EC"/>
    <w:rsid w:val="00D7082C"/>
    <w:rsid w:val="00D71DBC"/>
    <w:rsid w:val="00D741ED"/>
    <w:rsid w:val="00D74341"/>
    <w:rsid w:val="00D84329"/>
    <w:rsid w:val="00D91910"/>
    <w:rsid w:val="00D9219C"/>
    <w:rsid w:val="00DA401A"/>
    <w:rsid w:val="00DC17A6"/>
    <w:rsid w:val="00DC6C98"/>
    <w:rsid w:val="00DD2254"/>
    <w:rsid w:val="00DD31FA"/>
    <w:rsid w:val="00E404BE"/>
    <w:rsid w:val="00E423AC"/>
    <w:rsid w:val="00E75D02"/>
    <w:rsid w:val="00E81F1C"/>
    <w:rsid w:val="00EC5162"/>
    <w:rsid w:val="00ED5658"/>
    <w:rsid w:val="00ED6C8B"/>
    <w:rsid w:val="00ED7AB4"/>
    <w:rsid w:val="00EF0B2E"/>
    <w:rsid w:val="00EF3053"/>
    <w:rsid w:val="00EF46E0"/>
    <w:rsid w:val="00F33544"/>
    <w:rsid w:val="00F344F1"/>
    <w:rsid w:val="00F40BB5"/>
    <w:rsid w:val="00F40FA7"/>
    <w:rsid w:val="00F4528F"/>
    <w:rsid w:val="00F46325"/>
    <w:rsid w:val="00F51BF2"/>
    <w:rsid w:val="00F53AD3"/>
    <w:rsid w:val="00F557CF"/>
    <w:rsid w:val="00F601B2"/>
    <w:rsid w:val="00F6061C"/>
    <w:rsid w:val="00F76901"/>
    <w:rsid w:val="00F848CF"/>
    <w:rsid w:val="00F868A0"/>
    <w:rsid w:val="00F947F2"/>
    <w:rsid w:val="00F9726D"/>
    <w:rsid w:val="00F97463"/>
    <w:rsid w:val="00FB333B"/>
    <w:rsid w:val="00FB37DC"/>
    <w:rsid w:val="00FB41AA"/>
    <w:rsid w:val="00FC0FA5"/>
    <w:rsid w:val="00FC58F5"/>
    <w:rsid w:val="00FC66A8"/>
    <w:rsid w:val="00FD0E75"/>
    <w:rsid w:val="00FD5698"/>
    <w:rsid w:val="00FE6F4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F30"/>
  </w:style>
  <w:style w:type="paragraph" w:styleId="Nadpis1">
    <w:name w:val="heading 1"/>
    <w:basedOn w:val="Normln"/>
    <w:next w:val="Normln"/>
    <w:link w:val="Nadpis1Char"/>
    <w:uiPriority w:val="99"/>
    <w:qFormat/>
    <w:rsid w:val="00BE4F30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D5658"/>
    <w:rPr>
      <w:rFonts w:ascii="Tahoma" w:hAnsi="Tahoma" w:cs="Tahoma"/>
      <w:sz w:val="28"/>
      <w:szCs w:val="28"/>
    </w:rPr>
  </w:style>
  <w:style w:type="character" w:customStyle="1" w:styleId="Nadpis1Char">
    <w:name w:val="Nadpis 1 Char"/>
    <w:link w:val="Nadpis1"/>
    <w:uiPriority w:val="99"/>
    <w:rsid w:val="00CE3BAA"/>
    <w:rPr>
      <w:rFonts w:ascii="Cambria" w:hAnsi="Cambria" w:cs="Cambria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uiPriority w:val="99"/>
    <w:rsid w:val="00ED565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Zkladntext3Char">
    <w:name w:val="Základní text 3 Char"/>
    <w:link w:val="Zkladntext3"/>
    <w:uiPriority w:val="99"/>
    <w:semiHidden/>
    <w:rsid w:val="00ED5658"/>
    <w:rPr>
      <w:rFonts w:ascii="Tahoma" w:hAnsi="Tahoma" w:cs="Tahoma"/>
      <w:sz w:val="28"/>
      <w:szCs w:val="28"/>
    </w:rPr>
  </w:style>
  <w:style w:type="paragraph" w:styleId="Zhlav">
    <w:name w:val="header"/>
    <w:basedOn w:val="Normln"/>
    <w:link w:val="ZhlavChar"/>
    <w:uiPriority w:val="99"/>
    <w:rsid w:val="00ED56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rsid w:val="00ED56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565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53AD3"/>
    <w:pPr>
      <w:spacing w:after="120"/>
    </w:pPr>
  </w:style>
  <w:style w:type="character" w:customStyle="1" w:styleId="ZpatChar">
    <w:name w:val="Zápatí Char"/>
    <w:link w:val="Zpat"/>
    <w:uiPriority w:val="99"/>
    <w:semiHidden/>
    <w:rsid w:val="00ED565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F53AD3"/>
    <w:pPr>
      <w:spacing w:after="120" w:line="480" w:lineRule="auto"/>
    </w:pPr>
  </w:style>
  <w:style w:type="character" w:customStyle="1" w:styleId="ZkladntextChar">
    <w:name w:val="Základní text Char"/>
    <w:link w:val="Zkladntext"/>
    <w:uiPriority w:val="99"/>
    <w:semiHidden/>
    <w:rsid w:val="00F53AD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53AD3"/>
    <w:pPr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3AD3"/>
    <w:rPr>
      <w:sz w:val="24"/>
      <w:szCs w:val="24"/>
    </w:rPr>
  </w:style>
  <w:style w:type="character" w:customStyle="1" w:styleId="text1">
    <w:name w:val="text1"/>
    <w:uiPriority w:val="99"/>
    <w:rsid w:val="00F53AD3"/>
    <w:rPr>
      <w:rFonts w:ascii="Tahoma" w:hAnsi="Tahoma" w:cs="Tahoma"/>
      <w:color w:val="000000"/>
      <w:sz w:val="17"/>
      <w:szCs w:val="17"/>
    </w:rPr>
  </w:style>
  <w:style w:type="character" w:customStyle="1" w:styleId="NzevChar">
    <w:name w:val="Název Char"/>
    <w:link w:val="Nzev"/>
    <w:uiPriority w:val="99"/>
    <w:rsid w:val="00F53AD3"/>
    <w:rPr>
      <w:b/>
      <w:bCs/>
      <w:sz w:val="24"/>
      <w:szCs w:val="24"/>
    </w:rPr>
  </w:style>
  <w:style w:type="character" w:customStyle="1" w:styleId="platne1">
    <w:name w:val="platne1"/>
    <w:basedOn w:val="Standardnpsmoodstavce"/>
    <w:uiPriority w:val="99"/>
    <w:rsid w:val="00F53AD3"/>
  </w:style>
  <w:style w:type="paragraph" w:customStyle="1" w:styleId="Bezmezer1">
    <w:name w:val="Bez mezer1"/>
    <w:uiPriority w:val="99"/>
    <w:rsid w:val="00F53AD3"/>
    <w:rPr>
      <w:sz w:val="24"/>
      <w:szCs w:val="24"/>
    </w:rPr>
  </w:style>
  <w:style w:type="table" w:styleId="Mkatabulky">
    <w:name w:val="Table Grid"/>
    <w:basedOn w:val="Normlntabulka"/>
    <w:uiPriority w:val="99"/>
    <w:rsid w:val="00FE6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33544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800BF0"/>
  </w:style>
  <w:style w:type="character" w:customStyle="1" w:styleId="TextbublinyChar">
    <w:name w:val="Text bubliny Char"/>
    <w:link w:val="Textbubliny"/>
    <w:uiPriority w:val="99"/>
    <w:semiHidden/>
    <w:rsid w:val="00CE3BAA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unhideWhenUsed/>
    <w:rsid w:val="00CD55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55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55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55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5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15F9-3C4B-467A-8B97-67E4C1C9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VÍTKOVICE TOURS s.r.o.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nowak</dc:creator>
  <cp:keywords/>
  <dc:description/>
  <cp:lastModifiedBy>Bálková Petra</cp:lastModifiedBy>
  <cp:revision>14</cp:revision>
  <cp:lastPrinted>2012-05-09T14:54:00Z</cp:lastPrinted>
  <dcterms:created xsi:type="dcterms:W3CDTF">2014-02-10T11:30:00Z</dcterms:created>
  <dcterms:modified xsi:type="dcterms:W3CDTF">2014-04-09T07:36:00Z</dcterms:modified>
</cp:coreProperties>
</file>