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75" w:rsidRDefault="00AE6F75">
      <w:pPr>
        <w:rPr>
          <w:b/>
          <w:u w:val="single"/>
        </w:rPr>
      </w:pPr>
      <w:bookmarkStart w:id="0" w:name="_GoBack"/>
      <w:bookmarkEnd w:id="0"/>
    </w:p>
    <w:p w:rsidR="00700D49" w:rsidRPr="000E3EC1" w:rsidRDefault="00AE6F75" w:rsidP="005E0464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E3EC1">
        <w:rPr>
          <w:rFonts w:ascii="Tahoma" w:hAnsi="Tahoma" w:cs="Tahoma"/>
          <w:b/>
          <w:sz w:val="24"/>
          <w:szCs w:val="24"/>
          <w:u w:val="single"/>
        </w:rPr>
        <w:t>Stanovisko ve věci postupu při uplatnění nároku na náhradu škody „</w:t>
      </w:r>
      <w:proofErr w:type="spellStart"/>
      <w:r w:rsidRPr="000E3EC1">
        <w:rPr>
          <w:rFonts w:ascii="Tahoma" w:hAnsi="Tahoma" w:cs="Tahoma"/>
          <w:b/>
          <w:sz w:val="24"/>
          <w:szCs w:val="24"/>
          <w:u w:val="single"/>
        </w:rPr>
        <w:t>UEtender</w:t>
      </w:r>
      <w:proofErr w:type="spellEnd"/>
      <w:r w:rsidRPr="000E3EC1">
        <w:rPr>
          <w:rFonts w:ascii="Tahoma" w:hAnsi="Tahoma" w:cs="Tahoma"/>
          <w:b/>
          <w:sz w:val="24"/>
          <w:szCs w:val="24"/>
          <w:u w:val="single"/>
        </w:rPr>
        <w:t>“</w:t>
      </w:r>
      <w:r w:rsidR="000E3EC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6441D" w:rsidRPr="000E3EC1">
        <w:rPr>
          <w:rFonts w:ascii="Tahoma" w:hAnsi="Tahoma" w:cs="Tahoma"/>
          <w:b/>
          <w:sz w:val="24"/>
          <w:szCs w:val="24"/>
          <w:u w:val="single"/>
        </w:rPr>
        <w:t>– VZ Projektová dokumentace</w:t>
      </w:r>
      <w:r w:rsidR="00A60A35" w:rsidRPr="000E3EC1">
        <w:rPr>
          <w:rFonts w:ascii="Tahoma" w:hAnsi="Tahoma" w:cs="Tahoma"/>
          <w:b/>
          <w:sz w:val="24"/>
          <w:szCs w:val="24"/>
          <w:u w:val="single"/>
        </w:rPr>
        <w:t>, výkon inženýrské činnosti – Letiště Leoše Janáčka, kolejové napojení</w:t>
      </w:r>
    </w:p>
    <w:p w:rsidR="00F17613" w:rsidRPr="000E3EC1" w:rsidRDefault="00F17613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Dle ust. § 3028 odst. 3 zákona č. 89/2012 </w:t>
      </w:r>
      <w:proofErr w:type="gramStart"/>
      <w:r w:rsidRPr="000E3EC1">
        <w:rPr>
          <w:rFonts w:ascii="Tahoma" w:hAnsi="Tahoma" w:cs="Tahoma"/>
          <w:sz w:val="24"/>
          <w:szCs w:val="24"/>
        </w:rPr>
        <w:t>Sb.,  se</w:t>
      </w:r>
      <w:proofErr w:type="gramEnd"/>
      <w:r w:rsidRPr="000E3EC1">
        <w:rPr>
          <w:rFonts w:ascii="Tahoma" w:hAnsi="Tahoma" w:cs="Tahoma"/>
          <w:sz w:val="24"/>
          <w:szCs w:val="24"/>
        </w:rPr>
        <w:t xml:space="preserve"> jiné právní poměry (než ty, které se týkají osobních, rodinných a věcných práv) vzniklé přede dnem nabytí účinnosti tohoto zákona, jakož i práva a povinnosti z nich vzniklé, </w:t>
      </w:r>
      <w:r w:rsidRPr="000E3EC1">
        <w:rPr>
          <w:rFonts w:ascii="Tahoma" w:hAnsi="Tahoma" w:cs="Tahoma"/>
          <w:sz w:val="24"/>
          <w:szCs w:val="24"/>
          <w:u w:val="single"/>
        </w:rPr>
        <w:t>včetně práv a povinností z porušení smluv uzavřených přede dnem nabytí účinnosti tohoto zákona</w:t>
      </w:r>
      <w:r w:rsidRPr="000E3EC1">
        <w:rPr>
          <w:rFonts w:ascii="Tahoma" w:hAnsi="Tahoma" w:cs="Tahoma"/>
          <w:sz w:val="24"/>
          <w:szCs w:val="24"/>
        </w:rPr>
        <w:t xml:space="preserve"> - není-li dále stanoveno jinak – </w:t>
      </w:r>
      <w:r w:rsidRPr="000E3EC1">
        <w:rPr>
          <w:rFonts w:ascii="Tahoma" w:hAnsi="Tahoma" w:cs="Tahoma"/>
          <w:sz w:val="24"/>
          <w:szCs w:val="24"/>
          <w:u w:val="single"/>
        </w:rPr>
        <w:t>řídí dosavadními právními předpisy</w:t>
      </w:r>
      <w:r w:rsidRPr="000E3EC1">
        <w:rPr>
          <w:rFonts w:ascii="Tahoma" w:hAnsi="Tahoma" w:cs="Tahoma"/>
          <w:sz w:val="24"/>
          <w:szCs w:val="24"/>
        </w:rPr>
        <w:t>.</w:t>
      </w:r>
    </w:p>
    <w:p w:rsidR="00F17613" w:rsidRPr="000E3EC1" w:rsidRDefault="00F17613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Dle ust. § 3030 </w:t>
      </w:r>
      <w:r w:rsidR="00E56F34" w:rsidRPr="000E3EC1">
        <w:rPr>
          <w:rFonts w:ascii="Tahoma" w:hAnsi="Tahoma" w:cs="Tahoma"/>
          <w:sz w:val="24"/>
          <w:szCs w:val="24"/>
        </w:rPr>
        <w:t>NOZ</w:t>
      </w:r>
      <w:r w:rsidRPr="000E3EC1">
        <w:rPr>
          <w:rFonts w:ascii="Tahoma" w:hAnsi="Tahoma" w:cs="Tahoma"/>
          <w:sz w:val="24"/>
          <w:szCs w:val="24"/>
        </w:rPr>
        <w:t xml:space="preserve"> se i na práva a povinnosti, která se </w:t>
      </w:r>
      <w:proofErr w:type="gramStart"/>
      <w:r w:rsidRPr="000E3EC1">
        <w:rPr>
          <w:rFonts w:ascii="Tahoma" w:hAnsi="Tahoma" w:cs="Tahoma"/>
          <w:sz w:val="24"/>
          <w:szCs w:val="24"/>
        </w:rPr>
        <w:t>posuzují</w:t>
      </w:r>
      <w:proofErr w:type="gramEnd"/>
      <w:r w:rsidRPr="000E3EC1">
        <w:rPr>
          <w:rFonts w:ascii="Tahoma" w:hAnsi="Tahoma" w:cs="Tahoma"/>
          <w:sz w:val="24"/>
          <w:szCs w:val="24"/>
        </w:rPr>
        <w:t xml:space="preserve"> podle dosavadních právních předpisů </w:t>
      </w:r>
      <w:proofErr w:type="gramStart"/>
      <w:r w:rsidRPr="000E3EC1">
        <w:rPr>
          <w:rFonts w:ascii="Tahoma" w:hAnsi="Tahoma" w:cs="Tahoma"/>
          <w:sz w:val="24"/>
          <w:szCs w:val="24"/>
        </w:rPr>
        <w:t>použijí</w:t>
      </w:r>
      <w:proofErr w:type="gramEnd"/>
      <w:r w:rsidRPr="000E3EC1">
        <w:rPr>
          <w:rFonts w:ascii="Tahoma" w:hAnsi="Tahoma" w:cs="Tahoma"/>
          <w:sz w:val="24"/>
          <w:szCs w:val="24"/>
        </w:rPr>
        <w:t xml:space="preserve"> ustanovení části první hlavy I</w:t>
      </w:r>
      <w:r w:rsidR="005E0464" w:rsidRPr="000E3EC1">
        <w:rPr>
          <w:rFonts w:ascii="Tahoma" w:hAnsi="Tahoma" w:cs="Tahoma"/>
          <w:sz w:val="24"/>
          <w:szCs w:val="24"/>
        </w:rPr>
        <w:t xml:space="preserve"> NOZ</w:t>
      </w:r>
      <w:r w:rsidRPr="000E3EC1">
        <w:rPr>
          <w:rFonts w:ascii="Tahoma" w:hAnsi="Tahoma" w:cs="Tahoma"/>
          <w:sz w:val="24"/>
          <w:szCs w:val="24"/>
        </w:rPr>
        <w:t>.</w:t>
      </w:r>
    </w:p>
    <w:p w:rsidR="00DF28D8" w:rsidRPr="000E3EC1" w:rsidRDefault="00DF28D8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Rámcová smlouva na poskytování komplexních služeb v souvislosti se zpracováváním zadávacích řízení na zakázky zadávané Moravskoslezským krajem</w:t>
      </w:r>
      <w:r w:rsidR="00AA1D03" w:rsidRPr="000E3EC1">
        <w:rPr>
          <w:rFonts w:ascii="Tahoma" w:hAnsi="Tahoma" w:cs="Tahoma"/>
          <w:sz w:val="24"/>
          <w:szCs w:val="24"/>
        </w:rPr>
        <w:t xml:space="preserve"> (dále jen „rámcová smlouva“)</w:t>
      </w:r>
      <w:r w:rsidRPr="000E3EC1">
        <w:rPr>
          <w:rFonts w:ascii="Tahoma" w:hAnsi="Tahoma" w:cs="Tahoma"/>
          <w:sz w:val="24"/>
          <w:szCs w:val="24"/>
        </w:rPr>
        <w:t xml:space="preserve"> byla mezi Moravskoslezským krajem a společností MT Legal s.r.o., advokátní kancelář a „Sdružením UEtender“ uzavřena dne</w:t>
      </w:r>
      <w:r w:rsidR="0076441D" w:rsidRPr="000E3EC1">
        <w:rPr>
          <w:rFonts w:ascii="Tahoma" w:hAnsi="Tahoma" w:cs="Tahoma"/>
          <w:sz w:val="24"/>
          <w:szCs w:val="24"/>
        </w:rPr>
        <w:t xml:space="preserve"> 16. 4. 2009.</w:t>
      </w:r>
      <w:r w:rsidRPr="000E3EC1">
        <w:rPr>
          <w:rFonts w:ascii="Tahoma" w:hAnsi="Tahoma" w:cs="Tahoma"/>
          <w:sz w:val="24"/>
          <w:szCs w:val="24"/>
        </w:rPr>
        <w:t xml:space="preserve">  </w:t>
      </w:r>
    </w:p>
    <w:p w:rsidR="0087632B" w:rsidRPr="000E3EC1" w:rsidRDefault="005E7B13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Mandátní smlouva </w:t>
      </w:r>
      <w:r w:rsidR="00A60A35" w:rsidRPr="000E3EC1">
        <w:rPr>
          <w:rFonts w:ascii="Tahoma" w:hAnsi="Tahoma" w:cs="Tahoma"/>
          <w:sz w:val="24"/>
          <w:szCs w:val="24"/>
        </w:rPr>
        <w:t xml:space="preserve">(prováděcí smlouva) </w:t>
      </w:r>
      <w:r w:rsidRPr="000E3EC1">
        <w:rPr>
          <w:rFonts w:ascii="Tahoma" w:hAnsi="Tahoma" w:cs="Tahoma"/>
          <w:sz w:val="24"/>
          <w:szCs w:val="24"/>
        </w:rPr>
        <w:t xml:space="preserve">mezi Moravskoslezským </w:t>
      </w:r>
      <w:r w:rsidR="00DF28D8" w:rsidRPr="000E3EC1">
        <w:rPr>
          <w:rFonts w:ascii="Tahoma" w:hAnsi="Tahoma" w:cs="Tahoma"/>
          <w:sz w:val="24"/>
          <w:szCs w:val="24"/>
        </w:rPr>
        <w:t xml:space="preserve">krajem a „Sdružením UEtender“ byla uzavřena </w:t>
      </w:r>
      <w:r w:rsidR="008F527B" w:rsidRPr="000E3EC1">
        <w:rPr>
          <w:rFonts w:ascii="Tahoma" w:hAnsi="Tahoma" w:cs="Tahoma"/>
          <w:sz w:val="24"/>
          <w:szCs w:val="24"/>
        </w:rPr>
        <w:t xml:space="preserve">s odkazem na ust. § 566 zákona č. 513/1991 Sb., obchodní zákoník, ve znění pozdějších předpisů, </w:t>
      </w:r>
      <w:r w:rsidR="00DF28D8" w:rsidRPr="000E3EC1">
        <w:rPr>
          <w:rFonts w:ascii="Tahoma" w:hAnsi="Tahoma" w:cs="Tahoma"/>
          <w:sz w:val="24"/>
          <w:szCs w:val="24"/>
        </w:rPr>
        <w:t>dne 16. 6. 2009.</w:t>
      </w:r>
      <w:r w:rsidR="00A60A35" w:rsidRPr="000E3EC1">
        <w:rPr>
          <w:rFonts w:ascii="Tahoma" w:hAnsi="Tahoma" w:cs="Tahoma"/>
          <w:sz w:val="24"/>
          <w:szCs w:val="24"/>
        </w:rPr>
        <w:t xml:space="preserve"> Otázky neupravené touto mandátní smlouvou se dle </w:t>
      </w:r>
      <w:r w:rsidR="00EB7F72" w:rsidRPr="000E3EC1">
        <w:rPr>
          <w:rFonts w:ascii="Tahoma" w:hAnsi="Tahoma" w:cs="Tahoma"/>
          <w:sz w:val="24"/>
          <w:szCs w:val="24"/>
        </w:rPr>
        <w:t xml:space="preserve">jejího </w:t>
      </w:r>
      <w:r w:rsidR="00A60A35" w:rsidRPr="000E3EC1">
        <w:rPr>
          <w:rFonts w:ascii="Tahoma" w:hAnsi="Tahoma" w:cs="Tahoma"/>
          <w:sz w:val="24"/>
          <w:szCs w:val="24"/>
        </w:rPr>
        <w:t>čl. III</w:t>
      </w:r>
      <w:r w:rsidR="00EB7F72" w:rsidRPr="000E3EC1">
        <w:rPr>
          <w:rFonts w:ascii="Tahoma" w:hAnsi="Tahoma" w:cs="Tahoma"/>
          <w:sz w:val="24"/>
          <w:szCs w:val="24"/>
        </w:rPr>
        <w:t xml:space="preserve">. odst. 1. </w:t>
      </w:r>
      <w:r w:rsidR="00A60A35" w:rsidRPr="000E3EC1">
        <w:rPr>
          <w:rFonts w:ascii="Tahoma" w:hAnsi="Tahoma" w:cs="Tahoma"/>
          <w:sz w:val="24"/>
          <w:szCs w:val="24"/>
        </w:rPr>
        <w:t>řídí rámcovou smlouvou citovanou výše</w:t>
      </w:r>
      <w:r w:rsidR="00EB7F72" w:rsidRPr="000E3EC1">
        <w:rPr>
          <w:rFonts w:ascii="Tahoma" w:hAnsi="Tahoma" w:cs="Tahoma"/>
          <w:sz w:val="24"/>
          <w:szCs w:val="24"/>
        </w:rPr>
        <w:t>, obchodním zákoníkem a zákonem o veřejných zakázkách</w:t>
      </w:r>
      <w:r w:rsidR="00A60A35" w:rsidRPr="000E3EC1">
        <w:rPr>
          <w:rFonts w:ascii="Tahoma" w:hAnsi="Tahoma" w:cs="Tahoma"/>
          <w:sz w:val="24"/>
          <w:szCs w:val="24"/>
        </w:rPr>
        <w:t>.</w:t>
      </w:r>
    </w:p>
    <w:p w:rsidR="008F527B" w:rsidRPr="000E3EC1" w:rsidRDefault="0087632B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Postup Moravskoslezského kraje jako poškozeného ve věci uplatňování náhrady škody by se tak </w:t>
      </w:r>
      <w:r w:rsidR="002F283F" w:rsidRPr="000E3EC1">
        <w:rPr>
          <w:rFonts w:ascii="Tahoma" w:hAnsi="Tahoma" w:cs="Tahoma"/>
          <w:sz w:val="24"/>
          <w:szCs w:val="24"/>
        </w:rPr>
        <w:t xml:space="preserve">primárně </w:t>
      </w:r>
      <w:r w:rsidRPr="000E3EC1">
        <w:rPr>
          <w:rFonts w:ascii="Tahoma" w:hAnsi="Tahoma" w:cs="Tahoma"/>
          <w:sz w:val="24"/>
          <w:szCs w:val="24"/>
        </w:rPr>
        <w:t xml:space="preserve">řídil </w:t>
      </w:r>
      <w:r w:rsidR="008F527B" w:rsidRPr="000E3EC1">
        <w:rPr>
          <w:rFonts w:ascii="Tahoma" w:hAnsi="Tahoma" w:cs="Tahoma"/>
          <w:sz w:val="24"/>
          <w:szCs w:val="24"/>
        </w:rPr>
        <w:t xml:space="preserve">ust. § 373 a násl. </w:t>
      </w:r>
      <w:r w:rsidRPr="000E3EC1">
        <w:rPr>
          <w:rFonts w:ascii="Tahoma" w:hAnsi="Tahoma" w:cs="Tahoma"/>
          <w:sz w:val="24"/>
          <w:szCs w:val="24"/>
        </w:rPr>
        <w:t>zákon</w:t>
      </w:r>
      <w:r w:rsidR="008F527B" w:rsidRPr="000E3EC1">
        <w:rPr>
          <w:rFonts w:ascii="Tahoma" w:hAnsi="Tahoma" w:cs="Tahoma"/>
          <w:sz w:val="24"/>
          <w:szCs w:val="24"/>
        </w:rPr>
        <w:t>a</w:t>
      </w:r>
      <w:r w:rsidRPr="000E3EC1">
        <w:rPr>
          <w:rFonts w:ascii="Tahoma" w:hAnsi="Tahoma" w:cs="Tahoma"/>
          <w:sz w:val="24"/>
          <w:szCs w:val="24"/>
        </w:rPr>
        <w:t xml:space="preserve"> č. 513/1991 Sb., obchodní zákoník, ve znění pozdějších předpisů</w:t>
      </w:r>
      <w:r w:rsidR="008F527B" w:rsidRPr="000E3EC1">
        <w:rPr>
          <w:rFonts w:ascii="Tahoma" w:hAnsi="Tahoma" w:cs="Tahoma"/>
          <w:sz w:val="24"/>
          <w:szCs w:val="24"/>
        </w:rPr>
        <w:t xml:space="preserve">. </w:t>
      </w:r>
      <w:r w:rsidR="00FD2EB4" w:rsidRPr="000E3EC1">
        <w:rPr>
          <w:rFonts w:ascii="Tahoma" w:hAnsi="Tahoma" w:cs="Tahoma"/>
          <w:sz w:val="24"/>
          <w:szCs w:val="24"/>
        </w:rPr>
        <w:t>Tato právní ú</w:t>
      </w:r>
      <w:r w:rsidR="008F527B" w:rsidRPr="000E3EC1">
        <w:rPr>
          <w:rFonts w:ascii="Tahoma" w:hAnsi="Tahoma" w:cs="Tahoma"/>
          <w:sz w:val="24"/>
          <w:szCs w:val="24"/>
        </w:rPr>
        <w:t xml:space="preserve">prava náhrady škody </w:t>
      </w:r>
      <w:r w:rsidR="002F283F" w:rsidRPr="000E3EC1">
        <w:rPr>
          <w:rFonts w:ascii="Tahoma" w:hAnsi="Tahoma" w:cs="Tahoma"/>
          <w:sz w:val="24"/>
          <w:szCs w:val="24"/>
        </w:rPr>
        <w:t>má</w:t>
      </w:r>
      <w:r w:rsidR="008F527B" w:rsidRPr="000E3EC1">
        <w:rPr>
          <w:rFonts w:ascii="Tahoma" w:hAnsi="Tahoma" w:cs="Tahoma"/>
          <w:sz w:val="24"/>
          <w:szCs w:val="24"/>
        </w:rPr>
        <w:t xml:space="preserve"> </w:t>
      </w:r>
      <w:r w:rsidR="002F283F" w:rsidRPr="000E3EC1">
        <w:rPr>
          <w:rFonts w:ascii="Tahoma" w:hAnsi="Tahoma" w:cs="Tahoma"/>
          <w:sz w:val="24"/>
          <w:szCs w:val="24"/>
        </w:rPr>
        <w:t xml:space="preserve">charakter </w:t>
      </w:r>
      <w:r w:rsidR="008F527B" w:rsidRPr="000E3EC1">
        <w:rPr>
          <w:rFonts w:ascii="Tahoma" w:hAnsi="Tahoma" w:cs="Tahoma"/>
          <w:sz w:val="24"/>
          <w:szCs w:val="24"/>
        </w:rPr>
        <w:t>úprav</w:t>
      </w:r>
      <w:r w:rsidR="002F283F" w:rsidRPr="000E3EC1">
        <w:rPr>
          <w:rFonts w:ascii="Tahoma" w:hAnsi="Tahoma" w:cs="Tahoma"/>
          <w:sz w:val="24"/>
          <w:szCs w:val="24"/>
        </w:rPr>
        <w:t>y</w:t>
      </w:r>
      <w:r w:rsidR="008F527B" w:rsidRPr="000E3EC1">
        <w:rPr>
          <w:rFonts w:ascii="Tahoma" w:hAnsi="Tahoma" w:cs="Tahoma"/>
          <w:sz w:val="24"/>
          <w:szCs w:val="24"/>
        </w:rPr>
        <w:t xml:space="preserve"> komplexní</w:t>
      </w:r>
      <w:r w:rsidR="002F283F" w:rsidRPr="000E3EC1">
        <w:rPr>
          <w:rFonts w:ascii="Tahoma" w:hAnsi="Tahoma" w:cs="Tahoma"/>
          <w:sz w:val="24"/>
          <w:szCs w:val="24"/>
        </w:rPr>
        <w:t xml:space="preserve">. </w:t>
      </w:r>
      <w:r w:rsidR="008F527B" w:rsidRPr="000E3EC1">
        <w:rPr>
          <w:rFonts w:ascii="Tahoma" w:hAnsi="Tahoma" w:cs="Tahoma"/>
          <w:sz w:val="24"/>
          <w:szCs w:val="24"/>
        </w:rPr>
        <w:t xml:space="preserve">V úvahu ale přichází </w:t>
      </w:r>
      <w:r w:rsidR="002F283F" w:rsidRPr="000E3EC1">
        <w:rPr>
          <w:rFonts w:ascii="Tahoma" w:hAnsi="Tahoma" w:cs="Tahoma"/>
          <w:sz w:val="24"/>
          <w:szCs w:val="24"/>
        </w:rPr>
        <w:t xml:space="preserve">také </w:t>
      </w:r>
      <w:r w:rsidR="008F527B" w:rsidRPr="000E3EC1">
        <w:rPr>
          <w:rFonts w:ascii="Tahoma" w:hAnsi="Tahoma" w:cs="Tahoma"/>
          <w:sz w:val="24"/>
          <w:szCs w:val="24"/>
        </w:rPr>
        <w:t xml:space="preserve">použití části první hlavy I </w:t>
      </w:r>
      <w:r w:rsidR="00E56F34" w:rsidRPr="000E3EC1">
        <w:rPr>
          <w:rFonts w:ascii="Tahoma" w:hAnsi="Tahoma" w:cs="Tahoma"/>
          <w:sz w:val="24"/>
          <w:szCs w:val="24"/>
        </w:rPr>
        <w:t>NOZ</w:t>
      </w:r>
      <w:r w:rsidR="008F527B" w:rsidRPr="000E3EC1">
        <w:rPr>
          <w:rFonts w:ascii="Tahoma" w:hAnsi="Tahoma" w:cs="Tahoma"/>
          <w:sz w:val="24"/>
          <w:szCs w:val="24"/>
        </w:rPr>
        <w:t xml:space="preserve"> – např. ust. § 5 odst. 1</w:t>
      </w:r>
      <w:r w:rsidR="00A60A35" w:rsidRPr="000E3EC1">
        <w:rPr>
          <w:rFonts w:ascii="Tahoma" w:hAnsi="Tahoma" w:cs="Tahoma"/>
          <w:sz w:val="24"/>
          <w:szCs w:val="24"/>
        </w:rPr>
        <w:t xml:space="preserve"> NOZ</w:t>
      </w:r>
      <w:r w:rsidR="008F527B" w:rsidRPr="000E3EC1">
        <w:rPr>
          <w:rFonts w:ascii="Tahoma" w:hAnsi="Tahoma" w:cs="Tahoma"/>
          <w:sz w:val="24"/>
          <w:szCs w:val="24"/>
        </w:rPr>
        <w:t>.</w:t>
      </w:r>
    </w:p>
    <w:p w:rsidR="002F283F" w:rsidRPr="000E3EC1" w:rsidRDefault="002F283F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Škoda se nahrazuje v penězích, nahrazuje se skutečná škoda a ušlý zisk</w:t>
      </w:r>
      <w:r w:rsidR="005364C1" w:rsidRPr="000E3EC1">
        <w:rPr>
          <w:rFonts w:ascii="Tahoma" w:hAnsi="Tahoma" w:cs="Tahoma"/>
          <w:sz w:val="24"/>
          <w:szCs w:val="24"/>
        </w:rPr>
        <w:t xml:space="preserve"> (ust. § 378, § 379 obchodního zákoníku)</w:t>
      </w:r>
      <w:r w:rsidRPr="000E3EC1">
        <w:rPr>
          <w:rFonts w:ascii="Tahoma" w:hAnsi="Tahoma" w:cs="Tahoma"/>
          <w:sz w:val="24"/>
          <w:szCs w:val="24"/>
        </w:rPr>
        <w:t>.</w:t>
      </w:r>
      <w:r w:rsidR="005364C1" w:rsidRPr="000E3EC1">
        <w:rPr>
          <w:rFonts w:ascii="Tahoma" w:hAnsi="Tahoma" w:cs="Tahoma"/>
          <w:sz w:val="24"/>
          <w:szCs w:val="24"/>
        </w:rPr>
        <w:t xml:space="preserve"> Za škodu se považuje též újma, která poškozené straně vznikla tím, že musela vynaložit náklady v důsledku porušení povinnosti druhé strany (ust. § 380 obchodního zákoníku). Bude tedy třeba vyčíslit výši vzniklé škody, jakož i nákladů, které v souvislosti se vznikem škody Moravskoslezský kraj dále nesl</w:t>
      </w:r>
      <w:r w:rsidR="005E0464" w:rsidRPr="000E3EC1">
        <w:rPr>
          <w:rFonts w:ascii="Tahoma" w:hAnsi="Tahoma" w:cs="Tahoma"/>
          <w:sz w:val="24"/>
          <w:szCs w:val="24"/>
        </w:rPr>
        <w:t xml:space="preserve"> a také připravit podklady k jednoznačnému prokázání vzniku škody, její výše i výše nákladů s tím spojených</w:t>
      </w:r>
      <w:r w:rsidR="005364C1" w:rsidRPr="000E3EC1">
        <w:rPr>
          <w:rFonts w:ascii="Tahoma" w:hAnsi="Tahoma" w:cs="Tahoma"/>
          <w:sz w:val="24"/>
          <w:szCs w:val="24"/>
        </w:rPr>
        <w:t>.</w:t>
      </w:r>
    </w:p>
    <w:p w:rsidR="00A60A35" w:rsidRPr="000E3EC1" w:rsidRDefault="00A60A35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Podle čl. </w:t>
      </w:r>
      <w:r w:rsidR="00EB7F72" w:rsidRPr="000E3EC1">
        <w:rPr>
          <w:rFonts w:ascii="Tahoma" w:hAnsi="Tahoma" w:cs="Tahoma"/>
          <w:sz w:val="24"/>
          <w:szCs w:val="24"/>
        </w:rPr>
        <w:t>V odst. 2 m</w:t>
      </w:r>
      <w:r w:rsidRPr="000E3EC1">
        <w:rPr>
          <w:rFonts w:ascii="Tahoma" w:hAnsi="Tahoma" w:cs="Tahoma"/>
          <w:sz w:val="24"/>
          <w:szCs w:val="24"/>
        </w:rPr>
        <w:t xml:space="preserve">andátní smlouvy (prováděcí smlouvy) se </w:t>
      </w:r>
      <w:r w:rsidR="00EB7F72" w:rsidRPr="000E3EC1">
        <w:rPr>
          <w:rFonts w:ascii="Tahoma" w:hAnsi="Tahoma" w:cs="Tahoma"/>
          <w:sz w:val="24"/>
          <w:szCs w:val="24"/>
        </w:rPr>
        <w:t>mandatář zavazuje zastupovat Moravskoslezský kraj při výkonu všech práv a povinností vyplývajících mu ze statutu zadavatele veřejné zakázky (vyjma zákonných omezení), zastupování zahrnuje i výkon všech podpůrných činností. Pro splnění předmětu smlouvy mandatář zajistil poskytování právních služeb advokát</w:t>
      </w:r>
      <w:r w:rsidR="005A2D8C" w:rsidRPr="000E3EC1">
        <w:rPr>
          <w:rFonts w:ascii="Tahoma" w:hAnsi="Tahoma" w:cs="Tahoma"/>
          <w:sz w:val="24"/>
          <w:szCs w:val="24"/>
        </w:rPr>
        <w:t>em</w:t>
      </w:r>
      <w:r w:rsidR="00EB7F72" w:rsidRPr="000E3EC1">
        <w:rPr>
          <w:rFonts w:ascii="Tahoma" w:hAnsi="Tahoma" w:cs="Tahoma"/>
          <w:sz w:val="24"/>
          <w:szCs w:val="24"/>
        </w:rPr>
        <w:t xml:space="preserve"> (čl. V. odst. 8. mandátní smlouvy). </w:t>
      </w:r>
      <w:r w:rsidR="00EB7F72" w:rsidRPr="000E3EC1">
        <w:rPr>
          <w:rFonts w:ascii="Tahoma" w:hAnsi="Tahoma" w:cs="Tahoma"/>
          <w:sz w:val="24"/>
          <w:szCs w:val="24"/>
        </w:rPr>
        <w:lastRenderedPageBreak/>
        <w:t xml:space="preserve">Není tedy pochyb o tom, že příslušné oznámení v rámci zajištění dané veřejné zakázky měl učinit pro Moravskoslezský kraj mandatář, a že k tomu </w:t>
      </w:r>
      <w:r w:rsidR="005A2D8C" w:rsidRPr="000E3EC1">
        <w:rPr>
          <w:rFonts w:ascii="Tahoma" w:hAnsi="Tahoma" w:cs="Tahoma"/>
          <w:sz w:val="24"/>
          <w:szCs w:val="24"/>
        </w:rPr>
        <w:t xml:space="preserve">mandatář </w:t>
      </w:r>
      <w:r w:rsidR="00EB7F72" w:rsidRPr="000E3EC1">
        <w:rPr>
          <w:rFonts w:ascii="Tahoma" w:hAnsi="Tahoma" w:cs="Tahoma"/>
          <w:sz w:val="24"/>
          <w:szCs w:val="24"/>
        </w:rPr>
        <w:t>byl (měl být) zcela odborně způsobilý.</w:t>
      </w:r>
    </w:p>
    <w:p w:rsidR="005E0464" w:rsidRPr="000E3EC1" w:rsidRDefault="005E0464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Pokud tak mandatář neučinil, odpovídá za škodu, která tím Moravskoslezskému kraji vznikla</w:t>
      </w:r>
      <w:r w:rsidR="00B540C4" w:rsidRPr="000E3EC1">
        <w:rPr>
          <w:rFonts w:ascii="Tahoma" w:hAnsi="Tahoma" w:cs="Tahoma"/>
          <w:sz w:val="24"/>
          <w:szCs w:val="24"/>
        </w:rPr>
        <w:t>, kdy výše škody bude v zásadě představovat výdaje projektu ve výši, ve které budou (byly) shledány jako nezpůsobilé a tomu odpovídající výši dotace, kterou Moravskoslezský kraj vrátí poskytovateli dotace.</w:t>
      </w:r>
    </w:p>
    <w:p w:rsidR="005A2D8C" w:rsidRPr="000E3EC1" w:rsidRDefault="00B540C4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Krajský úřad bude při uplatňování nároku na náhradu škody postupovat podle vnitřního předpisu ředitele krajského úřadu č. 10 – Směrnice o správě pohledávek</w:t>
      </w:r>
      <w:r w:rsidR="005A2D8C" w:rsidRPr="000E3EC1">
        <w:rPr>
          <w:rFonts w:ascii="Tahoma" w:hAnsi="Tahoma" w:cs="Tahoma"/>
          <w:sz w:val="24"/>
          <w:szCs w:val="24"/>
        </w:rPr>
        <w:t>.</w:t>
      </w:r>
    </w:p>
    <w:p w:rsidR="005B3C5A" w:rsidRPr="000E3EC1" w:rsidRDefault="005B3C5A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V úvahu přichází i náhrada škody z pojištění, protože společnost Unitender, s.r.o. (účastník sdružení UEtender) uzavřel</w:t>
      </w:r>
      <w:r w:rsidR="00AA1D03" w:rsidRPr="000E3EC1">
        <w:rPr>
          <w:rFonts w:ascii="Tahoma" w:hAnsi="Tahoma" w:cs="Tahoma"/>
          <w:sz w:val="24"/>
          <w:szCs w:val="24"/>
        </w:rPr>
        <w:t>a</w:t>
      </w:r>
      <w:r w:rsidRPr="000E3EC1">
        <w:rPr>
          <w:rFonts w:ascii="Tahoma" w:hAnsi="Tahoma" w:cs="Tahoma"/>
          <w:sz w:val="24"/>
          <w:szCs w:val="24"/>
        </w:rPr>
        <w:t xml:space="preserve"> </w:t>
      </w:r>
      <w:r w:rsidR="00AA1D03" w:rsidRPr="000E3EC1">
        <w:rPr>
          <w:rFonts w:ascii="Tahoma" w:hAnsi="Tahoma" w:cs="Tahoma"/>
          <w:sz w:val="24"/>
          <w:szCs w:val="24"/>
        </w:rPr>
        <w:t xml:space="preserve">dle čl. 7 odst. 7.1 písm. g) rámcové smlouvy </w:t>
      </w:r>
      <w:r w:rsidRPr="000E3EC1">
        <w:rPr>
          <w:rFonts w:ascii="Tahoma" w:hAnsi="Tahoma" w:cs="Tahoma"/>
          <w:sz w:val="24"/>
          <w:szCs w:val="24"/>
        </w:rPr>
        <w:t xml:space="preserve">s </w:t>
      </w:r>
      <w:proofErr w:type="gramStart"/>
      <w:r w:rsidRPr="000E3EC1">
        <w:rPr>
          <w:rFonts w:ascii="Tahoma" w:hAnsi="Tahoma" w:cs="Tahoma"/>
          <w:sz w:val="24"/>
          <w:szCs w:val="24"/>
        </w:rPr>
        <w:t>Kooperativa</w:t>
      </w:r>
      <w:proofErr w:type="gramEnd"/>
      <w:r w:rsidRPr="000E3EC1">
        <w:rPr>
          <w:rFonts w:ascii="Tahoma" w:hAnsi="Tahoma" w:cs="Tahoma"/>
          <w:sz w:val="24"/>
          <w:szCs w:val="24"/>
        </w:rPr>
        <w:t xml:space="preserve"> pojišťovna, a.s. pojistnou smlouvu na dobu neurčitou, s počátkem pojištění 3. 3. 2009. </w:t>
      </w:r>
      <w:r w:rsidR="00AA1D03" w:rsidRPr="000E3EC1">
        <w:rPr>
          <w:rFonts w:ascii="Tahoma" w:hAnsi="Tahoma" w:cs="Tahoma"/>
          <w:sz w:val="24"/>
          <w:szCs w:val="24"/>
        </w:rPr>
        <w:t xml:space="preserve">             </w:t>
      </w:r>
      <w:r w:rsidRPr="000E3EC1">
        <w:rPr>
          <w:rFonts w:ascii="Tahoma" w:hAnsi="Tahoma" w:cs="Tahoma"/>
          <w:sz w:val="24"/>
          <w:szCs w:val="24"/>
        </w:rPr>
        <w:t>Limit pojistného plnění byl sjednán ve výši 10.000.000 Kč se spoluúčastí 5.000 Kč.</w:t>
      </w:r>
    </w:p>
    <w:p w:rsidR="00B540C4" w:rsidRPr="000E3EC1" w:rsidRDefault="005A2D8C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>Ne</w:t>
      </w:r>
      <w:r w:rsidR="00B540C4" w:rsidRPr="000E3EC1">
        <w:rPr>
          <w:rFonts w:ascii="Tahoma" w:hAnsi="Tahoma" w:cs="Tahoma"/>
          <w:sz w:val="24"/>
          <w:szCs w:val="24"/>
        </w:rPr>
        <w:t xml:space="preserve">bude-li škoda dobrovolně nahrazena v plné výši, uplatní </w:t>
      </w:r>
      <w:r w:rsidR="00AA1D03" w:rsidRPr="000E3EC1">
        <w:rPr>
          <w:rFonts w:ascii="Tahoma" w:hAnsi="Tahoma" w:cs="Tahoma"/>
          <w:sz w:val="24"/>
          <w:szCs w:val="24"/>
        </w:rPr>
        <w:t xml:space="preserve">Moravskoslezský </w:t>
      </w:r>
      <w:proofErr w:type="gramStart"/>
      <w:r w:rsidR="00AA1D03" w:rsidRPr="000E3EC1">
        <w:rPr>
          <w:rFonts w:ascii="Tahoma" w:hAnsi="Tahoma" w:cs="Tahoma"/>
          <w:sz w:val="24"/>
          <w:szCs w:val="24"/>
        </w:rPr>
        <w:t>kraj                        (na</w:t>
      </w:r>
      <w:proofErr w:type="gramEnd"/>
      <w:r w:rsidR="00AA1D03" w:rsidRPr="000E3EC1">
        <w:rPr>
          <w:rFonts w:ascii="Tahoma" w:hAnsi="Tahoma" w:cs="Tahoma"/>
          <w:sz w:val="24"/>
          <w:szCs w:val="24"/>
        </w:rPr>
        <w:t xml:space="preserve"> základě rozhodnutí příslušného orgánu kraje) </w:t>
      </w:r>
      <w:r w:rsidR="00B540C4" w:rsidRPr="000E3EC1">
        <w:rPr>
          <w:rFonts w:ascii="Tahoma" w:hAnsi="Tahoma" w:cs="Tahoma"/>
          <w:sz w:val="24"/>
          <w:szCs w:val="24"/>
        </w:rPr>
        <w:t>nárok na náhradu škody žalobou v rámci soudního řízení.</w:t>
      </w:r>
    </w:p>
    <w:p w:rsidR="005E0464" w:rsidRPr="000E3EC1" w:rsidRDefault="005E0464" w:rsidP="00F17613">
      <w:pPr>
        <w:jc w:val="both"/>
        <w:rPr>
          <w:rFonts w:ascii="Tahoma" w:hAnsi="Tahoma" w:cs="Tahoma"/>
          <w:sz w:val="24"/>
          <w:szCs w:val="24"/>
        </w:rPr>
      </w:pPr>
    </w:p>
    <w:p w:rsidR="00B540C4" w:rsidRPr="000E3EC1" w:rsidRDefault="00B540C4" w:rsidP="00F17613">
      <w:pPr>
        <w:jc w:val="both"/>
        <w:rPr>
          <w:rFonts w:ascii="Tahoma" w:hAnsi="Tahoma" w:cs="Tahoma"/>
          <w:sz w:val="24"/>
          <w:szCs w:val="24"/>
        </w:rPr>
      </w:pPr>
    </w:p>
    <w:p w:rsidR="00B540C4" w:rsidRPr="000E3EC1" w:rsidRDefault="00B540C4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V Ostravě dne </w:t>
      </w:r>
      <w:r w:rsidR="00A529F9" w:rsidRPr="000E3EC1">
        <w:rPr>
          <w:rFonts w:ascii="Tahoma" w:hAnsi="Tahoma" w:cs="Tahoma"/>
          <w:sz w:val="24"/>
          <w:szCs w:val="24"/>
        </w:rPr>
        <w:t>4</w:t>
      </w:r>
      <w:r w:rsidRPr="000E3EC1">
        <w:rPr>
          <w:rFonts w:ascii="Tahoma" w:hAnsi="Tahoma" w:cs="Tahoma"/>
          <w:sz w:val="24"/>
          <w:szCs w:val="24"/>
        </w:rPr>
        <w:t>. 6. 2014</w:t>
      </w:r>
    </w:p>
    <w:p w:rsidR="00B540C4" w:rsidRPr="000E3EC1" w:rsidRDefault="00B540C4" w:rsidP="00F17613">
      <w:pPr>
        <w:jc w:val="both"/>
        <w:rPr>
          <w:rFonts w:ascii="Tahoma" w:hAnsi="Tahoma" w:cs="Tahoma"/>
          <w:sz w:val="24"/>
          <w:szCs w:val="24"/>
        </w:rPr>
      </w:pPr>
    </w:p>
    <w:p w:rsidR="00B540C4" w:rsidRPr="000E3EC1" w:rsidRDefault="00B540C4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Zpracoval: </w:t>
      </w:r>
      <w:r w:rsidR="00A529F9" w:rsidRPr="000E3EC1">
        <w:rPr>
          <w:rFonts w:ascii="Tahoma" w:hAnsi="Tahoma" w:cs="Tahoma"/>
          <w:sz w:val="24"/>
          <w:szCs w:val="24"/>
        </w:rPr>
        <w:t>odbor právní a organizační</w:t>
      </w:r>
    </w:p>
    <w:p w:rsidR="00EB7F72" w:rsidRPr="000E3EC1" w:rsidRDefault="00EB7F72" w:rsidP="00F17613">
      <w:pPr>
        <w:jc w:val="both"/>
        <w:rPr>
          <w:rFonts w:ascii="Tahoma" w:hAnsi="Tahoma" w:cs="Tahoma"/>
          <w:sz w:val="24"/>
          <w:szCs w:val="24"/>
        </w:rPr>
      </w:pPr>
    </w:p>
    <w:p w:rsidR="00EB7F72" w:rsidRPr="000E3EC1" w:rsidRDefault="00EB7F72" w:rsidP="00F17613">
      <w:pPr>
        <w:jc w:val="both"/>
        <w:rPr>
          <w:rFonts w:ascii="Tahoma" w:hAnsi="Tahoma" w:cs="Tahoma"/>
          <w:sz w:val="24"/>
          <w:szCs w:val="24"/>
        </w:rPr>
      </w:pPr>
    </w:p>
    <w:p w:rsidR="0076441D" w:rsidRPr="000E3EC1" w:rsidRDefault="0076441D" w:rsidP="00F17613">
      <w:pPr>
        <w:jc w:val="both"/>
        <w:rPr>
          <w:rFonts w:ascii="Tahoma" w:hAnsi="Tahoma" w:cs="Tahoma"/>
          <w:sz w:val="24"/>
          <w:szCs w:val="24"/>
        </w:rPr>
      </w:pPr>
    </w:p>
    <w:p w:rsidR="002F283F" w:rsidRPr="000E3EC1" w:rsidRDefault="002F283F" w:rsidP="00F17613">
      <w:pPr>
        <w:jc w:val="both"/>
        <w:rPr>
          <w:rFonts w:ascii="Tahoma" w:hAnsi="Tahoma" w:cs="Tahoma"/>
          <w:sz w:val="24"/>
          <w:szCs w:val="24"/>
        </w:rPr>
      </w:pPr>
    </w:p>
    <w:p w:rsidR="002F283F" w:rsidRPr="000E3EC1" w:rsidRDefault="002F283F" w:rsidP="00F17613">
      <w:pPr>
        <w:jc w:val="both"/>
        <w:rPr>
          <w:rFonts w:ascii="Tahoma" w:hAnsi="Tahoma" w:cs="Tahoma"/>
          <w:sz w:val="24"/>
          <w:szCs w:val="24"/>
        </w:rPr>
      </w:pPr>
    </w:p>
    <w:p w:rsidR="00FD2EB4" w:rsidRPr="000E3EC1" w:rsidRDefault="00FD2EB4" w:rsidP="00F17613">
      <w:pPr>
        <w:jc w:val="both"/>
        <w:rPr>
          <w:rFonts w:ascii="Tahoma" w:hAnsi="Tahoma" w:cs="Tahoma"/>
          <w:sz w:val="24"/>
          <w:szCs w:val="24"/>
        </w:rPr>
      </w:pPr>
    </w:p>
    <w:p w:rsidR="00F17613" w:rsidRPr="000E3EC1" w:rsidRDefault="008F527B" w:rsidP="00F17613">
      <w:pPr>
        <w:jc w:val="both"/>
        <w:rPr>
          <w:rFonts w:ascii="Tahoma" w:hAnsi="Tahoma" w:cs="Tahoma"/>
          <w:sz w:val="24"/>
          <w:szCs w:val="24"/>
        </w:rPr>
      </w:pPr>
      <w:r w:rsidRPr="000E3EC1">
        <w:rPr>
          <w:rFonts w:ascii="Tahoma" w:hAnsi="Tahoma" w:cs="Tahoma"/>
          <w:sz w:val="24"/>
          <w:szCs w:val="24"/>
        </w:rPr>
        <w:t xml:space="preserve"> </w:t>
      </w:r>
      <w:r w:rsidR="0087632B" w:rsidRPr="000E3EC1">
        <w:rPr>
          <w:rFonts w:ascii="Tahoma" w:hAnsi="Tahoma" w:cs="Tahoma"/>
          <w:sz w:val="24"/>
          <w:szCs w:val="24"/>
        </w:rPr>
        <w:t xml:space="preserve">  </w:t>
      </w:r>
      <w:r w:rsidR="00DF28D8" w:rsidRPr="000E3EC1">
        <w:rPr>
          <w:rFonts w:ascii="Tahoma" w:hAnsi="Tahoma" w:cs="Tahoma"/>
          <w:sz w:val="24"/>
          <w:szCs w:val="24"/>
        </w:rPr>
        <w:t xml:space="preserve"> </w:t>
      </w:r>
    </w:p>
    <w:sectPr w:rsidR="00F17613" w:rsidRPr="000E3EC1" w:rsidSect="00AA2CD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11" w:rsidRDefault="00FB5511" w:rsidP="00AA2CD5">
      <w:pPr>
        <w:spacing w:after="0" w:line="240" w:lineRule="auto"/>
      </w:pPr>
      <w:r>
        <w:separator/>
      </w:r>
    </w:p>
  </w:endnote>
  <w:endnote w:type="continuationSeparator" w:id="0">
    <w:p w:rsidR="00FB5511" w:rsidRDefault="00FB5511" w:rsidP="00A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11" w:rsidRDefault="00FB5511" w:rsidP="00AA2CD5">
      <w:pPr>
        <w:spacing w:after="0" w:line="240" w:lineRule="auto"/>
      </w:pPr>
      <w:r>
        <w:separator/>
      </w:r>
    </w:p>
  </w:footnote>
  <w:footnote w:type="continuationSeparator" w:id="0">
    <w:p w:rsidR="00FB5511" w:rsidRDefault="00FB5511" w:rsidP="00AA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D5" w:rsidRPr="00AA2CD5" w:rsidRDefault="00AA2CD5">
    <w:pPr>
      <w:pStyle w:val="Zhlav"/>
      <w:rPr>
        <w:rFonts w:ascii="Tahoma" w:hAnsi="Tahoma" w:cs="Tahoma"/>
        <w:sz w:val="24"/>
        <w:szCs w:val="24"/>
      </w:rPr>
    </w:pPr>
    <w:r w:rsidRPr="00AA2CD5">
      <w:rPr>
        <w:rFonts w:ascii="Tahoma" w:hAnsi="Tahoma" w:cs="Tahoma"/>
        <w:sz w:val="24"/>
        <w:szCs w:val="24"/>
      </w:rPr>
      <w:t xml:space="preserve">Příloha č. 1 k materiálu č. </w:t>
    </w:r>
    <w:r w:rsidR="003F10C3">
      <w:rPr>
        <w:rFonts w:ascii="Tahoma" w:hAnsi="Tahoma" w:cs="Tahoma"/>
        <w:sz w:val="24"/>
        <w:szCs w:val="24"/>
      </w:rPr>
      <w:t>10/13</w:t>
    </w:r>
  </w:p>
  <w:p w:rsidR="00AA2CD5" w:rsidRPr="00AA2CD5" w:rsidRDefault="00AA2CD5">
    <w:pPr>
      <w:pStyle w:val="Zhlav"/>
      <w:rPr>
        <w:rFonts w:ascii="Tahoma" w:hAnsi="Tahoma" w:cs="Tahoma"/>
        <w:sz w:val="24"/>
        <w:szCs w:val="24"/>
      </w:rPr>
    </w:pPr>
    <w:r w:rsidRPr="00AA2CD5">
      <w:rPr>
        <w:rFonts w:ascii="Tahoma" w:hAnsi="Tahoma" w:cs="Tahoma"/>
        <w:sz w:val="24"/>
        <w:szCs w:val="24"/>
      </w:rPr>
      <w:t>Počet stran: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3"/>
    <w:rsid w:val="000E3EC1"/>
    <w:rsid w:val="00103275"/>
    <w:rsid w:val="002F283F"/>
    <w:rsid w:val="0034313E"/>
    <w:rsid w:val="003F10C3"/>
    <w:rsid w:val="004E2E85"/>
    <w:rsid w:val="005364C1"/>
    <w:rsid w:val="005A2D8C"/>
    <w:rsid w:val="005B3C5A"/>
    <w:rsid w:val="005E0464"/>
    <w:rsid w:val="005E7981"/>
    <w:rsid w:val="005E7B13"/>
    <w:rsid w:val="00673F5D"/>
    <w:rsid w:val="007612EB"/>
    <w:rsid w:val="0076441D"/>
    <w:rsid w:val="0087632B"/>
    <w:rsid w:val="008F527B"/>
    <w:rsid w:val="00A063EF"/>
    <w:rsid w:val="00A529F9"/>
    <w:rsid w:val="00A60A35"/>
    <w:rsid w:val="00AA1D03"/>
    <w:rsid w:val="00AA2CD5"/>
    <w:rsid w:val="00AE6F75"/>
    <w:rsid w:val="00B540C4"/>
    <w:rsid w:val="00D43DF3"/>
    <w:rsid w:val="00DF28D8"/>
    <w:rsid w:val="00E56F34"/>
    <w:rsid w:val="00EB7F72"/>
    <w:rsid w:val="00F17613"/>
    <w:rsid w:val="00FB5511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CD5"/>
  </w:style>
  <w:style w:type="paragraph" w:styleId="Zpat">
    <w:name w:val="footer"/>
    <w:basedOn w:val="Normln"/>
    <w:link w:val="ZpatChar"/>
    <w:uiPriority w:val="99"/>
    <w:unhideWhenUsed/>
    <w:rsid w:val="00A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2CD5"/>
  </w:style>
  <w:style w:type="paragraph" w:styleId="Zpat">
    <w:name w:val="footer"/>
    <w:basedOn w:val="Normln"/>
    <w:link w:val="ZpatChar"/>
    <w:uiPriority w:val="99"/>
    <w:unhideWhenUsed/>
    <w:rsid w:val="00AA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87C9-076B-4147-975C-1D23D547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Hořínek Radovan</dc:creator>
  <cp:lastModifiedBy>Kortan Rostislav</cp:lastModifiedBy>
  <cp:revision>6</cp:revision>
  <dcterms:created xsi:type="dcterms:W3CDTF">2014-06-04T12:36:00Z</dcterms:created>
  <dcterms:modified xsi:type="dcterms:W3CDTF">2014-06-09T05:48:00Z</dcterms:modified>
</cp:coreProperties>
</file>