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46" w:rsidRDefault="00D62646" w:rsidP="00D62646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</w:t>
      </w:r>
      <w:r w:rsidR="003D4520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 xml:space="preserve"> k materiálu č.: </w:t>
      </w:r>
      <w:r w:rsidR="002938B4">
        <w:rPr>
          <w:rFonts w:ascii="Tahoma" w:hAnsi="Tahoma" w:cs="Tahoma"/>
          <w:b/>
        </w:rPr>
        <w:t>4/9</w:t>
      </w:r>
      <w:bookmarkStart w:id="0" w:name="_GoBack"/>
      <w:bookmarkEnd w:id="0"/>
    </w:p>
    <w:p w:rsidR="00D62646" w:rsidRDefault="00D62646" w:rsidP="00D62646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 přílohy: </w:t>
      </w:r>
      <w:r w:rsidR="003D4520">
        <w:rPr>
          <w:rFonts w:ascii="Tahoma" w:hAnsi="Tahoma" w:cs="Tahoma"/>
        </w:rPr>
        <w:t>6</w:t>
      </w:r>
    </w:p>
    <w:p w:rsidR="00D62646" w:rsidRDefault="00D62646">
      <w:pPr>
        <w:jc w:val="center"/>
        <w:rPr>
          <w:b/>
          <w:sz w:val="28"/>
          <w:szCs w:val="28"/>
        </w:rPr>
      </w:pP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</w:p>
    <w:p w:rsidR="00BD6DD4" w:rsidRDefault="002E7A9D" w:rsidP="002E7A9D">
      <w:pPr>
        <w:tabs>
          <w:tab w:val="left" w:pos="360"/>
        </w:tabs>
      </w:pPr>
      <w:r>
        <w:tab/>
      </w:r>
    </w:p>
    <w:p w:rsidR="00BD6DD4" w:rsidRDefault="00BD6DD4" w:rsidP="002E7A9D">
      <w:pPr>
        <w:tabs>
          <w:tab w:val="left" w:pos="360"/>
        </w:tabs>
      </w:pPr>
    </w:p>
    <w:p w:rsidR="00BD6DD4" w:rsidRDefault="00BD6DD4" w:rsidP="00BD6DD4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0678B6" w:rsidRDefault="00BD6DD4" w:rsidP="000678B6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0678B6">
        <w:t>Česká spořitelna, a.s.</w:t>
      </w:r>
    </w:p>
    <w:p w:rsidR="000678B6" w:rsidRDefault="000678B6" w:rsidP="000678B6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0678B6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1970D4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 xml:space="preserve">Domov </w:t>
      </w:r>
      <w:r w:rsidR="00DF7223">
        <w:rPr>
          <w:b/>
        </w:rPr>
        <w:t>Na zámku</w:t>
      </w:r>
      <w:r w:rsidR="009814CE" w:rsidRPr="009814CE">
        <w:rPr>
          <w:b/>
        </w:rPr>
        <w:t>,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DF7223">
        <w:rPr>
          <w:b w:val="0"/>
          <w:sz w:val="24"/>
          <w:szCs w:val="24"/>
        </w:rPr>
        <w:t>Kyjovice 1, 747 68 Kyjovice</w:t>
      </w:r>
    </w:p>
    <w:p w:rsidR="009814CE" w:rsidRDefault="006C0933" w:rsidP="009814CE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BD6DD4">
        <w:rPr>
          <w:b w:val="0"/>
          <w:sz w:val="24"/>
          <w:szCs w:val="24"/>
        </w:rPr>
        <w:t xml:space="preserve">: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021BD6">
        <w:rPr>
          <w:b w:val="0"/>
          <w:sz w:val="24"/>
          <w:szCs w:val="24"/>
        </w:rPr>
        <w:t xml:space="preserve">Mgr. Michalem </w:t>
      </w:r>
      <w:proofErr w:type="spellStart"/>
      <w:r w:rsidR="00021BD6">
        <w:rPr>
          <w:b w:val="0"/>
          <w:sz w:val="24"/>
          <w:szCs w:val="24"/>
        </w:rPr>
        <w:t>Jiráskou</w:t>
      </w:r>
      <w:proofErr w:type="spellEnd"/>
      <w:r w:rsidR="0029333B">
        <w:rPr>
          <w:b w:val="0"/>
          <w:sz w:val="24"/>
          <w:szCs w:val="24"/>
        </w:rPr>
        <w:t>, ředitelem</w:t>
      </w:r>
    </w:p>
    <w:p w:rsidR="00BD6DD4" w:rsidRDefault="00BD6DD4" w:rsidP="00BD6DD4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DF7223">
        <w:rPr>
          <w:b w:val="0"/>
          <w:sz w:val="24"/>
          <w:szCs w:val="24"/>
        </w:rPr>
        <w:t>71197001</w:t>
      </w:r>
    </w:p>
    <w:p w:rsidR="00BD6DD4" w:rsidRDefault="009814CE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BD6DD4">
        <w:rPr>
          <w:b w:val="0"/>
          <w:sz w:val="24"/>
          <w:szCs w:val="24"/>
        </w:rPr>
        <w:t>ankovní spojení: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021BD6">
        <w:rPr>
          <w:b w:val="0"/>
          <w:sz w:val="24"/>
          <w:szCs w:val="24"/>
        </w:rPr>
        <w:t>Komerční banka, a.s.</w:t>
      </w:r>
    </w:p>
    <w:p w:rsidR="00F92B94" w:rsidRPr="00BD6DD4" w:rsidRDefault="00BD6DD4" w:rsidP="00BD6DD4">
      <w:pPr>
        <w:pStyle w:val="Podtitul"/>
        <w:ind w:firstLine="283"/>
        <w:jc w:val="left"/>
        <w:rPr>
          <w:b w:val="0"/>
          <w:sz w:val="24"/>
          <w:szCs w:val="24"/>
        </w:rPr>
      </w:pPr>
      <w:r w:rsidRPr="00BD6DD4">
        <w:rPr>
          <w:b w:val="0"/>
          <w:sz w:val="24"/>
          <w:szCs w:val="24"/>
        </w:rPr>
        <w:t>číslo účtu: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021BD6" w:rsidRPr="00021BD6">
        <w:rPr>
          <w:b w:val="0"/>
          <w:sz w:val="24"/>
          <w:szCs w:val="24"/>
        </w:rPr>
        <w:t>3337821</w:t>
      </w:r>
      <w:r w:rsidR="00021BD6">
        <w:rPr>
          <w:b w:val="0"/>
          <w:sz w:val="24"/>
          <w:szCs w:val="24"/>
        </w:rPr>
        <w:t>/0100</w:t>
      </w:r>
    </w:p>
    <w:p w:rsidR="00BD6DD4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327CB3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D6DD4" w:rsidRDefault="00BD6DD4">
      <w:pPr>
        <w:pStyle w:val="Nadpis2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lastRenderedPageBreak/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:rsidR="003B1DFB" w:rsidRDefault="003B1DFB">
      <w:pPr>
        <w:jc w:val="both"/>
        <w:rPr>
          <w:b/>
        </w:rPr>
      </w:pPr>
    </w:p>
    <w:p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>, 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1. 1. 2015</w:t>
      </w:r>
      <w:r w:rsidR="006D02CA">
        <w:t xml:space="preserve"> </w:t>
      </w:r>
      <w:r w:rsidR="006F717F">
        <w:t>do</w:t>
      </w:r>
      <w:r w:rsidR="004A72B8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FF0833" w:rsidRDefault="00FF0833">
      <w:pPr>
        <w:pStyle w:val="Nadpis2"/>
      </w:pP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2D29E1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010285" w:rsidRDefault="00010285" w:rsidP="00010285">
      <w:pPr>
        <w:numPr>
          <w:ilvl w:val="0"/>
          <w:numId w:val="30"/>
        </w:numPr>
        <w:jc w:val="both"/>
      </w:pPr>
      <w:r>
        <w:t xml:space="preserve">Výše vyrovnávací platby nepřesáhne výši čistých nákladů vynaložených při plnění služeb vymezených v </w:t>
      </w:r>
      <w:r>
        <w:rPr>
          <w:szCs w:val="22"/>
        </w:rPr>
        <w:t xml:space="preserve">Příloze č. I této smlouvy a bude vypočtena v souladu se Zásadami. Čisté náklady budou vypočítány jako </w:t>
      </w:r>
      <w:r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010285" w:rsidRDefault="00010285" w:rsidP="00010285">
      <w:pPr>
        <w:ind w:left="360"/>
        <w:jc w:val="both"/>
      </w:pPr>
    </w:p>
    <w:p w:rsidR="00010285" w:rsidRDefault="00010285" w:rsidP="00010285">
      <w:pPr>
        <w:numPr>
          <w:ilvl w:val="0"/>
          <w:numId w:val="30"/>
        </w:numPr>
        <w:jc w:val="both"/>
      </w:pPr>
      <w:r>
        <w:t>Vymezení nákladů a příjmů dle této smlouvy je podrobněji upraveno v Zásadách.</w:t>
      </w:r>
    </w:p>
    <w:p w:rsidR="00010285" w:rsidRDefault="00010285" w:rsidP="00010285">
      <w:pPr>
        <w:ind w:left="360"/>
        <w:jc w:val="both"/>
      </w:pPr>
    </w:p>
    <w:p w:rsidR="00010285" w:rsidRDefault="00010285" w:rsidP="00010285">
      <w:pPr>
        <w:numPr>
          <w:ilvl w:val="0"/>
          <w:numId w:val="30"/>
        </w:numPr>
        <w:jc w:val="both"/>
      </w:pPr>
      <w:r>
        <w:t>Příjemce je povinen při plnění služeb vymezených v Příloze č. I této smlouvy účtovat dle obecných právních předpisů a Zásad.</w:t>
      </w:r>
    </w:p>
    <w:p w:rsidR="00010285" w:rsidRDefault="00010285" w:rsidP="00010285">
      <w:pPr>
        <w:jc w:val="both"/>
      </w:pPr>
    </w:p>
    <w:p w:rsidR="00010285" w:rsidRDefault="00010285" w:rsidP="00010285">
      <w:pPr>
        <w:numPr>
          <w:ilvl w:val="0"/>
          <w:numId w:val="30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:rsidR="00010285" w:rsidRDefault="00010285" w:rsidP="00010285">
      <w:pPr>
        <w:jc w:val="both"/>
      </w:pPr>
    </w:p>
    <w:p w:rsidR="00010285" w:rsidRDefault="00010285" w:rsidP="00010285">
      <w:pPr>
        <w:numPr>
          <w:ilvl w:val="0"/>
          <w:numId w:val="30"/>
        </w:numPr>
        <w:jc w:val="both"/>
      </w:pPr>
      <w:r>
        <w:t xml:space="preserve">Vyrovnávací platba bude hrazena v termínech stanovených dle Zásad. </w:t>
      </w:r>
    </w:p>
    <w:p w:rsidR="00010285" w:rsidRDefault="00010285" w:rsidP="00010285">
      <w:pPr>
        <w:pStyle w:val="Odstavecseseznamem"/>
      </w:pPr>
    </w:p>
    <w:p w:rsidR="00010285" w:rsidRDefault="00010285" w:rsidP="00010285">
      <w:pPr>
        <w:numPr>
          <w:ilvl w:val="0"/>
          <w:numId w:val="30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:rsidR="003B1DFB" w:rsidRDefault="003B1DFB">
      <w:pPr>
        <w:jc w:val="both"/>
      </w:pPr>
    </w:p>
    <w:p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:rsidR="008B4BE9" w:rsidRDefault="008B4BE9" w:rsidP="006D02CA">
      <w:pPr>
        <w:ind w:left="360"/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>vůči Úřadu pro ochranu hospodářské 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 a o změně některých zákonů, ve 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dále jen „zákon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:rsidR="003B1DFB" w:rsidRDefault="003B1DFB">
      <w:pPr>
        <w:keepNext/>
        <w:jc w:val="center"/>
        <w:rPr>
          <w:b/>
        </w:rPr>
      </w:pPr>
    </w:p>
    <w:p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podle § 22 zákona č. 250/2000 Sb. V případě porušení rozpočtové kázně bude postup</w:t>
      </w:r>
      <w:r w:rsidRPr="00BD49EF">
        <w:rPr>
          <w:bCs/>
        </w:rPr>
        <w:t>ováno dle zákona č. 250/2000 Sb</w:t>
      </w:r>
      <w:r w:rsidR="00812317">
        <w:rPr>
          <w:bCs/>
        </w:rPr>
        <w:t>.</w:t>
      </w:r>
      <w:r>
        <w:rPr>
          <w:bCs/>
        </w:rPr>
        <w:t xml:space="preserve"> a v souladu se Zásadami.</w:t>
      </w:r>
    </w:p>
    <w:p w:rsidR="003B1DFB" w:rsidRDefault="003B1DFB" w:rsidP="009814CE">
      <w:pPr>
        <w:keepNext/>
        <w:ind w:left="360"/>
        <w:jc w:val="both"/>
      </w:pPr>
    </w:p>
    <w:p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:rsidR="003B1DFB" w:rsidRDefault="003B1DFB">
      <w:pPr>
        <w:jc w:val="both"/>
      </w:pPr>
    </w:p>
    <w:p w:rsidR="003B1DFB" w:rsidRDefault="003B1DFB" w:rsidP="009814CE">
      <w:pPr>
        <w:ind w:left="360"/>
        <w:jc w:val="both"/>
      </w:pPr>
    </w:p>
    <w:p w:rsidR="003B1DFB" w:rsidRDefault="003B1DFB">
      <w:pPr>
        <w:jc w:val="center"/>
      </w:pPr>
    </w:p>
    <w:p w:rsidR="003B1DFB" w:rsidRDefault="00C57E4A">
      <w:pPr>
        <w:jc w:val="center"/>
        <w:rPr>
          <w:b/>
        </w:rPr>
      </w:pPr>
      <w:r>
        <w:rPr>
          <w:b/>
        </w:rPr>
        <w:t>X.</w:t>
      </w:r>
    </w:p>
    <w:p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3B1DFB" w:rsidRDefault="003B1DFB">
      <w:pPr>
        <w:jc w:val="center"/>
        <w:rPr>
          <w:b/>
        </w:rPr>
      </w:pPr>
    </w:p>
    <w:p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3B1DFB" w:rsidRDefault="003B1DFB">
      <w:pPr>
        <w:ind w:left="360"/>
        <w:jc w:val="both"/>
        <w:rPr>
          <w:i/>
        </w:rPr>
      </w:pPr>
    </w:p>
    <w:p w:rsidR="003B1DFB" w:rsidRDefault="003B1DFB">
      <w:pPr>
        <w:jc w:val="center"/>
      </w:pPr>
    </w:p>
    <w:p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3B1DFB" w:rsidRDefault="003B1DFB">
      <w:pPr>
        <w:keepNext/>
        <w:jc w:val="center"/>
        <w:rPr>
          <w:b/>
        </w:rPr>
      </w:pPr>
    </w:p>
    <w:p w:rsidR="003B1DFB" w:rsidRDefault="00C57E4A">
      <w:pPr>
        <w:numPr>
          <w:ilvl w:val="0"/>
          <w:numId w:val="14"/>
        </w:numPr>
        <w:jc w:val="both"/>
      </w:pPr>
      <w:r>
        <w:t>Tato smlou</w:t>
      </w:r>
      <w:r w:rsidR="00E23E37">
        <w:t xml:space="preserve">va nabývá platnosti a účinnosti </w:t>
      </w:r>
      <w:r>
        <w:t>dnem p</w:t>
      </w:r>
      <w:r w:rsidR="00E23E37">
        <w:t>odpisu oběma smluvními stranami.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C41C3E">
        <w:t xml:space="preserve"> a Zásadami</w:t>
      </w:r>
      <w:r>
        <w:t>.</w:t>
      </w:r>
    </w:p>
    <w:p w:rsidR="003B1DFB" w:rsidRDefault="003B1DFB">
      <w:pPr>
        <w:jc w:val="both"/>
      </w:pPr>
    </w:p>
    <w:p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:rsidR="003B1DFB" w:rsidRDefault="003B1DFB">
      <w:pPr>
        <w:jc w:val="both"/>
      </w:pPr>
    </w:p>
    <w:p w:rsidR="003B1DFB" w:rsidRPr="004B15D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</w:p>
    <w:p w:rsidR="003B1DFB" w:rsidRDefault="003B1DFB">
      <w:pPr>
        <w:ind w:left="357"/>
        <w:jc w:val="both"/>
        <w:rPr>
          <w:highlight w:val="yellow"/>
        </w:rPr>
      </w:pPr>
    </w:p>
    <w:p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:rsidR="009814CE" w:rsidRPr="009814CE" w:rsidRDefault="009814CE" w:rsidP="009814CE">
      <w:pPr>
        <w:jc w:val="both"/>
      </w:pPr>
    </w:p>
    <w:p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:rsidR="003B1DFB" w:rsidRPr="009814CE" w:rsidRDefault="003B1DFB">
      <w:pPr>
        <w:jc w:val="both"/>
      </w:pPr>
    </w:p>
    <w:p w:rsidR="00C41C3E" w:rsidRPr="009814CE" w:rsidRDefault="00812317" w:rsidP="00C41C3E">
      <w:pPr>
        <w:spacing w:before="120"/>
        <w:ind w:left="357"/>
        <w:jc w:val="both"/>
      </w:pPr>
      <w:r>
        <w:t xml:space="preserve">O pověření poskytováním služeb obecného hospodářského zájmu </w:t>
      </w:r>
      <w:r w:rsidR="00C41C3E" w:rsidRPr="009814CE">
        <w:t>a uzavření této smlouvy rozhodlo zastupitelstvo kraje svým usnesením č. ...</w:t>
      </w:r>
      <w:r w:rsidR="00C41C3E" w:rsidRPr="009814CE">
        <w:rPr>
          <w:i/>
          <w:iCs/>
        </w:rPr>
        <w:t xml:space="preserve"> </w:t>
      </w:r>
      <w:r w:rsidR="00C41C3E" w:rsidRPr="009814CE">
        <w:t xml:space="preserve"> ze dne ....</w:t>
      </w:r>
    </w:p>
    <w:p w:rsidR="00C41C3E" w:rsidRPr="009814CE" w:rsidRDefault="00C41C3E">
      <w:pPr>
        <w:jc w:val="both"/>
      </w:pPr>
    </w:p>
    <w:p w:rsidR="003B1DFB" w:rsidRDefault="003B1DFB">
      <w:pPr>
        <w:keepNext/>
        <w:keepLines/>
        <w:ind w:left="280" w:hanging="280"/>
      </w:pPr>
    </w:p>
    <w:p w:rsidR="009814CE" w:rsidRPr="009814CE" w:rsidRDefault="009814CE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  <w:r w:rsidRPr="00E03EDA">
        <w:rPr>
          <w:bCs/>
        </w:rPr>
        <w:t>.</w:t>
      </w: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F34AE6" w:rsidRDefault="00C57E4A" w:rsidP="000F044D">
      <w:pPr>
        <w:tabs>
          <w:tab w:val="center" w:pos="1980"/>
          <w:tab w:val="center" w:pos="7020"/>
        </w:tabs>
        <w:sectPr w:rsidR="00F34AE6" w:rsidSect="003B1DFB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  <w:r>
        <w:br w:type="page"/>
      </w: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9814CE" w:rsidP="002820BD">
      <w:pPr>
        <w:pStyle w:val="Zkladntext2"/>
        <w:spacing w:after="0" w:line="240" w:lineRule="auto"/>
        <w:jc w:val="both"/>
      </w:pPr>
      <w:r>
        <w:t xml:space="preserve">Hlavním účelem zřízení </w:t>
      </w:r>
      <w:r w:rsidR="002820BD">
        <w:t xml:space="preserve">příjemce je dle zřizovací listiny </w:t>
      </w:r>
      <w:r>
        <w:t>účelové poslání spočívající v poskytování sociálních služeb podle zákona č. 108/2006 Sb.</w:t>
      </w:r>
      <w:r w:rsidR="00F34AE6">
        <w:t>, o </w:t>
      </w:r>
      <w:r>
        <w:t xml:space="preserve">sociálních službách, ve znění pozdějších předpisů, v souladu s rozhodnutím o registraci, jakož i zajišťování fakultativních činností s poskytováním sociálních služeb souvisejících. </w:t>
      </w: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Default="00E919EC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</w:t>
      </w:r>
      <w:r w:rsidR="002820BD">
        <w:rPr>
          <w:b/>
          <w:bCs/>
        </w:rPr>
        <w:t xml:space="preserve"> příjemce</w:t>
      </w:r>
    </w:p>
    <w:p w:rsidR="002820BD" w:rsidRDefault="002820BD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A135FD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45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022"/>
        <w:gridCol w:w="2126"/>
        <w:gridCol w:w="1372"/>
        <w:gridCol w:w="960"/>
        <w:gridCol w:w="3815"/>
      </w:tblGrid>
      <w:tr w:rsidR="00C337E3" w:rsidTr="001446AF">
        <w:trPr>
          <w:trHeight w:val="76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7E3" w:rsidRDefault="00C337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Název zařízení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7E3" w:rsidRDefault="001446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Adresa</w:t>
            </w:r>
            <w:r w:rsidR="00C337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7E3" w:rsidRDefault="00C337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7E3" w:rsidRDefault="00C337E3" w:rsidP="00A135F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7E3" w:rsidRDefault="00C337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Pobyt. forma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7E3" w:rsidRPr="00A135FD" w:rsidRDefault="00C337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5FD">
              <w:rPr>
                <w:rFonts w:ascii="Tahoma" w:hAnsi="Tahoma" w:cs="Tahoma"/>
                <w:color w:val="000000"/>
                <w:sz w:val="20"/>
                <w:szCs w:val="20"/>
              </w:rPr>
              <w:t>Kapacita služby</w:t>
            </w:r>
          </w:p>
        </w:tc>
      </w:tr>
      <w:tr w:rsidR="00C337E3" w:rsidTr="001446AF">
        <w:trPr>
          <w:trHeight w:val="76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7E3" w:rsidRDefault="00C337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 Na zámku, příspěvková organizace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7E3" w:rsidRDefault="00C337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Kyjovice 1, 747 68 Kyjovice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7E3" w:rsidRDefault="00C337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7E3" w:rsidRDefault="00C337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1050242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7E3" w:rsidRDefault="00C337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7E3" w:rsidRDefault="00C337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  <w:tr w:rsidR="00C337E3" w:rsidTr="001446AF">
        <w:trPr>
          <w:trHeight w:val="51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7E3" w:rsidRDefault="00C337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 Na zámku, příspěvková organizace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7E3" w:rsidRDefault="00C337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Kyjovice 1, 747 68 Kyjovice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7E3" w:rsidRDefault="00C337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7E3" w:rsidRDefault="00C337E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7502565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7E3" w:rsidRDefault="00C337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7E3" w:rsidRDefault="00C337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dle Registru poskytovatelů sociálních služeb</w:t>
            </w:r>
          </w:p>
        </w:tc>
      </w:tr>
    </w:tbl>
    <w:p w:rsidR="00F34AE6" w:rsidRPr="00074965" w:rsidRDefault="00F34AE6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074965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</w:p>
    <w:sectPr w:rsidR="00074965" w:rsidRPr="00074965" w:rsidSect="00F34AE6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AC" w:rsidRDefault="004977AC">
      <w:r>
        <w:separator/>
      </w:r>
    </w:p>
  </w:endnote>
  <w:endnote w:type="continuationSeparator" w:id="0">
    <w:p w:rsidR="004977AC" w:rsidRDefault="0049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38B4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AC" w:rsidRDefault="004977AC">
      <w:r>
        <w:separator/>
      </w:r>
    </w:p>
  </w:footnote>
  <w:footnote w:type="continuationSeparator" w:id="0">
    <w:p w:rsidR="004977AC" w:rsidRDefault="0049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1"/>
  </w:num>
  <w:num w:numId="23">
    <w:abstractNumId w:val="24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6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10285"/>
    <w:rsid w:val="000127DC"/>
    <w:rsid w:val="0001762C"/>
    <w:rsid w:val="00021BD6"/>
    <w:rsid w:val="0002595A"/>
    <w:rsid w:val="00034D56"/>
    <w:rsid w:val="000449A0"/>
    <w:rsid w:val="000678B6"/>
    <w:rsid w:val="000679E6"/>
    <w:rsid w:val="00074965"/>
    <w:rsid w:val="00080882"/>
    <w:rsid w:val="00082762"/>
    <w:rsid w:val="000929B0"/>
    <w:rsid w:val="00095050"/>
    <w:rsid w:val="00097A7F"/>
    <w:rsid w:val="000C42B4"/>
    <w:rsid w:val="000D172C"/>
    <w:rsid w:val="000F044D"/>
    <w:rsid w:val="000F6143"/>
    <w:rsid w:val="0010636B"/>
    <w:rsid w:val="001208DB"/>
    <w:rsid w:val="00131CC4"/>
    <w:rsid w:val="001340D2"/>
    <w:rsid w:val="001373D1"/>
    <w:rsid w:val="0014335D"/>
    <w:rsid w:val="001446AF"/>
    <w:rsid w:val="001717E6"/>
    <w:rsid w:val="00190B38"/>
    <w:rsid w:val="00191538"/>
    <w:rsid w:val="00192BAB"/>
    <w:rsid w:val="001970D4"/>
    <w:rsid w:val="00197309"/>
    <w:rsid w:val="001B6D9A"/>
    <w:rsid w:val="001D4787"/>
    <w:rsid w:val="001F0041"/>
    <w:rsid w:val="001F71CF"/>
    <w:rsid w:val="00205C64"/>
    <w:rsid w:val="00225517"/>
    <w:rsid w:val="0023229F"/>
    <w:rsid w:val="002339BD"/>
    <w:rsid w:val="00237CE9"/>
    <w:rsid w:val="0024574F"/>
    <w:rsid w:val="00246651"/>
    <w:rsid w:val="0026068D"/>
    <w:rsid w:val="00275BCF"/>
    <w:rsid w:val="002820BD"/>
    <w:rsid w:val="00286662"/>
    <w:rsid w:val="0029333B"/>
    <w:rsid w:val="002938B4"/>
    <w:rsid w:val="00294433"/>
    <w:rsid w:val="002A272E"/>
    <w:rsid w:val="002D29E1"/>
    <w:rsid w:val="002D4BC6"/>
    <w:rsid w:val="002D591D"/>
    <w:rsid w:val="002E110F"/>
    <w:rsid w:val="002E7A9D"/>
    <w:rsid w:val="00300875"/>
    <w:rsid w:val="003055D0"/>
    <w:rsid w:val="003068E2"/>
    <w:rsid w:val="00315060"/>
    <w:rsid w:val="00321DAC"/>
    <w:rsid w:val="00322FEE"/>
    <w:rsid w:val="00326D97"/>
    <w:rsid w:val="00327CB3"/>
    <w:rsid w:val="00337235"/>
    <w:rsid w:val="0034264D"/>
    <w:rsid w:val="00347E63"/>
    <w:rsid w:val="003519D4"/>
    <w:rsid w:val="00352E5F"/>
    <w:rsid w:val="00365673"/>
    <w:rsid w:val="0038174E"/>
    <w:rsid w:val="003838E7"/>
    <w:rsid w:val="003942D6"/>
    <w:rsid w:val="003A08EF"/>
    <w:rsid w:val="003A2B74"/>
    <w:rsid w:val="003B1DFB"/>
    <w:rsid w:val="003B3A56"/>
    <w:rsid w:val="003D20D6"/>
    <w:rsid w:val="003D4520"/>
    <w:rsid w:val="003F1CB9"/>
    <w:rsid w:val="003F2122"/>
    <w:rsid w:val="00421DE0"/>
    <w:rsid w:val="0044242A"/>
    <w:rsid w:val="004724F2"/>
    <w:rsid w:val="00480C3E"/>
    <w:rsid w:val="00481CC2"/>
    <w:rsid w:val="004835FB"/>
    <w:rsid w:val="00496CF1"/>
    <w:rsid w:val="004977AC"/>
    <w:rsid w:val="00497B3F"/>
    <w:rsid w:val="004A72B8"/>
    <w:rsid w:val="004B15DB"/>
    <w:rsid w:val="004B1FEF"/>
    <w:rsid w:val="004D54E9"/>
    <w:rsid w:val="004E2F57"/>
    <w:rsid w:val="0050627A"/>
    <w:rsid w:val="005143CE"/>
    <w:rsid w:val="00521016"/>
    <w:rsid w:val="00525769"/>
    <w:rsid w:val="0053369C"/>
    <w:rsid w:val="005365C0"/>
    <w:rsid w:val="00544254"/>
    <w:rsid w:val="00547CC4"/>
    <w:rsid w:val="0059788D"/>
    <w:rsid w:val="005A66CE"/>
    <w:rsid w:val="005B3CA8"/>
    <w:rsid w:val="005B62A5"/>
    <w:rsid w:val="005D1ED0"/>
    <w:rsid w:val="005E0B7D"/>
    <w:rsid w:val="005E444C"/>
    <w:rsid w:val="005E54BA"/>
    <w:rsid w:val="0060077D"/>
    <w:rsid w:val="00603A2B"/>
    <w:rsid w:val="00617E4A"/>
    <w:rsid w:val="00621E31"/>
    <w:rsid w:val="00634532"/>
    <w:rsid w:val="00637F5E"/>
    <w:rsid w:val="00647950"/>
    <w:rsid w:val="00647DC0"/>
    <w:rsid w:val="00663D3A"/>
    <w:rsid w:val="006752AF"/>
    <w:rsid w:val="0068241A"/>
    <w:rsid w:val="006A1D26"/>
    <w:rsid w:val="006C0933"/>
    <w:rsid w:val="006C1580"/>
    <w:rsid w:val="006C30F5"/>
    <w:rsid w:val="006D02CA"/>
    <w:rsid w:val="006F5831"/>
    <w:rsid w:val="006F717F"/>
    <w:rsid w:val="006F78AC"/>
    <w:rsid w:val="00721A85"/>
    <w:rsid w:val="00744B63"/>
    <w:rsid w:val="0074621C"/>
    <w:rsid w:val="007744C8"/>
    <w:rsid w:val="00775A1B"/>
    <w:rsid w:val="00781B16"/>
    <w:rsid w:val="007B36A1"/>
    <w:rsid w:val="007C01A0"/>
    <w:rsid w:val="007C3BC1"/>
    <w:rsid w:val="007C686D"/>
    <w:rsid w:val="007E6A66"/>
    <w:rsid w:val="008018A1"/>
    <w:rsid w:val="00812317"/>
    <w:rsid w:val="0083179E"/>
    <w:rsid w:val="008364AF"/>
    <w:rsid w:val="00837FCD"/>
    <w:rsid w:val="0084182F"/>
    <w:rsid w:val="008505BB"/>
    <w:rsid w:val="008575E0"/>
    <w:rsid w:val="00870BAA"/>
    <w:rsid w:val="008A47C8"/>
    <w:rsid w:val="008B4BE9"/>
    <w:rsid w:val="008D4BD4"/>
    <w:rsid w:val="008E1366"/>
    <w:rsid w:val="008F3C74"/>
    <w:rsid w:val="008F7E22"/>
    <w:rsid w:val="009205A5"/>
    <w:rsid w:val="00933F20"/>
    <w:rsid w:val="00944060"/>
    <w:rsid w:val="00964ABF"/>
    <w:rsid w:val="00972742"/>
    <w:rsid w:val="00975FB1"/>
    <w:rsid w:val="009814CE"/>
    <w:rsid w:val="00986430"/>
    <w:rsid w:val="00992085"/>
    <w:rsid w:val="009B4D95"/>
    <w:rsid w:val="009C4C4B"/>
    <w:rsid w:val="009D3B19"/>
    <w:rsid w:val="009D40D6"/>
    <w:rsid w:val="009E0761"/>
    <w:rsid w:val="009F290C"/>
    <w:rsid w:val="009F6116"/>
    <w:rsid w:val="00A04ED3"/>
    <w:rsid w:val="00A06C53"/>
    <w:rsid w:val="00A135FD"/>
    <w:rsid w:val="00A536CA"/>
    <w:rsid w:val="00A54006"/>
    <w:rsid w:val="00A563FD"/>
    <w:rsid w:val="00A76580"/>
    <w:rsid w:val="00A96D22"/>
    <w:rsid w:val="00AC45FE"/>
    <w:rsid w:val="00AC4905"/>
    <w:rsid w:val="00AD0BAD"/>
    <w:rsid w:val="00AD2712"/>
    <w:rsid w:val="00AE0AD2"/>
    <w:rsid w:val="00B0347D"/>
    <w:rsid w:val="00B17021"/>
    <w:rsid w:val="00B173F0"/>
    <w:rsid w:val="00B23F2F"/>
    <w:rsid w:val="00B2521E"/>
    <w:rsid w:val="00B40D8C"/>
    <w:rsid w:val="00B4107D"/>
    <w:rsid w:val="00B43B0A"/>
    <w:rsid w:val="00B44026"/>
    <w:rsid w:val="00B47935"/>
    <w:rsid w:val="00B529F3"/>
    <w:rsid w:val="00B62292"/>
    <w:rsid w:val="00B649D3"/>
    <w:rsid w:val="00B75E27"/>
    <w:rsid w:val="00B84DC9"/>
    <w:rsid w:val="00B868FF"/>
    <w:rsid w:val="00B95EBE"/>
    <w:rsid w:val="00BA417F"/>
    <w:rsid w:val="00BD49EF"/>
    <w:rsid w:val="00BD6DD4"/>
    <w:rsid w:val="00BE0912"/>
    <w:rsid w:val="00BF0B6F"/>
    <w:rsid w:val="00C0087B"/>
    <w:rsid w:val="00C01424"/>
    <w:rsid w:val="00C12B9E"/>
    <w:rsid w:val="00C21A6A"/>
    <w:rsid w:val="00C22993"/>
    <w:rsid w:val="00C337E3"/>
    <w:rsid w:val="00C41C3E"/>
    <w:rsid w:val="00C43D03"/>
    <w:rsid w:val="00C5020A"/>
    <w:rsid w:val="00C57E4A"/>
    <w:rsid w:val="00C66E30"/>
    <w:rsid w:val="00C71F90"/>
    <w:rsid w:val="00C73BB8"/>
    <w:rsid w:val="00C901A3"/>
    <w:rsid w:val="00CB4D4D"/>
    <w:rsid w:val="00CE063D"/>
    <w:rsid w:val="00CE1FD0"/>
    <w:rsid w:val="00CE3E1F"/>
    <w:rsid w:val="00CF08B7"/>
    <w:rsid w:val="00D111C1"/>
    <w:rsid w:val="00D17D43"/>
    <w:rsid w:val="00D32E28"/>
    <w:rsid w:val="00D35EBE"/>
    <w:rsid w:val="00D3727D"/>
    <w:rsid w:val="00D46BE3"/>
    <w:rsid w:val="00D477D4"/>
    <w:rsid w:val="00D540A1"/>
    <w:rsid w:val="00D6223E"/>
    <w:rsid w:val="00D62646"/>
    <w:rsid w:val="00D63402"/>
    <w:rsid w:val="00D65681"/>
    <w:rsid w:val="00D765B2"/>
    <w:rsid w:val="00DA659B"/>
    <w:rsid w:val="00DB3B16"/>
    <w:rsid w:val="00DB660D"/>
    <w:rsid w:val="00DC04B5"/>
    <w:rsid w:val="00DC711B"/>
    <w:rsid w:val="00DD2E32"/>
    <w:rsid w:val="00DD3489"/>
    <w:rsid w:val="00DD4380"/>
    <w:rsid w:val="00DD7040"/>
    <w:rsid w:val="00DD7BD1"/>
    <w:rsid w:val="00DE361F"/>
    <w:rsid w:val="00DF7223"/>
    <w:rsid w:val="00E03EDA"/>
    <w:rsid w:val="00E05DAA"/>
    <w:rsid w:val="00E07330"/>
    <w:rsid w:val="00E17E69"/>
    <w:rsid w:val="00E23E37"/>
    <w:rsid w:val="00E538AE"/>
    <w:rsid w:val="00E61655"/>
    <w:rsid w:val="00E631DB"/>
    <w:rsid w:val="00E647A2"/>
    <w:rsid w:val="00E651F1"/>
    <w:rsid w:val="00E763C2"/>
    <w:rsid w:val="00E87C8B"/>
    <w:rsid w:val="00E919EC"/>
    <w:rsid w:val="00E93606"/>
    <w:rsid w:val="00EC2F9B"/>
    <w:rsid w:val="00EC6CD0"/>
    <w:rsid w:val="00EC7837"/>
    <w:rsid w:val="00ED0041"/>
    <w:rsid w:val="00F02348"/>
    <w:rsid w:val="00F052BE"/>
    <w:rsid w:val="00F11B3C"/>
    <w:rsid w:val="00F34352"/>
    <w:rsid w:val="00F34AE6"/>
    <w:rsid w:val="00F542A0"/>
    <w:rsid w:val="00F65483"/>
    <w:rsid w:val="00F71111"/>
    <w:rsid w:val="00F817AA"/>
    <w:rsid w:val="00F866F8"/>
    <w:rsid w:val="00F92B94"/>
    <w:rsid w:val="00FA0F12"/>
    <w:rsid w:val="00FD4752"/>
    <w:rsid w:val="00FE0E22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D62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D626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D62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D626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2C1CE-0B6D-4904-A198-D9D80D1C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1502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10347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14</cp:revision>
  <cp:lastPrinted>2007-03-01T13:36:00Z</cp:lastPrinted>
  <dcterms:created xsi:type="dcterms:W3CDTF">2014-11-18T08:00:00Z</dcterms:created>
  <dcterms:modified xsi:type="dcterms:W3CDTF">2014-11-25T13:45:00Z</dcterms:modified>
</cp:coreProperties>
</file>