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89" w:rsidRPr="00ED7EB6" w:rsidRDefault="00821589" w:rsidP="00FD7621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 xml:space="preserve">Počet stran: </w:t>
      </w:r>
      <w:r w:rsidR="00BE3512">
        <w:rPr>
          <w:rFonts w:ascii="Tahoma" w:hAnsi="Tahoma" w:cs="Tahoma"/>
        </w:rPr>
        <w:t>4</w:t>
      </w:r>
    </w:p>
    <w:p w:rsidR="00821589" w:rsidRPr="00ED7EB6" w:rsidRDefault="00821589" w:rsidP="00FD7621">
      <w:pPr>
        <w:rPr>
          <w:rFonts w:ascii="Tahoma" w:hAnsi="Tahoma" w:cs="Tahoma"/>
        </w:rPr>
      </w:pPr>
    </w:p>
    <w:p w:rsidR="00821589" w:rsidRPr="00C354E6" w:rsidRDefault="00821589" w:rsidP="00FD7621">
      <w:pPr>
        <w:pStyle w:val="Nadpis2"/>
        <w:spacing w:line="240" w:lineRule="auto"/>
        <w:rPr>
          <w:b w:val="0"/>
        </w:rPr>
      </w:pPr>
      <w:r w:rsidRPr="00C354E6">
        <w:rPr>
          <w:b w:val="0"/>
        </w:rPr>
        <w:t>MORAVSKOSLEZSKÝ KRAJ</w:t>
      </w:r>
    </w:p>
    <w:p w:rsidR="00821589" w:rsidRPr="00ED7EB6" w:rsidRDefault="00821589" w:rsidP="00FD7621">
      <w:pPr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8"/>
        <w:gridCol w:w="1372"/>
      </w:tblGrid>
      <w:tr w:rsidR="00821589" w:rsidRPr="00ED7EB6">
        <w:trPr>
          <w:cantSplit/>
        </w:trPr>
        <w:tc>
          <w:tcPr>
            <w:tcW w:w="7990" w:type="dxa"/>
          </w:tcPr>
          <w:p w:rsidR="00821589" w:rsidRPr="00ED7EB6" w:rsidRDefault="00821589" w:rsidP="00FD7621">
            <w:pPr>
              <w:rPr>
                <w:rFonts w:ascii="Tahoma" w:hAnsi="Tahoma" w:cs="Tahoma"/>
              </w:rPr>
            </w:pPr>
          </w:p>
          <w:p w:rsidR="00821589" w:rsidRPr="00ED7EB6" w:rsidRDefault="00821589" w:rsidP="00FD7621">
            <w:pPr>
              <w:jc w:val="right"/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Materiál č.:</w:t>
            </w:r>
          </w:p>
          <w:p w:rsidR="00821589" w:rsidRPr="00ED7EB6" w:rsidRDefault="00821589" w:rsidP="00FD7621">
            <w:pPr>
              <w:rPr>
                <w:rFonts w:ascii="Tahoma" w:hAnsi="Tahoma" w:cs="Tahoma"/>
              </w:rPr>
            </w:pPr>
          </w:p>
        </w:tc>
        <w:tc>
          <w:tcPr>
            <w:tcW w:w="1222" w:type="dxa"/>
            <w:vAlign w:val="center"/>
          </w:tcPr>
          <w:p w:rsidR="00821589" w:rsidRPr="00ED7EB6" w:rsidRDefault="00674300" w:rsidP="001A374C">
            <w:pPr>
              <w:pStyle w:val="Nadpis2"/>
              <w:spacing w:line="240" w:lineRule="auto"/>
              <w:rPr>
                <w:b w:val="0"/>
              </w:rPr>
            </w:pPr>
            <w:r>
              <w:rPr>
                <w:b w:val="0"/>
              </w:rPr>
              <w:t>10/12</w:t>
            </w:r>
          </w:p>
        </w:tc>
      </w:tr>
    </w:tbl>
    <w:p w:rsidR="00821589" w:rsidRPr="00ED7EB6" w:rsidRDefault="00821589" w:rsidP="00FD7621">
      <w:pPr>
        <w:rPr>
          <w:rFonts w:ascii="Tahoma" w:hAnsi="Tahoma" w:cs="Tahoma"/>
        </w:rPr>
      </w:pPr>
    </w:p>
    <w:p w:rsidR="00821589" w:rsidRPr="00ED7EB6" w:rsidRDefault="00821589" w:rsidP="00FD7621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 xml:space="preserve">Pro zasedání ZASTUPITELSTVA KRAJE, konané dne </w:t>
      </w:r>
      <w:r w:rsidR="00AA651A">
        <w:rPr>
          <w:rFonts w:ascii="Tahoma" w:hAnsi="Tahoma" w:cs="Tahoma"/>
        </w:rPr>
        <w:t>7</w:t>
      </w:r>
      <w:r w:rsidR="008A2EE0">
        <w:rPr>
          <w:rFonts w:ascii="Tahoma" w:hAnsi="Tahoma" w:cs="Tahoma"/>
        </w:rPr>
        <w:t xml:space="preserve">. </w:t>
      </w:r>
      <w:r w:rsidR="00AA651A">
        <w:rPr>
          <w:rFonts w:ascii="Tahoma" w:hAnsi="Tahoma" w:cs="Tahoma"/>
        </w:rPr>
        <w:t>5</w:t>
      </w:r>
      <w:r w:rsidR="008A2EE0">
        <w:rPr>
          <w:rFonts w:ascii="Tahoma" w:hAnsi="Tahoma" w:cs="Tahoma"/>
        </w:rPr>
        <w:t>. 201</w:t>
      </w:r>
      <w:r w:rsidR="00AA651A">
        <w:rPr>
          <w:rFonts w:ascii="Tahoma" w:hAnsi="Tahoma" w:cs="Tahoma"/>
        </w:rPr>
        <w:t>5</w:t>
      </w:r>
      <w:r w:rsidR="008A2EE0">
        <w:rPr>
          <w:rFonts w:ascii="Tahoma" w:hAnsi="Tahoma" w:cs="Tahoma"/>
        </w:rPr>
        <w:t xml:space="preserve"> </w:t>
      </w:r>
    </w:p>
    <w:p w:rsidR="00821589" w:rsidRPr="00ED7EB6" w:rsidRDefault="00821589" w:rsidP="00FD7621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3"/>
      </w:tblGrid>
      <w:tr w:rsidR="00821589" w:rsidRPr="00ED7EB6">
        <w:tc>
          <w:tcPr>
            <w:tcW w:w="779" w:type="dxa"/>
          </w:tcPr>
          <w:p w:rsidR="00821589" w:rsidRPr="00ED7EB6" w:rsidRDefault="00821589" w:rsidP="00FD7621">
            <w:pPr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Věc:</w:t>
            </w:r>
          </w:p>
        </w:tc>
        <w:tc>
          <w:tcPr>
            <w:tcW w:w="8433" w:type="dxa"/>
          </w:tcPr>
          <w:p w:rsidR="00821589" w:rsidRPr="00ED7EB6" w:rsidRDefault="000911C5" w:rsidP="00AA651A">
            <w:pPr>
              <w:pStyle w:val="KUMS-nadpisyrozhodnu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Projednání Vyhodnocení realizace Regionální inovační strategie Moravskoslezského kraje 2010-2020 za rok 201</w:t>
            </w:r>
            <w:r w:rsidR="00AA651A">
              <w:rPr>
                <w:sz w:val="24"/>
                <w:szCs w:val="24"/>
              </w:rPr>
              <w:t>4</w:t>
            </w:r>
          </w:p>
        </w:tc>
      </w:tr>
    </w:tbl>
    <w:p w:rsidR="00821589" w:rsidRPr="00ED7EB6" w:rsidRDefault="00821589" w:rsidP="00FD7621">
      <w:pPr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82"/>
        <w:gridCol w:w="5740"/>
      </w:tblGrid>
      <w:tr w:rsidR="00BF04B6" w:rsidRPr="00ED7EB6">
        <w:tc>
          <w:tcPr>
            <w:tcW w:w="1690" w:type="dxa"/>
          </w:tcPr>
          <w:p w:rsidR="00BF04B6" w:rsidRPr="00ED7EB6" w:rsidRDefault="00BF04B6" w:rsidP="00FD7621">
            <w:pPr>
              <w:rPr>
                <w:rFonts w:ascii="Tahoma" w:hAnsi="Tahoma" w:cs="Tahoma"/>
                <w:u w:val="single"/>
              </w:rPr>
            </w:pPr>
            <w:r w:rsidRPr="00ED7EB6">
              <w:rPr>
                <w:rFonts w:ascii="Tahoma" w:hAnsi="Tahoma" w:cs="Tahoma"/>
                <w:u w:val="single"/>
              </w:rPr>
              <w:t>Obsah:</w:t>
            </w:r>
          </w:p>
        </w:tc>
        <w:tc>
          <w:tcPr>
            <w:tcW w:w="1782" w:type="dxa"/>
          </w:tcPr>
          <w:p w:rsidR="00BF04B6" w:rsidRPr="00ED7EB6" w:rsidRDefault="00BF04B6" w:rsidP="00BF04B6">
            <w:pPr>
              <w:jc w:val="both"/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Návrh usnesení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740" w:type="dxa"/>
          </w:tcPr>
          <w:p w:rsidR="00BF04B6" w:rsidRPr="00ED7EB6" w:rsidRDefault="00BF04B6" w:rsidP="00FD7621">
            <w:pPr>
              <w:jc w:val="both"/>
              <w:rPr>
                <w:rFonts w:ascii="Tahoma" w:hAnsi="Tahoma" w:cs="Tahoma"/>
              </w:rPr>
            </w:pPr>
          </w:p>
        </w:tc>
      </w:tr>
      <w:tr w:rsidR="00821589" w:rsidRPr="00ED7EB6">
        <w:tc>
          <w:tcPr>
            <w:tcW w:w="1690" w:type="dxa"/>
          </w:tcPr>
          <w:p w:rsidR="00821589" w:rsidRPr="00ED7EB6" w:rsidRDefault="00821589" w:rsidP="00FD7621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522" w:type="dxa"/>
            <w:gridSpan w:val="2"/>
          </w:tcPr>
          <w:p w:rsidR="00821589" w:rsidRPr="00ED7EB6" w:rsidRDefault="00821589" w:rsidP="00FD7621">
            <w:pPr>
              <w:pStyle w:val="Nadpis6"/>
              <w:rPr>
                <w:rFonts w:ascii="Tahoma" w:hAnsi="Tahoma" w:cs="Tahoma"/>
                <w:sz w:val="24"/>
              </w:rPr>
            </w:pPr>
            <w:r w:rsidRPr="00ED7EB6">
              <w:rPr>
                <w:rFonts w:ascii="Tahoma" w:hAnsi="Tahoma" w:cs="Tahoma"/>
                <w:sz w:val="24"/>
              </w:rPr>
              <w:t>Důvodová zpráva</w:t>
            </w:r>
          </w:p>
        </w:tc>
      </w:tr>
      <w:tr w:rsidR="00277309" w:rsidRPr="00ED7EB6">
        <w:trPr>
          <w:cantSplit/>
        </w:trPr>
        <w:tc>
          <w:tcPr>
            <w:tcW w:w="1690" w:type="dxa"/>
          </w:tcPr>
          <w:p w:rsidR="00277309" w:rsidRDefault="00277309" w:rsidP="00044EF1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277309" w:rsidRPr="004C2D09" w:rsidRDefault="00616F7F" w:rsidP="00F50856">
            <w:pPr>
              <w:jc w:val="both"/>
              <w:rPr>
                <w:rFonts w:ascii="Tahoma" w:hAnsi="Tahoma" w:cs="Tahoma"/>
                <w:u w:val="single"/>
              </w:rPr>
            </w:pPr>
            <w:hyperlink r:id="rId9" w:history="1">
              <w:r w:rsidR="00277309" w:rsidRPr="0018179E">
                <w:rPr>
                  <w:rStyle w:val="Hypertextovodkaz"/>
                  <w:rFonts w:ascii="Tahoma" w:hAnsi="Tahoma" w:cs="Tahoma"/>
                </w:rPr>
                <w:t>Příloha č. 1</w:t>
              </w:r>
            </w:hyperlink>
            <w:bookmarkStart w:id="0" w:name="_GoBack"/>
            <w:bookmarkEnd w:id="0"/>
          </w:p>
        </w:tc>
        <w:tc>
          <w:tcPr>
            <w:tcW w:w="5740" w:type="dxa"/>
          </w:tcPr>
          <w:p w:rsidR="00277309" w:rsidRPr="004C2D09" w:rsidRDefault="00277309" w:rsidP="00AA651A">
            <w:pPr>
              <w:rPr>
                <w:rFonts w:ascii="Tahoma" w:hAnsi="Tahoma" w:cs="Tahoma"/>
              </w:rPr>
            </w:pPr>
            <w:r w:rsidRPr="0099307E">
              <w:rPr>
                <w:rFonts w:ascii="Tahoma" w:hAnsi="Tahoma" w:cs="Tahoma"/>
                <w:noProof/>
              </w:rPr>
              <w:t xml:space="preserve">Vyhodnocení </w:t>
            </w:r>
            <w:r>
              <w:rPr>
                <w:rFonts w:ascii="Tahoma" w:hAnsi="Tahoma" w:cs="Tahoma"/>
                <w:noProof/>
              </w:rPr>
              <w:t>realizace</w:t>
            </w:r>
            <w:r w:rsidRPr="0099307E">
              <w:rPr>
                <w:rFonts w:ascii="Tahoma" w:hAnsi="Tahoma" w:cs="Tahoma"/>
                <w:noProof/>
              </w:rPr>
              <w:t xml:space="preserve"> Regionální inovační strategie Moravskoslezského kraje 2010-2020 za rok 201</w:t>
            </w:r>
            <w:r w:rsidR="00AA651A">
              <w:rPr>
                <w:rFonts w:ascii="Tahoma" w:hAnsi="Tahoma" w:cs="Tahoma"/>
                <w:noProof/>
              </w:rPr>
              <w:t>4</w:t>
            </w:r>
          </w:p>
        </w:tc>
      </w:tr>
    </w:tbl>
    <w:p w:rsidR="00821589" w:rsidRPr="00DD69C4" w:rsidRDefault="00DD69C4" w:rsidP="00DD69C4">
      <w:pPr>
        <w:jc w:val="both"/>
        <w:rPr>
          <w:rFonts w:cs="Tahoma"/>
          <w:b/>
          <w:sz w:val="20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 w:rsidR="004E69D9">
        <w:rPr>
          <w:rFonts w:cs="Tahoma"/>
          <w:sz w:val="20"/>
        </w:rPr>
        <w:t xml:space="preserve">      </w:t>
      </w:r>
    </w:p>
    <w:p w:rsidR="00901831" w:rsidRDefault="00901831" w:rsidP="00FD7621">
      <w:pPr>
        <w:pStyle w:val="Zkladntext3"/>
        <w:rPr>
          <w:rFonts w:cs="Tahoma"/>
          <w:sz w:val="24"/>
          <w:szCs w:val="24"/>
        </w:rPr>
      </w:pPr>
    </w:p>
    <w:p w:rsidR="00901831" w:rsidRDefault="00901831" w:rsidP="00FD7621">
      <w:pPr>
        <w:pStyle w:val="Zkladntext3"/>
        <w:rPr>
          <w:rFonts w:cs="Tahoma"/>
          <w:sz w:val="24"/>
          <w:szCs w:val="24"/>
        </w:rPr>
      </w:pPr>
    </w:p>
    <w:p w:rsidR="00901831" w:rsidRDefault="00901831" w:rsidP="00FD7621">
      <w:pPr>
        <w:pStyle w:val="Zkladntext3"/>
        <w:rPr>
          <w:rFonts w:cs="Tahoma"/>
          <w:sz w:val="24"/>
          <w:szCs w:val="24"/>
        </w:rPr>
      </w:pPr>
    </w:p>
    <w:p w:rsidR="00901831" w:rsidRPr="00ED7EB6" w:rsidRDefault="00901831" w:rsidP="00FD7621">
      <w:pPr>
        <w:pStyle w:val="Zkladntext3"/>
        <w:rPr>
          <w:rFonts w:cs="Tahoma"/>
          <w:sz w:val="24"/>
          <w:szCs w:val="24"/>
        </w:rPr>
      </w:pPr>
    </w:p>
    <w:p w:rsidR="00821589" w:rsidRPr="00ED7EB6" w:rsidRDefault="00821589" w:rsidP="00FD7621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  <w:u w:val="single"/>
        </w:rPr>
        <w:t>Předkládá:</w:t>
      </w:r>
      <w:r w:rsidRPr="00ED7EB6">
        <w:rPr>
          <w:rFonts w:cs="Tahoma"/>
          <w:sz w:val="24"/>
          <w:szCs w:val="24"/>
        </w:rPr>
        <w:tab/>
      </w:r>
      <w:r w:rsidR="000911C5">
        <w:rPr>
          <w:rFonts w:cs="Tahoma"/>
          <w:sz w:val="24"/>
          <w:szCs w:val="24"/>
        </w:rPr>
        <w:t>Martin Sikora</w:t>
      </w:r>
    </w:p>
    <w:p w:rsidR="00821589" w:rsidRPr="00ED7EB6" w:rsidRDefault="00A31D70" w:rsidP="00FD7621">
      <w:pPr>
        <w:pStyle w:val="Zkladntext3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náměstek hejtmana kraje</w:t>
      </w:r>
    </w:p>
    <w:p w:rsidR="00821589" w:rsidRPr="00ED7EB6" w:rsidRDefault="00821589" w:rsidP="00FD7621">
      <w:pPr>
        <w:pStyle w:val="Zkladntext3"/>
        <w:rPr>
          <w:rFonts w:cs="Tahoma"/>
          <w:sz w:val="24"/>
          <w:szCs w:val="24"/>
        </w:rPr>
      </w:pPr>
    </w:p>
    <w:p w:rsidR="00901831" w:rsidRDefault="00901831" w:rsidP="00277309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901831" w:rsidRDefault="00901831" w:rsidP="00277309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901831" w:rsidRDefault="00901831" w:rsidP="00277309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901831" w:rsidRDefault="00901831" w:rsidP="00277309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277309" w:rsidRDefault="00277309" w:rsidP="00277309">
      <w:pPr>
        <w:pStyle w:val="Zkladntext3"/>
        <w:ind w:left="1620" w:hanging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u w:val="single"/>
        </w:rPr>
        <w:t>Zpracovali</w:t>
      </w:r>
      <w:r w:rsidRPr="004C2D09">
        <w:rPr>
          <w:rFonts w:cs="Tahoma"/>
          <w:sz w:val="24"/>
          <w:szCs w:val="24"/>
          <w:u w:val="single"/>
        </w:rPr>
        <w:t>:</w:t>
      </w:r>
      <w:r w:rsidRPr="004C2D09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>Ing. Petra Chovanioková</w:t>
      </w:r>
      <w:r w:rsidR="00AA651A">
        <w:rPr>
          <w:rFonts w:cs="Tahoma"/>
          <w:sz w:val="24"/>
          <w:szCs w:val="24"/>
        </w:rPr>
        <w:t>, MBA</w:t>
      </w:r>
    </w:p>
    <w:p w:rsidR="00277309" w:rsidRDefault="00277309" w:rsidP="00277309">
      <w:pPr>
        <w:pStyle w:val="Zkladntext3"/>
        <w:ind w:left="1620"/>
        <w:rPr>
          <w:rFonts w:cs="Tahoma"/>
          <w:sz w:val="24"/>
          <w:szCs w:val="24"/>
        </w:rPr>
      </w:pPr>
      <w:r w:rsidRPr="007573D3">
        <w:rPr>
          <w:rFonts w:cs="Tahoma"/>
          <w:sz w:val="24"/>
          <w:szCs w:val="24"/>
        </w:rPr>
        <w:t>Mgr.</w:t>
      </w:r>
      <w:r>
        <w:rPr>
          <w:rFonts w:cs="Tahoma"/>
          <w:sz w:val="24"/>
          <w:szCs w:val="24"/>
        </w:rPr>
        <w:t xml:space="preserve"> Jiří Štěpán</w:t>
      </w:r>
    </w:p>
    <w:p w:rsidR="00277309" w:rsidRPr="004C2D09" w:rsidRDefault="00277309" w:rsidP="00277309">
      <w:pPr>
        <w:pStyle w:val="Zkladntext3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Agentura pro regionální rozvoj, a.s.</w:t>
      </w:r>
    </w:p>
    <w:p w:rsidR="002126C1" w:rsidRPr="00ED7EB6" w:rsidRDefault="002126C1" w:rsidP="00FD7621">
      <w:pPr>
        <w:pStyle w:val="Zkladntext3"/>
        <w:rPr>
          <w:rFonts w:cs="Tahoma"/>
          <w:sz w:val="24"/>
          <w:szCs w:val="24"/>
        </w:rPr>
      </w:pPr>
    </w:p>
    <w:p w:rsidR="00901831" w:rsidRDefault="00901831" w:rsidP="00FD7621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901831" w:rsidRDefault="00901831" w:rsidP="00FD7621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901831" w:rsidRDefault="00901831" w:rsidP="00FD7621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901831" w:rsidRDefault="00901831" w:rsidP="00FD7621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901831" w:rsidRDefault="00901831" w:rsidP="00FD7621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821589" w:rsidRPr="00ED7EB6" w:rsidRDefault="00821589" w:rsidP="00FD7621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  <w:u w:val="single"/>
        </w:rPr>
        <w:t>Projednáno:</w:t>
      </w:r>
      <w:r w:rsidRPr="00ED7EB6">
        <w:rPr>
          <w:rFonts w:cs="Tahoma"/>
          <w:sz w:val="24"/>
          <w:szCs w:val="24"/>
        </w:rPr>
        <w:tab/>
        <w:t xml:space="preserve">v radě kraje dne </w:t>
      </w:r>
      <w:r w:rsidR="00AA651A">
        <w:rPr>
          <w:rFonts w:cs="Tahoma"/>
          <w:sz w:val="24"/>
          <w:szCs w:val="24"/>
        </w:rPr>
        <w:t>21</w:t>
      </w:r>
      <w:r w:rsidR="00A31D70">
        <w:rPr>
          <w:rFonts w:cs="Tahoma"/>
          <w:sz w:val="24"/>
          <w:szCs w:val="24"/>
        </w:rPr>
        <w:t xml:space="preserve">. </w:t>
      </w:r>
      <w:r w:rsidR="00277309">
        <w:rPr>
          <w:rFonts w:cs="Tahoma"/>
          <w:sz w:val="24"/>
          <w:szCs w:val="24"/>
        </w:rPr>
        <w:t>4</w:t>
      </w:r>
      <w:r w:rsidR="00A31D70">
        <w:rPr>
          <w:rFonts w:cs="Tahoma"/>
          <w:sz w:val="24"/>
          <w:szCs w:val="24"/>
        </w:rPr>
        <w:t>. 201</w:t>
      </w:r>
      <w:r w:rsidR="00AA651A">
        <w:rPr>
          <w:rFonts w:cs="Tahoma"/>
          <w:sz w:val="24"/>
          <w:szCs w:val="24"/>
        </w:rPr>
        <w:t>5</w:t>
      </w:r>
      <w:r w:rsidRPr="00ED7EB6">
        <w:rPr>
          <w:rFonts w:cs="Tahoma"/>
          <w:sz w:val="24"/>
          <w:szCs w:val="24"/>
        </w:rPr>
        <w:t xml:space="preserve"> – viz usnesení</w:t>
      </w:r>
    </w:p>
    <w:p w:rsidR="009346E5" w:rsidRDefault="009346E5" w:rsidP="00BF04B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44646A" w:rsidRDefault="0044646A" w:rsidP="00BF04B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901831" w:rsidRDefault="00901831" w:rsidP="00BF04B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901831" w:rsidRDefault="00901831" w:rsidP="00BF04B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BF04B6" w:rsidRDefault="00821589" w:rsidP="00BF04B6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</w:rPr>
        <w:t xml:space="preserve">V Ostravě dne </w:t>
      </w:r>
      <w:r w:rsidRPr="00ED7EB6">
        <w:rPr>
          <w:rFonts w:cs="Tahoma"/>
          <w:sz w:val="24"/>
          <w:szCs w:val="24"/>
        </w:rPr>
        <w:tab/>
      </w:r>
      <w:r w:rsidR="00AA651A">
        <w:rPr>
          <w:rFonts w:cs="Tahoma"/>
          <w:sz w:val="24"/>
          <w:szCs w:val="24"/>
        </w:rPr>
        <w:t>22</w:t>
      </w:r>
      <w:r w:rsidR="006F178B">
        <w:rPr>
          <w:rFonts w:cs="Tahoma"/>
          <w:sz w:val="24"/>
          <w:szCs w:val="24"/>
        </w:rPr>
        <w:t>.</w:t>
      </w:r>
      <w:r w:rsidR="00B87CC1">
        <w:rPr>
          <w:rFonts w:cs="Tahoma"/>
          <w:sz w:val="24"/>
          <w:szCs w:val="24"/>
        </w:rPr>
        <w:t xml:space="preserve"> </w:t>
      </w:r>
      <w:r w:rsidR="00277309">
        <w:rPr>
          <w:rFonts w:cs="Tahoma"/>
          <w:sz w:val="24"/>
          <w:szCs w:val="24"/>
        </w:rPr>
        <w:t>4</w:t>
      </w:r>
      <w:r w:rsidR="006F178B">
        <w:rPr>
          <w:rFonts w:cs="Tahoma"/>
          <w:sz w:val="24"/>
          <w:szCs w:val="24"/>
        </w:rPr>
        <w:t>.</w:t>
      </w:r>
      <w:r w:rsidR="00B87CC1">
        <w:rPr>
          <w:rFonts w:cs="Tahoma"/>
          <w:sz w:val="24"/>
          <w:szCs w:val="24"/>
        </w:rPr>
        <w:t xml:space="preserve"> </w:t>
      </w:r>
      <w:r w:rsidR="006F178B">
        <w:rPr>
          <w:rFonts w:cs="Tahoma"/>
          <w:sz w:val="24"/>
          <w:szCs w:val="24"/>
        </w:rPr>
        <w:t>201</w:t>
      </w:r>
      <w:r w:rsidR="00AA651A">
        <w:rPr>
          <w:rFonts w:cs="Tahoma"/>
          <w:sz w:val="24"/>
          <w:szCs w:val="24"/>
        </w:rPr>
        <w:t>5</w:t>
      </w:r>
    </w:p>
    <w:p w:rsidR="0044646A" w:rsidRDefault="0044646A" w:rsidP="00BF04B6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277309" w:rsidRDefault="00277309" w:rsidP="00BF04B6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901831" w:rsidRDefault="00901831" w:rsidP="00BF04B6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821589" w:rsidRPr="00FD7621" w:rsidRDefault="00821589" w:rsidP="00BF04B6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  <w:r w:rsidRPr="00FD7621">
        <w:rPr>
          <w:rFonts w:cs="Tahoma"/>
          <w:sz w:val="24"/>
          <w:szCs w:val="24"/>
          <w:u w:val="single"/>
        </w:rPr>
        <w:lastRenderedPageBreak/>
        <w:t>Návrh usnesení:</w:t>
      </w:r>
    </w:p>
    <w:p w:rsidR="00821589" w:rsidRDefault="00821589" w:rsidP="00FD7621">
      <w:pPr>
        <w:rPr>
          <w:rFonts w:ascii="Tahoma" w:hAnsi="Tahoma" w:cs="Tahoma"/>
        </w:rPr>
      </w:pPr>
    </w:p>
    <w:p w:rsidR="006F178B" w:rsidRPr="00ED7EB6" w:rsidRDefault="006F178B" w:rsidP="00FD7621">
      <w:pPr>
        <w:rPr>
          <w:rFonts w:ascii="Tahoma" w:hAnsi="Tahoma" w:cs="Tahoma"/>
        </w:rPr>
      </w:pPr>
    </w:p>
    <w:p w:rsidR="006F178B" w:rsidRDefault="006F178B" w:rsidP="006F178B">
      <w:pPr>
        <w:rPr>
          <w:rFonts w:ascii="Tahoma" w:hAnsi="Tahoma" w:cs="Tahoma"/>
        </w:rPr>
      </w:pPr>
      <w:r>
        <w:rPr>
          <w:rFonts w:ascii="Tahoma" w:hAnsi="Tahoma" w:cs="Tahoma"/>
        </w:rPr>
        <w:t>Zastupitelstvo kraje</w:t>
      </w:r>
    </w:p>
    <w:p w:rsidR="006F178B" w:rsidRDefault="006F178B" w:rsidP="006F178B">
      <w:pPr>
        <w:rPr>
          <w:rFonts w:ascii="Tahoma" w:hAnsi="Tahoma" w:cs="Tahoma"/>
        </w:rPr>
      </w:pPr>
    </w:p>
    <w:p w:rsidR="006F178B" w:rsidRDefault="006F178B" w:rsidP="006F178B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>k usnesení rady kraje</w:t>
      </w:r>
      <w:r w:rsidR="00253715">
        <w:rPr>
          <w:rFonts w:ascii="Tahoma" w:hAnsi="Tahoma" w:cs="Tahoma"/>
        </w:rPr>
        <w:tab/>
      </w:r>
      <w:r>
        <w:rPr>
          <w:rFonts w:ascii="Tahoma" w:hAnsi="Tahoma" w:cs="Tahoma"/>
        </w:rPr>
        <w:t>č.</w:t>
      </w:r>
      <w:r w:rsidR="00277309">
        <w:rPr>
          <w:rFonts w:ascii="Tahoma" w:hAnsi="Tahoma" w:cs="Tahoma"/>
        </w:rPr>
        <w:t xml:space="preserve"> </w:t>
      </w:r>
      <w:r w:rsidR="00D26341">
        <w:rPr>
          <w:rFonts w:ascii="Tahoma" w:hAnsi="Tahoma" w:cs="Tahoma"/>
        </w:rPr>
        <w:t>66</w:t>
      </w:r>
      <w:r w:rsidR="00CF3BC5">
        <w:rPr>
          <w:rFonts w:ascii="Tahoma" w:hAnsi="Tahoma" w:cs="Tahoma"/>
        </w:rPr>
        <w:t>/</w:t>
      </w:r>
      <w:r w:rsidR="00D26341">
        <w:rPr>
          <w:rFonts w:ascii="Tahoma" w:hAnsi="Tahoma" w:cs="Tahoma"/>
        </w:rPr>
        <w:t>5244</w:t>
      </w:r>
      <w:r w:rsidR="00253715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ze dne </w:t>
      </w:r>
      <w:r w:rsidR="00CF3BC5">
        <w:rPr>
          <w:rFonts w:ascii="Tahoma" w:hAnsi="Tahoma" w:cs="Tahoma"/>
        </w:rPr>
        <w:t>21</w:t>
      </w:r>
      <w:r>
        <w:rPr>
          <w:rFonts w:ascii="Tahoma" w:hAnsi="Tahoma" w:cs="Tahoma"/>
        </w:rPr>
        <w:t xml:space="preserve">. </w:t>
      </w:r>
      <w:r w:rsidR="00277309">
        <w:rPr>
          <w:rFonts w:ascii="Tahoma" w:hAnsi="Tahoma" w:cs="Tahoma"/>
        </w:rPr>
        <w:t>4</w:t>
      </w:r>
      <w:r>
        <w:rPr>
          <w:rFonts w:ascii="Tahoma" w:hAnsi="Tahoma" w:cs="Tahoma"/>
        </w:rPr>
        <w:t>. 201</w:t>
      </w:r>
      <w:r w:rsidR="00CF3BC5">
        <w:rPr>
          <w:rFonts w:ascii="Tahoma" w:hAnsi="Tahoma" w:cs="Tahoma"/>
        </w:rPr>
        <w:t>5</w:t>
      </w:r>
    </w:p>
    <w:p w:rsidR="00AA651A" w:rsidRDefault="00AA651A" w:rsidP="00253715">
      <w:pPr>
        <w:tabs>
          <w:tab w:val="left" w:pos="3969"/>
        </w:tabs>
        <w:rPr>
          <w:rFonts w:ascii="Tahoma" w:hAnsi="Tahoma" w:cs="Tahoma"/>
        </w:rPr>
      </w:pPr>
      <w:r w:rsidRPr="004908F4">
        <w:rPr>
          <w:rFonts w:ascii="Tahoma" w:hAnsi="Tahoma" w:cs="Tahoma"/>
        </w:rPr>
        <w:t>k usnesení zastupitelstva kraje</w:t>
      </w:r>
      <w:r w:rsidR="00253715">
        <w:rPr>
          <w:rFonts w:ascii="Tahoma" w:hAnsi="Tahoma" w:cs="Tahoma"/>
        </w:rPr>
        <w:tab/>
        <w:t>č. 24/2162</w:t>
      </w:r>
      <w:r w:rsidR="00253715">
        <w:rPr>
          <w:rFonts w:ascii="Tahoma" w:hAnsi="Tahoma" w:cs="Tahoma"/>
        </w:rPr>
        <w:tab/>
      </w:r>
      <w:r w:rsidRPr="004908F4">
        <w:rPr>
          <w:rFonts w:ascii="Tahoma" w:hAnsi="Tahoma" w:cs="Tahoma"/>
        </w:rPr>
        <w:t>ze dne 6. 6. 2012</w:t>
      </w:r>
    </w:p>
    <w:p w:rsidR="00253715" w:rsidRPr="004908F4" w:rsidRDefault="00253715" w:rsidP="00253715">
      <w:pPr>
        <w:ind w:left="3543" w:firstLine="426"/>
        <w:rPr>
          <w:rFonts w:ascii="Tahoma" w:hAnsi="Tahoma" w:cs="Tahoma"/>
        </w:rPr>
      </w:pPr>
      <w:r w:rsidRPr="004B53C8">
        <w:rPr>
          <w:rFonts w:ascii="Tahoma" w:hAnsi="Tahoma" w:cs="Tahoma"/>
        </w:rPr>
        <w:t>č. 10/868         ze dne 12. 6. 2014</w:t>
      </w:r>
    </w:p>
    <w:p w:rsidR="00253715" w:rsidRPr="004908F4" w:rsidRDefault="00253715" w:rsidP="00253715">
      <w:pPr>
        <w:tabs>
          <w:tab w:val="left" w:pos="3969"/>
        </w:tabs>
        <w:rPr>
          <w:rFonts w:ascii="Tahoma" w:hAnsi="Tahoma" w:cs="Tahoma"/>
        </w:rPr>
      </w:pPr>
    </w:p>
    <w:p w:rsidR="006F178B" w:rsidRDefault="006F178B" w:rsidP="006F178B">
      <w:pPr>
        <w:rPr>
          <w:rFonts w:ascii="Tahoma" w:hAnsi="Tahoma" w:cs="Tahoma"/>
          <w:b/>
        </w:rPr>
      </w:pPr>
    </w:p>
    <w:p w:rsidR="006F178B" w:rsidRDefault="006F178B" w:rsidP="006F178B">
      <w:pPr>
        <w:rPr>
          <w:rFonts w:ascii="Tahoma" w:hAnsi="Tahoma" w:cs="Tahoma"/>
        </w:rPr>
      </w:pPr>
      <w:r>
        <w:rPr>
          <w:rFonts w:ascii="Tahoma" w:hAnsi="Tahoma" w:cs="Tahoma"/>
        </w:rPr>
        <w:t>(č. 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77309" w:rsidRPr="004C2D09" w:rsidTr="00F50856">
        <w:tc>
          <w:tcPr>
            <w:tcW w:w="496" w:type="dxa"/>
          </w:tcPr>
          <w:p w:rsidR="00277309" w:rsidRPr="004C2D09" w:rsidRDefault="00277309" w:rsidP="00F50856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277309" w:rsidRPr="004C2D09" w:rsidRDefault="001A374C" w:rsidP="001A374C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..</w:t>
            </w:r>
            <w:r w:rsidR="00277309" w:rsidRPr="004C2D09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…</w:t>
            </w:r>
            <w:proofErr w:type="gramEnd"/>
          </w:p>
        </w:tc>
      </w:tr>
      <w:tr w:rsidR="00277309" w:rsidRPr="00E6739A" w:rsidTr="00F50856">
        <w:trPr>
          <w:trHeight w:val="842"/>
        </w:trPr>
        <w:tc>
          <w:tcPr>
            <w:tcW w:w="496" w:type="dxa"/>
          </w:tcPr>
          <w:p w:rsidR="00277309" w:rsidRPr="004C2D09" w:rsidRDefault="00277309" w:rsidP="00F50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4C2D09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</w:tcPr>
          <w:p w:rsidR="00277309" w:rsidRDefault="00253715" w:rsidP="00F50856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r o j e d n a l o</w:t>
            </w:r>
          </w:p>
          <w:p w:rsidR="00277309" w:rsidRDefault="00277309" w:rsidP="00F50856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277309" w:rsidRPr="00E6739A" w:rsidRDefault="00277309" w:rsidP="00AA651A">
            <w:pPr>
              <w:jc w:val="both"/>
              <w:rPr>
                <w:rFonts w:ascii="Tahoma" w:hAnsi="Tahoma" w:cs="Tahoma"/>
                <w:spacing w:val="80"/>
              </w:rPr>
            </w:pPr>
            <w:r w:rsidRPr="0099307E">
              <w:rPr>
                <w:rFonts w:ascii="Tahoma" w:hAnsi="Tahoma" w:cs="Tahoma"/>
              </w:rPr>
              <w:t xml:space="preserve">Vyhodnocení </w:t>
            </w:r>
            <w:r>
              <w:rPr>
                <w:rFonts w:ascii="Tahoma" w:hAnsi="Tahoma" w:cs="Tahoma"/>
              </w:rPr>
              <w:t>realizace</w:t>
            </w:r>
            <w:r w:rsidRPr="0099307E">
              <w:rPr>
                <w:rFonts w:ascii="Tahoma" w:hAnsi="Tahoma" w:cs="Tahoma"/>
              </w:rPr>
              <w:t xml:space="preserve"> Regionální inovační strategie Moravskoslezského kraje 2010-2020 za rok 201</w:t>
            </w:r>
            <w:r w:rsidR="00AA651A">
              <w:rPr>
                <w:rFonts w:ascii="Tahoma" w:hAnsi="Tahoma" w:cs="Tahoma"/>
              </w:rPr>
              <w:t>4</w:t>
            </w:r>
            <w:r w:rsidRPr="00B32ADA">
              <w:rPr>
                <w:rFonts w:ascii="Tahoma" w:hAnsi="Tahoma" w:cs="Tahoma"/>
              </w:rPr>
              <w:t xml:space="preserve">, dle </w:t>
            </w:r>
            <w:r>
              <w:rPr>
                <w:rFonts w:ascii="Tahoma" w:hAnsi="Tahoma" w:cs="Tahoma"/>
              </w:rPr>
              <w:t>předloženého materiálu</w:t>
            </w:r>
          </w:p>
        </w:tc>
      </w:tr>
    </w:tbl>
    <w:p w:rsidR="00253715" w:rsidRDefault="00253715" w:rsidP="00253715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253715" w:rsidRDefault="00253715" w:rsidP="00253715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253715" w:rsidRPr="00FE4B2B" w:rsidRDefault="00253715" w:rsidP="00253715">
      <w:pPr>
        <w:jc w:val="center"/>
        <w:rPr>
          <w:rFonts w:ascii="Tahoma" w:hAnsi="Tahoma" w:cs="Tahoma"/>
        </w:rPr>
      </w:pPr>
      <w:r w:rsidRPr="00FE4B2B">
        <w:rPr>
          <w:rFonts w:ascii="Tahoma" w:hAnsi="Tahoma" w:cs="Tahoma"/>
        </w:rPr>
        <w:t>* * *</w:t>
      </w:r>
    </w:p>
    <w:p w:rsidR="00253715" w:rsidRDefault="00253715" w:rsidP="00253715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821589" w:rsidRPr="00ED7EB6" w:rsidRDefault="00821589" w:rsidP="00253715">
      <w:pPr>
        <w:pStyle w:val="Zkladntext3"/>
        <w:spacing w:after="120"/>
        <w:rPr>
          <w:rFonts w:cs="Tahoma"/>
          <w:sz w:val="24"/>
          <w:szCs w:val="24"/>
          <w:u w:val="single"/>
        </w:rPr>
      </w:pPr>
      <w:r w:rsidRPr="00ED7EB6">
        <w:rPr>
          <w:rFonts w:cs="Tahoma"/>
          <w:sz w:val="24"/>
          <w:szCs w:val="24"/>
          <w:u w:val="single"/>
        </w:rPr>
        <w:t>Důvodová zpráva:</w:t>
      </w:r>
    </w:p>
    <w:p w:rsidR="00253715" w:rsidRDefault="00253715" w:rsidP="00253715">
      <w:pPr>
        <w:pStyle w:val="Zkladntext3"/>
        <w:spacing w:after="120"/>
        <w:jc w:val="both"/>
        <w:rPr>
          <w:rFonts w:cs="Tahoma"/>
          <w:sz w:val="24"/>
          <w:szCs w:val="24"/>
        </w:rPr>
      </w:pPr>
      <w:r w:rsidRPr="004B53C8">
        <w:rPr>
          <w:rFonts w:cs="Tahoma"/>
          <w:sz w:val="24"/>
          <w:szCs w:val="24"/>
        </w:rPr>
        <w:t>Zastupitelstvo kraje svým usnesením č. 24/2162 ze dne 6. 6. 2012 schválilo Regionální inovační strategii Moravskoslezského kraje na léta 2010-2020 (dále jen „Inovační strategie“) a usnesením č. 10/868 ze dne 12. 6. 2014 Krajskou příloh</w:t>
      </w:r>
      <w:r>
        <w:rPr>
          <w:rFonts w:cs="Tahoma"/>
          <w:sz w:val="24"/>
          <w:szCs w:val="24"/>
        </w:rPr>
        <w:t>u</w:t>
      </w:r>
      <w:r w:rsidRPr="004B53C8">
        <w:rPr>
          <w:rFonts w:cs="Tahoma"/>
          <w:sz w:val="24"/>
          <w:szCs w:val="24"/>
        </w:rPr>
        <w:t xml:space="preserve"> k</w:t>
      </w:r>
      <w:r>
        <w:rPr>
          <w:rFonts w:cs="Tahoma"/>
          <w:sz w:val="24"/>
          <w:szCs w:val="24"/>
        </w:rPr>
        <w:t> </w:t>
      </w:r>
      <w:r w:rsidRPr="004B53C8">
        <w:rPr>
          <w:rFonts w:cs="Tahoma"/>
          <w:sz w:val="24"/>
          <w:szCs w:val="24"/>
        </w:rPr>
        <w:t>národní RIS 3 za Moravskoslezský kraj. K realizaci inovační strategie byly v letech 2010 až 2012 připravovány jednoleté akční plány, do kterých byly zařazovány konkrétní projekty. Tyto projekty byly vždy zařazeny k jednotlivým prioritním osám a</w:t>
      </w:r>
      <w:r>
        <w:rPr>
          <w:rFonts w:cs="Tahoma"/>
          <w:sz w:val="24"/>
          <w:szCs w:val="24"/>
        </w:rPr>
        <w:t> </w:t>
      </w:r>
      <w:r w:rsidRPr="004B53C8">
        <w:rPr>
          <w:rFonts w:cs="Tahoma"/>
          <w:sz w:val="24"/>
          <w:szCs w:val="24"/>
        </w:rPr>
        <w:t>specifickým cílům inovační strategie. U každého projektu byly uvedeny indikátory dosažení cíle projektu včetně</w:t>
      </w:r>
      <w:r>
        <w:rPr>
          <w:rFonts w:cs="Tahoma"/>
          <w:sz w:val="24"/>
          <w:szCs w:val="24"/>
        </w:rPr>
        <w:t xml:space="preserve"> plánovaných cílových hodnot. To umožňovalo vyhodnocování úspěšnosti realizace každého projektu a tím i celé inovační strategie.</w:t>
      </w:r>
    </w:p>
    <w:p w:rsidR="00253715" w:rsidRPr="004B53C8" w:rsidRDefault="00253715" w:rsidP="00253715">
      <w:pPr>
        <w:pStyle w:val="Zkladntext3"/>
        <w:spacing w:after="120"/>
        <w:jc w:val="both"/>
        <w:rPr>
          <w:rFonts w:cs="Tahoma"/>
          <w:sz w:val="24"/>
          <w:szCs w:val="24"/>
        </w:rPr>
      </w:pPr>
      <w:r w:rsidRPr="004B53C8">
        <w:rPr>
          <w:rFonts w:cs="Tahoma"/>
          <w:sz w:val="24"/>
          <w:szCs w:val="24"/>
        </w:rPr>
        <w:t xml:space="preserve">Vzhledem k tomu, že v letech 2013 a 2014 probíhaly práce na RIS3 MSK, nebyly pro tyto roky zpracovány samostatné akční plány. Při definování a hodnocení aktivit za léta 2013 a 2014 se tak vycházelo z původní zpracované Přílohy č. 1 Regionální inovační strategie – Seznam rozvojových projektů na léta 2012 - 2020, která obsahuje komplexní přehled rozvojových projektů v jednotlivých prioritních oblastech a specifických cílech, které jsou a/nebo mohou být implementovány v jednotlivých letech realizace strategie. Dále pak byla zohledněna i aktuální situace v oblasti přípravy a realizace konkrétních aktivit jednotlivých partnerů RIS3 MSK. Pro další léta, počínaje rokem 2015, budou zpracovávány dvouleté akční plány, u nichž se počítá s každoročním vyhodnocováním jejich realizace. </w:t>
      </w:r>
    </w:p>
    <w:p w:rsidR="00253715" w:rsidRDefault="00253715" w:rsidP="00253715">
      <w:pPr>
        <w:pStyle w:val="Zkladntext3"/>
        <w:spacing w:after="120"/>
        <w:jc w:val="both"/>
        <w:rPr>
          <w:rFonts w:cs="Tahoma"/>
          <w:sz w:val="24"/>
          <w:szCs w:val="24"/>
        </w:rPr>
      </w:pPr>
      <w:r w:rsidRPr="00026C87">
        <w:rPr>
          <w:rFonts w:cs="Tahoma"/>
          <w:sz w:val="24"/>
          <w:szCs w:val="24"/>
        </w:rPr>
        <w:t>Vzhledem k přechodu Regionální inovační strategie na tzv. Strategii inteligentní výzkumné specializace Moravskoslezského kraje (RIS3 MSK) je vyhodnocení za rok 2014 zpracováno dle struktury RIS3 MSK</w:t>
      </w:r>
      <w:r>
        <w:rPr>
          <w:rFonts w:cs="Tahoma"/>
          <w:sz w:val="24"/>
          <w:szCs w:val="24"/>
        </w:rPr>
        <w:t>, a to v členění dle jejích jednotlivých prioritních os.</w:t>
      </w:r>
    </w:p>
    <w:p w:rsidR="00253715" w:rsidRDefault="00253715" w:rsidP="00253715">
      <w:pPr>
        <w:pStyle w:val="Zkladntext3"/>
        <w:spacing w:after="120"/>
        <w:jc w:val="both"/>
        <w:rPr>
          <w:rFonts w:cs="Tahoma"/>
          <w:sz w:val="24"/>
          <w:szCs w:val="24"/>
        </w:rPr>
      </w:pPr>
      <w:r w:rsidRPr="00026C87">
        <w:rPr>
          <w:rFonts w:cs="Tahoma"/>
          <w:sz w:val="24"/>
          <w:szCs w:val="24"/>
        </w:rPr>
        <w:lastRenderedPageBreak/>
        <w:t>Stejně jako </w:t>
      </w:r>
      <w:r>
        <w:rPr>
          <w:rFonts w:cs="Tahoma"/>
          <w:sz w:val="24"/>
          <w:szCs w:val="24"/>
        </w:rPr>
        <w:t xml:space="preserve">již </w:t>
      </w:r>
      <w:r w:rsidRPr="00026C87">
        <w:rPr>
          <w:rFonts w:cs="Tahoma"/>
          <w:sz w:val="24"/>
          <w:szCs w:val="24"/>
        </w:rPr>
        <w:t>v předcházejících letech, i v roce 2014 byla  pod hlavičkou zpracované Regionální inovační strategie Moravskoslezského kraje realizována řada projektů v</w:t>
      </w:r>
      <w:r>
        <w:rPr>
          <w:rFonts w:cs="Tahoma"/>
          <w:sz w:val="24"/>
          <w:szCs w:val="24"/>
        </w:rPr>
        <w:t> </w:t>
      </w:r>
      <w:r w:rsidRPr="00026C87">
        <w:rPr>
          <w:rFonts w:cs="Tahoma"/>
          <w:sz w:val="24"/>
          <w:szCs w:val="24"/>
        </w:rPr>
        <w:t>oblasti podpory inovací, zlepšení inovační atmosféry v regionu a podpory inovativního podnikání.</w:t>
      </w:r>
    </w:p>
    <w:p w:rsidR="00253715" w:rsidRPr="003C5BAB" w:rsidRDefault="00253715" w:rsidP="00253715">
      <w:pPr>
        <w:pStyle w:val="Zkladntext"/>
        <w:tabs>
          <w:tab w:val="left" w:pos="0"/>
        </w:tabs>
        <w:spacing w:after="120"/>
        <w:rPr>
          <w:rFonts w:ascii="Tahoma" w:hAnsi="Tahoma" w:cs="Tahoma"/>
          <w:szCs w:val="24"/>
        </w:rPr>
      </w:pPr>
      <w:r w:rsidRPr="00286390">
        <w:rPr>
          <w:rFonts w:ascii="Tahoma" w:hAnsi="Tahoma" w:cs="Tahoma"/>
          <w:szCs w:val="24"/>
        </w:rPr>
        <w:t xml:space="preserve">Prioritní osa A </w:t>
      </w:r>
      <w:r>
        <w:rPr>
          <w:rFonts w:ascii="Tahoma" w:hAnsi="Tahoma" w:cs="Tahoma"/>
          <w:szCs w:val="24"/>
        </w:rPr>
        <w:t xml:space="preserve">– Transfer technologii </w:t>
      </w:r>
      <w:r w:rsidRPr="00286390">
        <w:rPr>
          <w:rFonts w:ascii="Tahoma" w:hAnsi="Tahoma" w:cs="Tahoma"/>
          <w:szCs w:val="24"/>
        </w:rPr>
        <w:t xml:space="preserve">je zaměřená na podporu transferu znalostí a technologií mezi univerzitami a firmami a také na podporu vzniku nových, inovativních firem. V roce 2014 byla naplňována například dotačními programy kraje, určenými na </w:t>
      </w:r>
      <w:r w:rsidRPr="003C5BAB">
        <w:rPr>
          <w:rFonts w:ascii="Tahoma" w:hAnsi="Tahoma" w:cs="Tahoma"/>
          <w:szCs w:val="24"/>
        </w:rPr>
        <w:t xml:space="preserve">podporu realizace smluvního výzkumu pro soukromý sektor ve výzkumných organizacích v Moravskoslezském kraji (tzv. inovační vouchery) nebo na vznik nových pracovních míst ve výzkumu a vývoji ve firmách. Na podpoře začínajících podnikatelů, především z řad studentů, se rozhodující měrou podílejí </w:t>
      </w:r>
      <w:r w:rsidRPr="00286390">
        <w:rPr>
          <w:rFonts w:ascii="Tahoma" w:hAnsi="Tahoma" w:cs="Tahoma"/>
          <w:szCs w:val="24"/>
        </w:rPr>
        <w:t>podnikatelské inkubátory a coworkingová centra v kraji, které také úzce spolupracují při výměně informací a zkušeností. Došlo také k pokroku při snahách zvýšit využití rizikového kapitálu k financování inovativních podnikatelských záměrů - proběhl například první ročník akce Startup Harvest, jejímž cílem je zprostředkovat setkání začínajících firem či živnostníků s potenciálními investory a pomoci tak začínajícím podnikatelům získat potřebný kapitál k rozvoji podnikání.</w:t>
      </w:r>
    </w:p>
    <w:p w:rsidR="00253715" w:rsidRPr="003C5BAB" w:rsidRDefault="00253715" w:rsidP="00253715">
      <w:pPr>
        <w:pStyle w:val="Zkladntext3"/>
        <w:spacing w:after="120"/>
        <w:jc w:val="both"/>
        <w:rPr>
          <w:rFonts w:cs="Tahoma"/>
          <w:sz w:val="24"/>
          <w:szCs w:val="24"/>
        </w:rPr>
      </w:pPr>
      <w:r w:rsidRPr="003C5BAB">
        <w:rPr>
          <w:rFonts w:cs="Tahoma"/>
          <w:sz w:val="24"/>
          <w:szCs w:val="24"/>
        </w:rPr>
        <w:t xml:space="preserve">Prioritní osa </w:t>
      </w:r>
      <w:r>
        <w:rPr>
          <w:rFonts w:cs="Tahoma"/>
          <w:sz w:val="24"/>
          <w:szCs w:val="24"/>
        </w:rPr>
        <w:t xml:space="preserve">B - </w:t>
      </w:r>
      <w:r w:rsidRPr="003C5BAB">
        <w:rPr>
          <w:rFonts w:cs="Tahoma"/>
          <w:sz w:val="24"/>
          <w:szCs w:val="24"/>
        </w:rPr>
        <w:t xml:space="preserve">Lidské zdroje je zaměřena na zvyšování odborné kvalifikace a dalších dovedností a kompetencí ve firmách i na univerzitách, a také na přilákání zahraničních výzkumných pracovníků na univerzity v kraji. Byla naplňována mimo jiné </w:t>
      </w:r>
      <w:r>
        <w:rPr>
          <w:rFonts w:cs="Tahoma"/>
          <w:sz w:val="24"/>
          <w:szCs w:val="24"/>
        </w:rPr>
        <w:t>prostřednictvím</w:t>
      </w:r>
      <w:r w:rsidRPr="003C5BAB">
        <w:rPr>
          <w:rFonts w:cs="Tahoma"/>
          <w:sz w:val="24"/>
          <w:szCs w:val="24"/>
        </w:rPr>
        <w:t xml:space="preserve"> krajského dotačního programu Podpora vědy a výzkumu v Moravskoslezském kraji, v rámci kterého byli podpořeni doktorandi</w:t>
      </w:r>
      <w:r>
        <w:rPr>
          <w:rFonts w:cs="Tahoma"/>
          <w:sz w:val="24"/>
          <w:szCs w:val="24"/>
        </w:rPr>
        <w:t xml:space="preserve"> </w:t>
      </w:r>
      <w:r w:rsidRPr="003C5BAB">
        <w:rPr>
          <w:rFonts w:cs="Tahoma"/>
          <w:sz w:val="24"/>
          <w:szCs w:val="24"/>
        </w:rPr>
        <w:t>a absolventi doktorského studia na univerzitách v kraji s excelentními výsledky v oblasti výzkumu a vývoje. Řadou projektů v oblasti rozvoje odbornosti a dalších kompetencí přispěla k realizaci inovační strategie VŠB-TU Ostrava. V roce 2014 také probíhala řada projektů ARR, univerzit, hospodářské komory a dalších subjektů, které byly zaměřeny na popularizaci technických a přírodovědeckých oborů a ke zvýšení motivace žáků ke studiu těchto oborů.</w:t>
      </w:r>
    </w:p>
    <w:p w:rsidR="00253715" w:rsidRPr="003C5BAB" w:rsidRDefault="00253715" w:rsidP="00253715">
      <w:pPr>
        <w:pStyle w:val="Zkladntext3"/>
        <w:spacing w:after="120"/>
        <w:jc w:val="both"/>
        <w:rPr>
          <w:rFonts w:cs="Tahoma"/>
          <w:sz w:val="24"/>
          <w:szCs w:val="24"/>
        </w:rPr>
      </w:pPr>
      <w:r w:rsidRPr="003C5BAB">
        <w:rPr>
          <w:rFonts w:cs="Tahoma"/>
          <w:sz w:val="24"/>
          <w:szCs w:val="24"/>
        </w:rPr>
        <w:t>Prioritní osa C – Internacionalizace je zaměřena na podporu mezinárodní výměny zkušeností v oblasti výzkumu, vývoje a inovací jak mezi univerzitami, tak i mezi firmami a dále také na podporu zapojování výzkumných týmů z kraje do mezinárodních projektů. V roce 2014 byla tato prioritní osa naplňována například uspořádáním 4. ročníku konference Brokerage event, tentokrát na téma Vývoj a aplikace nových trendů při zajišťování bezpečnosti a ochrany obyvatelstva a zapojováním firem, univerzit a institucí do mezinárodních projektů. Univerzity, firmy a další instituce v kraji byly také zapojeny do řady mezinárodních výzkumných a kolaborativních projektů.</w:t>
      </w:r>
    </w:p>
    <w:p w:rsidR="00253715" w:rsidRPr="003C5BAB" w:rsidRDefault="00253715" w:rsidP="00253715">
      <w:pPr>
        <w:pStyle w:val="Zkladntext3"/>
        <w:spacing w:after="120"/>
        <w:jc w:val="both"/>
        <w:rPr>
          <w:rFonts w:cs="Tahoma"/>
          <w:sz w:val="24"/>
          <w:szCs w:val="24"/>
        </w:rPr>
      </w:pPr>
      <w:r w:rsidRPr="003C5BAB">
        <w:rPr>
          <w:rFonts w:cs="Tahoma"/>
          <w:sz w:val="24"/>
          <w:szCs w:val="24"/>
        </w:rPr>
        <w:t>Prioritní osa D – Koordinace a implementace RIS zahrnuje kromě organizačních činností, spojených s prací krajské Rady pro inovace a jejích odborných platforem také aktivity při propagaci a medializaci inovačního prostředí Moravskoslezského kraje. Významným krokem v této oblasti bylo uspořádání 2. ročníku soutěže Inovační firma Moravskoslezského kraje, které se setkalo s velkým zájmem zapojených firem a médií. K dobré propagaci a příznivému ohlasu soutěže přispělo také zapojení a aktivita partnerů, včetně například VŠB-TU Ostrava, společnosti Tieto Czech s.r.o., Agentury Czechinvest nebo Krajské hospodářské komory.</w:t>
      </w:r>
    </w:p>
    <w:p w:rsidR="00253715" w:rsidRPr="003C5BAB" w:rsidRDefault="00253715" w:rsidP="00253715">
      <w:pPr>
        <w:pStyle w:val="Zkladntext3"/>
        <w:spacing w:after="12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Jak vyplývá z detailního vyhodnocení realizace prioritních os A až D, uvedeného v </w:t>
      </w:r>
      <w:hyperlink r:id="rId10" w:history="1">
        <w:r w:rsidRPr="00A506A5">
          <w:rPr>
            <w:rStyle w:val="Hypertextovodkaz"/>
            <w:rFonts w:cs="Tahoma"/>
            <w:sz w:val="24"/>
            <w:szCs w:val="24"/>
          </w:rPr>
          <w:t>Příloze č. 1</w:t>
        </w:r>
      </w:hyperlink>
      <w:r w:rsidRPr="003C5BAB">
        <w:rPr>
          <w:rFonts w:cs="Tahoma"/>
          <w:sz w:val="24"/>
          <w:szCs w:val="24"/>
        </w:rPr>
        <w:t xml:space="preserve"> tohoto materiálu, většina aktivit k naplňování inovační strategie v roce 2014 probíhala úspěšně. </w:t>
      </w:r>
    </w:p>
    <w:p w:rsidR="00253715" w:rsidRPr="003C5BAB" w:rsidRDefault="00253715" w:rsidP="00253715">
      <w:pPr>
        <w:pStyle w:val="Zkladntext3"/>
        <w:spacing w:after="120"/>
        <w:jc w:val="both"/>
        <w:rPr>
          <w:rFonts w:cs="Tahoma"/>
          <w:sz w:val="24"/>
          <w:szCs w:val="24"/>
        </w:rPr>
      </w:pPr>
      <w:r w:rsidRPr="003C5BAB">
        <w:rPr>
          <w:rFonts w:cs="Tahoma"/>
          <w:sz w:val="24"/>
          <w:szCs w:val="24"/>
        </w:rPr>
        <w:t xml:space="preserve">Vyhodnocení realizace inovační strategie v roce 2014 bylo korespondenčně projednáno </w:t>
      </w:r>
      <w:r>
        <w:rPr>
          <w:rFonts w:cs="Tahoma"/>
          <w:sz w:val="24"/>
          <w:szCs w:val="24"/>
        </w:rPr>
        <w:t xml:space="preserve">se členy </w:t>
      </w:r>
      <w:r w:rsidRPr="003C5BAB">
        <w:rPr>
          <w:rFonts w:cs="Tahoma"/>
          <w:sz w:val="24"/>
          <w:szCs w:val="24"/>
        </w:rPr>
        <w:t>Rad</w:t>
      </w:r>
      <w:r>
        <w:rPr>
          <w:rFonts w:cs="Tahoma"/>
          <w:sz w:val="24"/>
          <w:szCs w:val="24"/>
        </w:rPr>
        <w:t>y</w:t>
      </w:r>
      <w:r w:rsidRPr="003C5BAB">
        <w:rPr>
          <w:rFonts w:cs="Tahoma"/>
          <w:sz w:val="24"/>
          <w:szCs w:val="24"/>
        </w:rPr>
        <w:t xml:space="preserve"> pro inovace v březnu tohoto roku. Připomínky </w:t>
      </w:r>
      <w:r>
        <w:rPr>
          <w:rFonts w:cs="Tahoma"/>
          <w:sz w:val="24"/>
          <w:szCs w:val="24"/>
        </w:rPr>
        <w:t xml:space="preserve">a náměty </w:t>
      </w:r>
      <w:r w:rsidRPr="003C5BAB">
        <w:rPr>
          <w:rFonts w:cs="Tahoma"/>
          <w:sz w:val="24"/>
          <w:szCs w:val="24"/>
        </w:rPr>
        <w:t xml:space="preserve">členů Rady pro inovace byly zapracovány. </w:t>
      </w:r>
    </w:p>
    <w:p w:rsidR="00277309" w:rsidRDefault="00277309" w:rsidP="00277309">
      <w:pPr>
        <w:pStyle w:val="Zkladntext3"/>
        <w:spacing w:after="120"/>
        <w:jc w:val="both"/>
        <w:rPr>
          <w:rFonts w:cs="Tahoma"/>
          <w:sz w:val="24"/>
          <w:szCs w:val="24"/>
        </w:rPr>
      </w:pPr>
      <w:r w:rsidRPr="004D2B10">
        <w:rPr>
          <w:rFonts w:cs="Tahoma"/>
          <w:sz w:val="24"/>
          <w:szCs w:val="24"/>
        </w:rPr>
        <w:t xml:space="preserve">Na základě výše uvedených skutečností se doporučuje </w:t>
      </w:r>
      <w:r w:rsidR="002861B4" w:rsidRPr="004D2B10">
        <w:rPr>
          <w:rFonts w:cs="Tahoma"/>
          <w:sz w:val="24"/>
          <w:szCs w:val="24"/>
        </w:rPr>
        <w:t xml:space="preserve">zastupitelstvu kraje </w:t>
      </w:r>
      <w:r w:rsidR="00253715">
        <w:rPr>
          <w:rFonts w:cs="Tahoma"/>
          <w:sz w:val="24"/>
          <w:szCs w:val="24"/>
        </w:rPr>
        <w:t>projednat</w:t>
      </w:r>
      <w:r w:rsidR="002861B4" w:rsidRPr="004D2B10">
        <w:rPr>
          <w:rFonts w:cs="Tahoma"/>
          <w:sz w:val="24"/>
          <w:szCs w:val="24"/>
        </w:rPr>
        <w:t xml:space="preserve"> </w:t>
      </w:r>
      <w:r w:rsidRPr="004D2B10">
        <w:rPr>
          <w:rFonts w:cs="Tahoma"/>
          <w:sz w:val="24"/>
          <w:szCs w:val="24"/>
        </w:rPr>
        <w:t>Vyhodnocení realizace Regionální inovační strategie Moravskoslezského kraje 2010-2020 za rok 201</w:t>
      </w:r>
      <w:r w:rsidR="00AA651A">
        <w:rPr>
          <w:rFonts w:cs="Tahoma"/>
          <w:sz w:val="24"/>
          <w:szCs w:val="24"/>
        </w:rPr>
        <w:t>4</w:t>
      </w:r>
      <w:r w:rsidRPr="004D2B10">
        <w:rPr>
          <w:rFonts w:cs="Tahoma"/>
          <w:sz w:val="24"/>
          <w:szCs w:val="24"/>
        </w:rPr>
        <w:t xml:space="preserve">, dle </w:t>
      </w:r>
      <w:r w:rsidR="00253715">
        <w:rPr>
          <w:rFonts w:cs="Tahoma"/>
          <w:sz w:val="24"/>
          <w:szCs w:val="24"/>
        </w:rPr>
        <w:t>P</w:t>
      </w:r>
      <w:r w:rsidRPr="004D2B10">
        <w:rPr>
          <w:rFonts w:cs="Tahoma"/>
          <w:sz w:val="24"/>
          <w:szCs w:val="24"/>
        </w:rPr>
        <w:t>řílohy č. 1 tohoto</w:t>
      </w:r>
      <w:r w:rsidR="002861B4" w:rsidRPr="004D2B10">
        <w:rPr>
          <w:rFonts w:cs="Tahoma"/>
          <w:sz w:val="24"/>
          <w:szCs w:val="24"/>
        </w:rPr>
        <w:t xml:space="preserve"> materiálu</w:t>
      </w:r>
      <w:r w:rsidRPr="004D2B10">
        <w:rPr>
          <w:rFonts w:cs="Tahoma"/>
          <w:sz w:val="24"/>
          <w:szCs w:val="24"/>
        </w:rPr>
        <w:t>.</w:t>
      </w:r>
    </w:p>
    <w:p w:rsidR="00AA651A" w:rsidRPr="004D2B10" w:rsidRDefault="00AA651A" w:rsidP="00277309">
      <w:pPr>
        <w:pStyle w:val="Zkladntext3"/>
        <w:spacing w:after="120"/>
        <w:jc w:val="both"/>
        <w:rPr>
          <w:rFonts w:cs="Tahoma"/>
          <w:sz w:val="24"/>
          <w:szCs w:val="24"/>
        </w:rPr>
      </w:pPr>
    </w:p>
    <w:p w:rsidR="008043B8" w:rsidRDefault="006F178B" w:rsidP="006F178B">
      <w:pPr>
        <w:pStyle w:val="Zkladntext3"/>
        <w:spacing w:after="120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* * * </w:t>
      </w:r>
    </w:p>
    <w:p w:rsidR="00AA651A" w:rsidRPr="00ED7EB6" w:rsidRDefault="00AA651A" w:rsidP="006F178B">
      <w:pPr>
        <w:pStyle w:val="Zkladntext3"/>
        <w:spacing w:after="120"/>
        <w:jc w:val="center"/>
        <w:rPr>
          <w:rFonts w:cs="Tahoma"/>
          <w:sz w:val="24"/>
          <w:szCs w:val="24"/>
        </w:rPr>
      </w:pPr>
    </w:p>
    <w:p w:rsidR="008043B8" w:rsidRPr="00ED7EB6" w:rsidRDefault="008043B8" w:rsidP="00FD7621">
      <w:pPr>
        <w:pStyle w:val="Zkladntext3"/>
        <w:spacing w:after="120"/>
        <w:rPr>
          <w:rFonts w:cs="Tahoma"/>
          <w:sz w:val="24"/>
          <w:szCs w:val="24"/>
          <w:u w:val="single"/>
        </w:rPr>
      </w:pPr>
      <w:r w:rsidRPr="00ED7EB6">
        <w:rPr>
          <w:rFonts w:cs="Tahoma"/>
          <w:sz w:val="24"/>
          <w:szCs w:val="24"/>
          <w:u w:val="single"/>
        </w:rPr>
        <w:t>Výpis z </w:t>
      </w:r>
      <w:r w:rsidRPr="00973527">
        <w:rPr>
          <w:rFonts w:cs="Tahoma"/>
          <w:sz w:val="24"/>
          <w:szCs w:val="24"/>
          <w:u w:val="single"/>
        </w:rPr>
        <w:t xml:space="preserve">usnesení </w:t>
      </w:r>
      <w:r w:rsidR="00973527" w:rsidRPr="00973527">
        <w:rPr>
          <w:rFonts w:cs="Tahoma"/>
          <w:sz w:val="24"/>
          <w:szCs w:val="24"/>
          <w:u w:val="single"/>
        </w:rPr>
        <w:t>66</w:t>
      </w:r>
      <w:r w:rsidRPr="00973527">
        <w:rPr>
          <w:rFonts w:cs="Tahoma"/>
          <w:sz w:val="24"/>
          <w:szCs w:val="24"/>
          <w:u w:val="single"/>
        </w:rPr>
        <w:t xml:space="preserve">. schůze </w:t>
      </w:r>
      <w:r w:rsidRPr="00ED7EB6">
        <w:rPr>
          <w:rFonts w:cs="Tahoma"/>
          <w:sz w:val="24"/>
          <w:szCs w:val="24"/>
          <w:u w:val="single"/>
        </w:rPr>
        <w:t xml:space="preserve">rady kraje konané dne </w:t>
      </w:r>
      <w:r w:rsidR="00AA651A">
        <w:rPr>
          <w:rFonts w:cs="Tahoma"/>
          <w:sz w:val="24"/>
          <w:szCs w:val="24"/>
          <w:u w:val="single"/>
        </w:rPr>
        <w:t>21</w:t>
      </w:r>
      <w:r w:rsidR="006F178B">
        <w:rPr>
          <w:rFonts w:cs="Tahoma"/>
          <w:sz w:val="24"/>
          <w:szCs w:val="24"/>
          <w:u w:val="single"/>
        </w:rPr>
        <w:t xml:space="preserve">. </w:t>
      </w:r>
      <w:r w:rsidR="00B9040F">
        <w:rPr>
          <w:rFonts w:cs="Tahoma"/>
          <w:sz w:val="24"/>
          <w:szCs w:val="24"/>
          <w:u w:val="single"/>
        </w:rPr>
        <w:t>4</w:t>
      </w:r>
      <w:r w:rsidR="006F178B">
        <w:rPr>
          <w:rFonts w:cs="Tahoma"/>
          <w:sz w:val="24"/>
          <w:szCs w:val="24"/>
          <w:u w:val="single"/>
        </w:rPr>
        <w:t>. 201</w:t>
      </w:r>
      <w:r w:rsidR="00AA651A">
        <w:rPr>
          <w:rFonts w:cs="Tahoma"/>
          <w:sz w:val="24"/>
          <w:szCs w:val="24"/>
          <w:u w:val="single"/>
        </w:rPr>
        <w:t>5</w:t>
      </w:r>
      <w:r w:rsidRPr="00ED7EB6">
        <w:rPr>
          <w:rFonts w:cs="Tahoma"/>
          <w:sz w:val="24"/>
          <w:szCs w:val="24"/>
          <w:u w:val="single"/>
        </w:rPr>
        <w:t>:</w:t>
      </w:r>
    </w:p>
    <w:p w:rsidR="008043B8" w:rsidRPr="00ED7EB6" w:rsidRDefault="008043B8" w:rsidP="00FD7621">
      <w:pPr>
        <w:rPr>
          <w:rFonts w:ascii="Tahoma" w:hAnsi="Tahoma" w:cs="Tahoma"/>
        </w:rPr>
      </w:pPr>
    </w:p>
    <w:p w:rsidR="00B9040F" w:rsidRDefault="00B9040F" w:rsidP="00B9040F">
      <w:pPr>
        <w:rPr>
          <w:rFonts w:ascii="Tahoma" w:hAnsi="Tahoma" w:cs="Tahoma"/>
        </w:rPr>
      </w:pPr>
      <w:r w:rsidRPr="004C2D09">
        <w:rPr>
          <w:rFonts w:ascii="Tahoma" w:hAnsi="Tahoma" w:cs="Tahoma"/>
        </w:rPr>
        <w:t>Rada kraje</w:t>
      </w:r>
    </w:p>
    <w:p w:rsidR="00901831" w:rsidRDefault="00901831" w:rsidP="00B9040F">
      <w:pPr>
        <w:rPr>
          <w:rFonts w:ascii="Tahoma" w:hAnsi="Tahoma" w:cs="Tahoma"/>
        </w:rPr>
      </w:pPr>
    </w:p>
    <w:p w:rsidR="00253715" w:rsidRDefault="00253715" w:rsidP="00253715">
      <w:pPr>
        <w:tabs>
          <w:tab w:val="left" w:pos="3969"/>
        </w:tabs>
        <w:rPr>
          <w:rFonts w:ascii="Tahoma" w:hAnsi="Tahoma" w:cs="Tahoma"/>
        </w:rPr>
      </w:pPr>
      <w:r w:rsidRPr="004908F4">
        <w:rPr>
          <w:rFonts w:ascii="Tahoma" w:hAnsi="Tahoma" w:cs="Tahoma"/>
        </w:rPr>
        <w:t>k usnesení zastupitelstva kraje</w:t>
      </w:r>
      <w:r>
        <w:rPr>
          <w:rFonts w:ascii="Tahoma" w:hAnsi="Tahoma" w:cs="Tahoma"/>
        </w:rPr>
        <w:tab/>
        <w:t>č. 24/2162</w:t>
      </w:r>
      <w:r>
        <w:rPr>
          <w:rFonts w:ascii="Tahoma" w:hAnsi="Tahoma" w:cs="Tahoma"/>
        </w:rPr>
        <w:tab/>
      </w:r>
      <w:r w:rsidRPr="004908F4">
        <w:rPr>
          <w:rFonts w:ascii="Tahoma" w:hAnsi="Tahoma" w:cs="Tahoma"/>
        </w:rPr>
        <w:t>ze dne 6. 6. 2012</w:t>
      </w:r>
    </w:p>
    <w:p w:rsidR="00253715" w:rsidRPr="004908F4" w:rsidRDefault="00253715" w:rsidP="00253715">
      <w:pPr>
        <w:ind w:left="3543" w:firstLine="426"/>
        <w:rPr>
          <w:rFonts w:ascii="Tahoma" w:hAnsi="Tahoma" w:cs="Tahoma"/>
        </w:rPr>
      </w:pPr>
      <w:r w:rsidRPr="004B53C8">
        <w:rPr>
          <w:rFonts w:ascii="Tahoma" w:hAnsi="Tahoma" w:cs="Tahoma"/>
        </w:rPr>
        <w:t>č. 10/868         ze dne 12. 6. 2014</w:t>
      </w:r>
    </w:p>
    <w:p w:rsidR="00B9040F" w:rsidRPr="004C2D09" w:rsidRDefault="00B9040F" w:rsidP="00B9040F">
      <w:pPr>
        <w:rPr>
          <w:rFonts w:ascii="Tahoma" w:hAnsi="Tahoma" w:cs="Tahoma"/>
        </w:rPr>
      </w:pPr>
    </w:p>
    <w:p w:rsidR="00B9040F" w:rsidRDefault="00B9040F" w:rsidP="00B9040F">
      <w:pPr>
        <w:rPr>
          <w:rFonts w:ascii="Tahoma" w:hAnsi="Tahoma" w:cs="Tahoma"/>
        </w:rPr>
      </w:pPr>
      <w:r w:rsidRPr="004C2D09">
        <w:rPr>
          <w:rFonts w:ascii="Tahoma" w:hAnsi="Tahoma" w:cs="Tahoma"/>
        </w:rPr>
        <w:t>(č. 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B9040F" w:rsidRPr="004C2D09" w:rsidTr="00F50856">
        <w:tc>
          <w:tcPr>
            <w:tcW w:w="496" w:type="dxa"/>
          </w:tcPr>
          <w:p w:rsidR="00B9040F" w:rsidRPr="004C2D09" w:rsidRDefault="00B9040F" w:rsidP="00F50856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B9040F" w:rsidRPr="004C2D09" w:rsidRDefault="00D26341" w:rsidP="00F50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66/5244</w:t>
            </w:r>
          </w:p>
        </w:tc>
      </w:tr>
      <w:tr w:rsidR="00B9040F" w:rsidRPr="004C2D09" w:rsidTr="00F50856">
        <w:trPr>
          <w:trHeight w:val="842"/>
        </w:trPr>
        <w:tc>
          <w:tcPr>
            <w:tcW w:w="496" w:type="dxa"/>
          </w:tcPr>
          <w:p w:rsidR="00B9040F" w:rsidRPr="004C2D09" w:rsidRDefault="00B9040F" w:rsidP="00F50856">
            <w:pPr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B9040F" w:rsidRDefault="00B9040F" w:rsidP="00F50856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r o j e d n a l a</w:t>
            </w:r>
          </w:p>
          <w:p w:rsidR="00B9040F" w:rsidRDefault="00B9040F" w:rsidP="00F50856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B9040F" w:rsidRPr="00E6739A" w:rsidRDefault="00B9040F" w:rsidP="00AA651A">
            <w:pPr>
              <w:jc w:val="both"/>
              <w:rPr>
                <w:rFonts w:ascii="Tahoma" w:hAnsi="Tahoma" w:cs="Tahoma"/>
                <w:spacing w:val="80"/>
              </w:rPr>
            </w:pPr>
            <w:r w:rsidRPr="0099307E">
              <w:rPr>
                <w:rFonts w:ascii="Tahoma" w:hAnsi="Tahoma" w:cs="Tahoma"/>
              </w:rPr>
              <w:t xml:space="preserve">Vyhodnocení </w:t>
            </w:r>
            <w:r>
              <w:rPr>
                <w:rFonts w:ascii="Tahoma" w:hAnsi="Tahoma" w:cs="Tahoma"/>
              </w:rPr>
              <w:t>realizace</w:t>
            </w:r>
            <w:r w:rsidRPr="0099307E">
              <w:rPr>
                <w:rFonts w:ascii="Tahoma" w:hAnsi="Tahoma" w:cs="Tahoma"/>
              </w:rPr>
              <w:t xml:space="preserve"> Regionální inovační strategie Moravskoslezského kraje 2010-2020 za rok 201</w:t>
            </w:r>
            <w:r w:rsidR="00AA651A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, dle </w:t>
            </w:r>
            <w:r w:rsidR="00901831">
              <w:rPr>
                <w:rFonts w:ascii="Tahoma" w:hAnsi="Tahoma" w:cs="Tahoma"/>
              </w:rPr>
              <w:t>p</w:t>
            </w:r>
            <w:r w:rsidRPr="00901831">
              <w:rPr>
                <w:rFonts w:ascii="Tahoma" w:hAnsi="Tahoma" w:cs="Tahoma"/>
              </w:rPr>
              <w:t>řílohy č. 1</w:t>
            </w:r>
            <w:r>
              <w:rPr>
                <w:rFonts w:ascii="Tahoma" w:hAnsi="Tahoma" w:cs="Tahoma"/>
              </w:rPr>
              <w:t xml:space="preserve"> předloženého materiálu</w:t>
            </w:r>
          </w:p>
        </w:tc>
      </w:tr>
    </w:tbl>
    <w:p w:rsidR="00B9040F" w:rsidRDefault="00B9040F" w:rsidP="00B9040F">
      <w:pPr>
        <w:rPr>
          <w:rFonts w:ascii="Tahoma" w:hAnsi="Tahoma" w:cs="Tahoma"/>
          <w:snapToGrid w:val="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B9040F" w:rsidRPr="004C2D09" w:rsidTr="00F50856">
        <w:tc>
          <w:tcPr>
            <w:tcW w:w="496" w:type="dxa"/>
          </w:tcPr>
          <w:p w:rsidR="00B9040F" w:rsidRPr="004C2D09" w:rsidRDefault="00B9040F" w:rsidP="00F50856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B9040F" w:rsidRPr="004C2D09" w:rsidRDefault="00D26341" w:rsidP="00F50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66/5244</w:t>
            </w:r>
          </w:p>
        </w:tc>
      </w:tr>
      <w:tr w:rsidR="00B9040F" w:rsidRPr="004C2D09" w:rsidTr="00F50856">
        <w:trPr>
          <w:trHeight w:val="842"/>
        </w:trPr>
        <w:tc>
          <w:tcPr>
            <w:tcW w:w="496" w:type="dxa"/>
          </w:tcPr>
          <w:p w:rsidR="00B9040F" w:rsidRPr="004C2D09" w:rsidRDefault="00B9040F" w:rsidP="00F508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C2D09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</w:tcPr>
          <w:p w:rsidR="00B9040F" w:rsidRDefault="00B9040F" w:rsidP="00F50856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 o p o r u č u j e</w:t>
            </w:r>
          </w:p>
          <w:p w:rsidR="00B9040F" w:rsidRDefault="00B9040F" w:rsidP="00F50856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B9040F" w:rsidRDefault="00B9040F" w:rsidP="00F50856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zastupitelstvu kraje</w:t>
            </w:r>
          </w:p>
          <w:p w:rsidR="00B9040F" w:rsidRPr="00E6739A" w:rsidRDefault="00253715" w:rsidP="00AA651A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>projednat</w:t>
            </w:r>
            <w:r w:rsidR="00B9040F">
              <w:rPr>
                <w:rFonts w:ascii="Tahoma" w:hAnsi="Tahoma" w:cs="Tahoma"/>
              </w:rPr>
              <w:t xml:space="preserve"> </w:t>
            </w:r>
            <w:r w:rsidR="00B9040F" w:rsidRPr="0099307E">
              <w:rPr>
                <w:rFonts w:ascii="Tahoma" w:hAnsi="Tahoma" w:cs="Tahoma"/>
              </w:rPr>
              <w:t xml:space="preserve">Vyhodnocení </w:t>
            </w:r>
            <w:r w:rsidR="00B9040F">
              <w:rPr>
                <w:rFonts w:ascii="Tahoma" w:hAnsi="Tahoma" w:cs="Tahoma"/>
              </w:rPr>
              <w:t>realizace</w:t>
            </w:r>
            <w:r w:rsidR="00B9040F" w:rsidRPr="0099307E">
              <w:rPr>
                <w:rFonts w:ascii="Tahoma" w:hAnsi="Tahoma" w:cs="Tahoma"/>
              </w:rPr>
              <w:t xml:space="preserve"> Regionální inovační strategie Moravskoslezského kraje 2010-2020 za rok 201</w:t>
            </w:r>
            <w:r w:rsidR="00AA651A">
              <w:rPr>
                <w:rFonts w:ascii="Tahoma" w:hAnsi="Tahoma" w:cs="Tahoma"/>
              </w:rPr>
              <w:t>4</w:t>
            </w:r>
            <w:r w:rsidR="00B9040F" w:rsidRPr="00B32ADA">
              <w:rPr>
                <w:rFonts w:ascii="Tahoma" w:hAnsi="Tahoma" w:cs="Tahoma"/>
              </w:rPr>
              <w:t xml:space="preserve">, dle </w:t>
            </w:r>
            <w:r w:rsidR="00B9040F">
              <w:rPr>
                <w:rFonts w:ascii="Tahoma" w:hAnsi="Tahoma" w:cs="Tahoma"/>
              </w:rPr>
              <w:t>předloženého materiálu</w:t>
            </w:r>
          </w:p>
        </w:tc>
      </w:tr>
    </w:tbl>
    <w:p w:rsidR="00B9040F" w:rsidRDefault="00B9040F" w:rsidP="00B9040F">
      <w:pPr>
        <w:rPr>
          <w:rFonts w:ascii="Tahoma" w:hAnsi="Tahoma" w:cs="Tahoma"/>
          <w:snapToGrid w:val="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B9040F" w:rsidTr="00F50856">
        <w:tc>
          <w:tcPr>
            <w:tcW w:w="496" w:type="dxa"/>
          </w:tcPr>
          <w:p w:rsidR="00B9040F" w:rsidRDefault="00B9040F" w:rsidP="00F50856">
            <w:pPr>
              <w:pStyle w:val="Zkladntext3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</w:tcPr>
          <w:p w:rsidR="00B9040F" w:rsidRDefault="00D26341" w:rsidP="00F50856">
            <w:pPr>
              <w:pStyle w:val="Zkladntext3"/>
              <w:rPr>
                <w:rFonts w:cs="Tahoma"/>
                <w:sz w:val="24"/>
                <w:szCs w:val="24"/>
              </w:rPr>
            </w:pPr>
            <w:r w:rsidRPr="00D26341">
              <w:rPr>
                <w:rFonts w:cs="Tahoma"/>
                <w:sz w:val="24"/>
                <w:szCs w:val="24"/>
              </w:rPr>
              <w:t>66/5244</w:t>
            </w:r>
          </w:p>
        </w:tc>
      </w:tr>
      <w:tr w:rsidR="00B9040F" w:rsidTr="00F50856">
        <w:trPr>
          <w:trHeight w:val="869"/>
        </w:trPr>
        <w:tc>
          <w:tcPr>
            <w:tcW w:w="496" w:type="dxa"/>
          </w:tcPr>
          <w:p w:rsidR="00B9040F" w:rsidRPr="00901831" w:rsidRDefault="00B9040F" w:rsidP="00F50856">
            <w:pPr>
              <w:pStyle w:val="Zkladntext3"/>
              <w:rPr>
                <w:rFonts w:cs="Tahoma"/>
                <w:sz w:val="24"/>
                <w:szCs w:val="24"/>
              </w:rPr>
            </w:pPr>
            <w:r w:rsidRPr="00901831">
              <w:rPr>
                <w:rFonts w:cs="Tahoma"/>
                <w:sz w:val="24"/>
                <w:szCs w:val="24"/>
              </w:rPr>
              <w:t>3)</w:t>
            </w:r>
          </w:p>
        </w:tc>
        <w:tc>
          <w:tcPr>
            <w:tcW w:w="8716" w:type="dxa"/>
          </w:tcPr>
          <w:p w:rsidR="00B9040F" w:rsidRPr="00901831" w:rsidRDefault="00B9040F" w:rsidP="00F50856">
            <w:pPr>
              <w:pStyle w:val="Zkladntext3"/>
              <w:rPr>
                <w:rFonts w:cs="Tahoma"/>
                <w:sz w:val="24"/>
                <w:szCs w:val="24"/>
              </w:rPr>
            </w:pPr>
            <w:r w:rsidRPr="00901831">
              <w:rPr>
                <w:rFonts w:cs="Tahoma"/>
                <w:spacing w:val="80"/>
                <w:sz w:val="24"/>
                <w:szCs w:val="24"/>
              </w:rPr>
              <w:t>ukládá</w:t>
            </w:r>
          </w:p>
          <w:p w:rsidR="00B9040F" w:rsidRPr="00901831" w:rsidRDefault="00B9040F" w:rsidP="00F50856">
            <w:pPr>
              <w:pStyle w:val="Zkladntext3"/>
              <w:rPr>
                <w:rFonts w:cs="Tahoma"/>
                <w:sz w:val="24"/>
                <w:szCs w:val="24"/>
              </w:rPr>
            </w:pPr>
          </w:p>
          <w:p w:rsidR="00B9040F" w:rsidRPr="00901831" w:rsidRDefault="00B9040F" w:rsidP="00F50856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901831">
              <w:rPr>
                <w:rFonts w:cs="Tahoma"/>
                <w:sz w:val="24"/>
                <w:szCs w:val="24"/>
              </w:rPr>
              <w:t>náměstkovi hejtmana kraje</w:t>
            </w:r>
          </w:p>
          <w:p w:rsidR="00B9040F" w:rsidRPr="00901831" w:rsidRDefault="00B9040F" w:rsidP="00F50856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901831">
              <w:rPr>
                <w:rFonts w:cs="Tahoma"/>
                <w:sz w:val="24"/>
                <w:szCs w:val="24"/>
              </w:rPr>
              <w:t>předložit návrh dle bodu 2) zastupitelstvu kraje</w:t>
            </w:r>
          </w:p>
          <w:p w:rsidR="00B9040F" w:rsidRPr="00901831" w:rsidRDefault="00B9040F" w:rsidP="00F50856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901831">
              <w:rPr>
                <w:rFonts w:cs="Tahoma"/>
                <w:sz w:val="24"/>
                <w:szCs w:val="24"/>
              </w:rPr>
              <w:t xml:space="preserve">Zodp.: </w:t>
            </w:r>
            <w:r w:rsidR="0018179E">
              <w:rPr>
                <w:rFonts w:cs="Tahoma"/>
                <w:sz w:val="24"/>
                <w:szCs w:val="24"/>
              </w:rPr>
              <w:t xml:space="preserve">  </w:t>
            </w:r>
            <w:r w:rsidRPr="00901831">
              <w:rPr>
                <w:rFonts w:cs="Tahoma"/>
                <w:sz w:val="24"/>
                <w:szCs w:val="24"/>
              </w:rPr>
              <w:t>Martin Sikora</w:t>
            </w:r>
          </w:p>
          <w:p w:rsidR="00B9040F" w:rsidRPr="00901831" w:rsidRDefault="00B9040F" w:rsidP="00AA651A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901831">
              <w:rPr>
                <w:rFonts w:cs="Tahoma"/>
                <w:sz w:val="24"/>
                <w:szCs w:val="24"/>
              </w:rPr>
              <w:t xml:space="preserve">Termín: </w:t>
            </w:r>
            <w:r w:rsidR="00AA651A">
              <w:rPr>
                <w:rFonts w:cs="Tahoma"/>
                <w:sz w:val="24"/>
                <w:szCs w:val="24"/>
              </w:rPr>
              <w:t>7</w:t>
            </w:r>
            <w:r w:rsidRPr="00901831">
              <w:rPr>
                <w:rFonts w:cs="Tahoma"/>
                <w:sz w:val="24"/>
                <w:szCs w:val="24"/>
              </w:rPr>
              <w:t xml:space="preserve">. </w:t>
            </w:r>
            <w:r w:rsidR="00AA651A">
              <w:rPr>
                <w:rFonts w:cs="Tahoma"/>
                <w:sz w:val="24"/>
                <w:szCs w:val="24"/>
              </w:rPr>
              <w:t>5</w:t>
            </w:r>
            <w:r w:rsidRPr="00901831">
              <w:rPr>
                <w:rFonts w:cs="Tahoma"/>
                <w:sz w:val="24"/>
                <w:szCs w:val="24"/>
              </w:rPr>
              <w:t>. 201</w:t>
            </w:r>
            <w:r w:rsidR="00AA651A">
              <w:rPr>
                <w:rFonts w:cs="Tahoma"/>
                <w:sz w:val="24"/>
                <w:szCs w:val="24"/>
              </w:rPr>
              <w:t>5</w:t>
            </w:r>
          </w:p>
        </w:tc>
      </w:tr>
    </w:tbl>
    <w:p w:rsidR="008043B8" w:rsidRPr="00ED7EB6" w:rsidRDefault="008043B8" w:rsidP="00FD7621">
      <w:pPr>
        <w:pStyle w:val="Zkladntext3"/>
        <w:spacing w:after="120"/>
        <w:rPr>
          <w:rFonts w:cs="Tahoma"/>
          <w:sz w:val="24"/>
          <w:szCs w:val="24"/>
        </w:rPr>
      </w:pPr>
    </w:p>
    <w:sectPr w:rsidR="008043B8" w:rsidRPr="00ED7EB6" w:rsidSect="00471F51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4F" w:rsidRDefault="0055734F">
      <w:r>
        <w:separator/>
      </w:r>
    </w:p>
  </w:endnote>
  <w:endnote w:type="continuationSeparator" w:id="0">
    <w:p w:rsidR="0055734F" w:rsidRDefault="0055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1D" w:rsidRPr="00ED7EB6" w:rsidRDefault="00880770" w:rsidP="00471F51">
    <w:pPr>
      <w:pStyle w:val="Zpat"/>
      <w:spacing w:line="280" w:lineRule="exact"/>
      <w:jc w:val="center"/>
      <w:rPr>
        <w:rFonts w:ascii="Tahoma" w:hAnsi="Tahoma" w:cs="Tahoma"/>
      </w:rPr>
    </w:pPr>
    <w:r w:rsidRPr="00ED7EB6">
      <w:rPr>
        <w:rStyle w:val="slostrnky"/>
        <w:rFonts w:ascii="Tahoma" w:hAnsi="Tahoma" w:cs="Tahoma"/>
      </w:rPr>
      <w:fldChar w:fldCharType="begin"/>
    </w:r>
    <w:r w:rsidR="0089721D" w:rsidRPr="00ED7EB6">
      <w:rPr>
        <w:rStyle w:val="slostrnky"/>
        <w:rFonts w:ascii="Tahoma" w:hAnsi="Tahoma" w:cs="Tahoma"/>
      </w:rPr>
      <w:instrText xml:space="preserve"> PAGE </w:instrText>
    </w:r>
    <w:r w:rsidRPr="00ED7EB6">
      <w:rPr>
        <w:rStyle w:val="slostrnky"/>
        <w:rFonts w:ascii="Tahoma" w:hAnsi="Tahoma" w:cs="Tahoma"/>
      </w:rPr>
      <w:fldChar w:fldCharType="separate"/>
    </w:r>
    <w:r w:rsidR="00616F7F">
      <w:rPr>
        <w:rStyle w:val="slostrnky"/>
        <w:rFonts w:ascii="Tahoma" w:hAnsi="Tahoma" w:cs="Tahoma"/>
        <w:noProof/>
      </w:rPr>
      <w:t>4</w:t>
    </w:r>
    <w:r w:rsidRPr="00ED7EB6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4F" w:rsidRDefault="0055734F">
      <w:r>
        <w:separator/>
      </w:r>
    </w:p>
  </w:footnote>
  <w:footnote w:type="continuationSeparator" w:id="0">
    <w:p w:rsidR="0055734F" w:rsidRDefault="0055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0F67"/>
    <w:multiLevelType w:val="multilevel"/>
    <w:tmpl w:val="2F18370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975A35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121F5CD5"/>
    <w:multiLevelType w:val="hybridMultilevel"/>
    <w:tmpl w:val="402C5070"/>
    <w:lvl w:ilvl="0" w:tplc="38C07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A3D42"/>
    <w:multiLevelType w:val="singleLevel"/>
    <w:tmpl w:val="A706FD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8001BE"/>
    <w:multiLevelType w:val="hybridMultilevel"/>
    <w:tmpl w:val="F13AD5EA"/>
    <w:lvl w:ilvl="0" w:tplc="CBBEAD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04799"/>
    <w:multiLevelType w:val="hybridMultilevel"/>
    <w:tmpl w:val="F7704E2E"/>
    <w:lvl w:ilvl="0" w:tplc="38C07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9E5BA1"/>
    <w:multiLevelType w:val="singleLevel"/>
    <w:tmpl w:val="13EC87B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2F423614"/>
    <w:multiLevelType w:val="hybridMultilevel"/>
    <w:tmpl w:val="9C04AF6C"/>
    <w:lvl w:ilvl="0" w:tplc="CBBEAD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5202B"/>
    <w:multiLevelType w:val="hybridMultilevel"/>
    <w:tmpl w:val="A34038BA"/>
    <w:lvl w:ilvl="0" w:tplc="38C07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36419"/>
    <w:multiLevelType w:val="singleLevel"/>
    <w:tmpl w:val="35EE6786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>
    <w:nsid w:val="36B32932"/>
    <w:multiLevelType w:val="hybridMultilevel"/>
    <w:tmpl w:val="1A66171A"/>
    <w:lvl w:ilvl="0" w:tplc="7D8AA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709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485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AA7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223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760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944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1E9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8C1D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041A6B"/>
    <w:multiLevelType w:val="singleLevel"/>
    <w:tmpl w:val="35EE6786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>
    <w:nsid w:val="3E8238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0FF4796"/>
    <w:multiLevelType w:val="multilevel"/>
    <w:tmpl w:val="F3B407A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2421"/>
        </w:tabs>
        <w:ind w:left="1531" w:firstLine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1EC4977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>
    <w:nsid w:val="4632285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44700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4D04EE7"/>
    <w:multiLevelType w:val="hybridMultilevel"/>
    <w:tmpl w:val="5F44173C"/>
    <w:lvl w:ilvl="0" w:tplc="3170DC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1126E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9">
    <w:nsid w:val="69BF1C38"/>
    <w:multiLevelType w:val="hybridMultilevel"/>
    <w:tmpl w:val="70D074A6"/>
    <w:lvl w:ilvl="0" w:tplc="CBBEAD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6E2770"/>
    <w:multiLevelType w:val="singleLevel"/>
    <w:tmpl w:val="35EE6786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1">
    <w:nsid w:val="6FFC78A4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2">
    <w:nsid w:val="704E2ECF"/>
    <w:multiLevelType w:val="multilevel"/>
    <w:tmpl w:val="FB20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F77B6D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4">
    <w:nsid w:val="77AD6E34"/>
    <w:multiLevelType w:val="multilevel"/>
    <w:tmpl w:val="1E74AF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AEA24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B900D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CAF1405"/>
    <w:multiLevelType w:val="hybridMultilevel"/>
    <w:tmpl w:val="6CC65852"/>
    <w:lvl w:ilvl="0" w:tplc="D474EE1C">
      <w:start w:val="1"/>
      <w:numFmt w:val="lowerLetter"/>
      <w:lvlText w:val="%1)"/>
      <w:lvlJc w:val="left"/>
      <w:pPr>
        <w:tabs>
          <w:tab w:val="num" w:pos="814"/>
        </w:tabs>
        <w:ind w:left="794" w:hanging="340"/>
      </w:pPr>
    </w:lvl>
    <w:lvl w:ilvl="1" w:tplc="04050019">
      <w:start w:val="1"/>
      <w:numFmt w:val="decimal"/>
      <w:lvlText w:val="%2."/>
      <w:lvlJc w:val="left"/>
      <w:pPr>
        <w:tabs>
          <w:tab w:val="num" w:pos="1894"/>
        </w:tabs>
        <w:ind w:left="189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614"/>
        </w:tabs>
        <w:ind w:left="2614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54"/>
        </w:tabs>
        <w:ind w:left="405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774"/>
        </w:tabs>
        <w:ind w:left="4774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50019">
      <w:start w:val="1"/>
      <w:numFmt w:val="decimal"/>
      <w:lvlText w:val="%8."/>
      <w:lvlJc w:val="left"/>
      <w:pPr>
        <w:tabs>
          <w:tab w:val="num" w:pos="6214"/>
        </w:tabs>
        <w:ind w:left="621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34"/>
        </w:tabs>
        <w:ind w:left="6934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7"/>
  </w:num>
  <w:num w:numId="5">
    <w:abstractNumId w:val="19"/>
  </w:num>
  <w:num w:numId="6">
    <w:abstractNumId w:val="7"/>
  </w:num>
  <w:num w:numId="7">
    <w:abstractNumId w:val="4"/>
  </w:num>
  <w:num w:numId="8">
    <w:abstractNumId w:val="2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2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6"/>
  </w:num>
  <w:num w:numId="14">
    <w:abstractNumId w:val="20"/>
  </w:num>
  <w:num w:numId="15">
    <w:abstractNumId w:val="26"/>
  </w:num>
  <w:num w:numId="16">
    <w:abstractNumId w:val="12"/>
  </w:num>
  <w:num w:numId="17">
    <w:abstractNumId w:val="25"/>
  </w:num>
  <w:num w:numId="18">
    <w:abstractNumId w:val="14"/>
  </w:num>
  <w:num w:numId="19">
    <w:abstractNumId w:val="1"/>
  </w:num>
  <w:num w:numId="20">
    <w:abstractNumId w:val="21"/>
  </w:num>
  <w:num w:numId="21">
    <w:abstractNumId w:val="23"/>
  </w:num>
  <w:num w:numId="22">
    <w:abstractNumId w:val="18"/>
  </w:num>
  <w:num w:numId="23">
    <w:abstractNumId w:val="11"/>
  </w:num>
  <w:num w:numId="24">
    <w:abstractNumId w:val="9"/>
  </w:num>
  <w:num w:numId="25">
    <w:abstractNumId w:val="22"/>
  </w:num>
  <w:num w:numId="26">
    <w:abstractNumId w:val="16"/>
  </w:num>
  <w:num w:numId="27">
    <w:abstractNumId w:val="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A5"/>
    <w:rsid w:val="0001417A"/>
    <w:rsid w:val="000244E4"/>
    <w:rsid w:val="00033D65"/>
    <w:rsid w:val="00044EF1"/>
    <w:rsid w:val="00061920"/>
    <w:rsid w:val="00066F0B"/>
    <w:rsid w:val="000911C5"/>
    <w:rsid w:val="000A4471"/>
    <w:rsid w:val="001049C4"/>
    <w:rsid w:val="00143B8C"/>
    <w:rsid w:val="0018179E"/>
    <w:rsid w:val="001A374C"/>
    <w:rsid w:val="001C341D"/>
    <w:rsid w:val="001F6784"/>
    <w:rsid w:val="002126C1"/>
    <w:rsid w:val="00241FDA"/>
    <w:rsid w:val="00253715"/>
    <w:rsid w:val="00265B85"/>
    <w:rsid w:val="00277309"/>
    <w:rsid w:val="002861B4"/>
    <w:rsid w:val="00297BB0"/>
    <w:rsid w:val="002E2A2B"/>
    <w:rsid w:val="003E3B5F"/>
    <w:rsid w:val="00407C8D"/>
    <w:rsid w:val="00412BF6"/>
    <w:rsid w:val="0044646A"/>
    <w:rsid w:val="004520BD"/>
    <w:rsid w:val="00471F51"/>
    <w:rsid w:val="00475D3A"/>
    <w:rsid w:val="004D2124"/>
    <w:rsid w:val="004D2B10"/>
    <w:rsid w:val="004E69D9"/>
    <w:rsid w:val="00552BF7"/>
    <w:rsid w:val="0055734F"/>
    <w:rsid w:val="005A3475"/>
    <w:rsid w:val="005B13A5"/>
    <w:rsid w:val="005C7B4C"/>
    <w:rsid w:val="005E756D"/>
    <w:rsid w:val="00616F7F"/>
    <w:rsid w:val="00640D95"/>
    <w:rsid w:val="006620B2"/>
    <w:rsid w:val="00674300"/>
    <w:rsid w:val="00692952"/>
    <w:rsid w:val="006F178B"/>
    <w:rsid w:val="007A6B44"/>
    <w:rsid w:val="007B59CD"/>
    <w:rsid w:val="007F00A6"/>
    <w:rsid w:val="008043B8"/>
    <w:rsid w:val="00821589"/>
    <w:rsid w:val="00827475"/>
    <w:rsid w:val="00827C83"/>
    <w:rsid w:val="00841F52"/>
    <w:rsid w:val="00880770"/>
    <w:rsid w:val="00887940"/>
    <w:rsid w:val="0089721D"/>
    <w:rsid w:val="008A2EE0"/>
    <w:rsid w:val="008E2FDA"/>
    <w:rsid w:val="00901831"/>
    <w:rsid w:val="00910D34"/>
    <w:rsid w:val="00914610"/>
    <w:rsid w:val="0092796E"/>
    <w:rsid w:val="009346E5"/>
    <w:rsid w:val="009660DB"/>
    <w:rsid w:val="00973527"/>
    <w:rsid w:val="00A15680"/>
    <w:rsid w:val="00A16432"/>
    <w:rsid w:val="00A31D70"/>
    <w:rsid w:val="00A633BD"/>
    <w:rsid w:val="00AA651A"/>
    <w:rsid w:val="00AB7790"/>
    <w:rsid w:val="00B52C67"/>
    <w:rsid w:val="00B53C04"/>
    <w:rsid w:val="00B87CC1"/>
    <w:rsid w:val="00B9040F"/>
    <w:rsid w:val="00B91168"/>
    <w:rsid w:val="00B9386B"/>
    <w:rsid w:val="00BA4C13"/>
    <w:rsid w:val="00BA6282"/>
    <w:rsid w:val="00BE3512"/>
    <w:rsid w:val="00BF04B6"/>
    <w:rsid w:val="00C0776B"/>
    <w:rsid w:val="00C354E6"/>
    <w:rsid w:val="00C60611"/>
    <w:rsid w:val="00C754F9"/>
    <w:rsid w:val="00C9347D"/>
    <w:rsid w:val="00CF3BC5"/>
    <w:rsid w:val="00D012D7"/>
    <w:rsid w:val="00D03FC3"/>
    <w:rsid w:val="00D26341"/>
    <w:rsid w:val="00DD69C4"/>
    <w:rsid w:val="00DE0014"/>
    <w:rsid w:val="00E00FA1"/>
    <w:rsid w:val="00E3360E"/>
    <w:rsid w:val="00E339DC"/>
    <w:rsid w:val="00E53D7D"/>
    <w:rsid w:val="00EC1BFD"/>
    <w:rsid w:val="00ED7EB6"/>
    <w:rsid w:val="00EE6C18"/>
    <w:rsid w:val="00EF757A"/>
    <w:rsid w:val="00F1356F"/>
    <w:rsid w:val="00F2792C"/>
    <w:rsid w:val="00F413C5"/>
    <w:rsid w:val="00F44F93"/>
    <w:rsid w:val="00F51A7E"/>
    <w:rsid w:val="00F5358C"/>
    <w:rsid w:val="00F65B4D"/>
    <w:rsid w:val="00FC7C0E"/>
    <w:rsid w:val="00FD7621"/>
    <w:rsid w:val="00FE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rsid w:val="00C354E6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5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8">
    <w:name w:val="heading 8"/>
    <w:basedOn w:val="Normln"/>
    <w:next w:val="Normln"/>
    <w:qFormat/>
    <w:rsid w:val="008043B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aliases w:val="Char"/>
    <w:basedOn w:val="Normln"/>
    <w:link w:val="Zkladntext3Char"/>
    <w:rPr>
      <w:rFonts w:ascii="Tahoma" w:hAnsi="Tahoma"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KUMS-nadpisyrozhodnut">
    <w:name w:val="KUMS-nadpisy rozhodnutí"/>
    <w:basedOn w:val="Normln"/>
    <w:next w:val="Normln"/>
    <w:rsid w:val="00F413C5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">
    <w:name w:val="Body Text"/>
    <w:basedOn w:val="Normln"/>
    <w:rsid w:val="00910D3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textovodkaz">
    <w:name w:val="Hyperlink"/>
    <w:basedOn w:val="Standardnpsmoodstavce"/>
    <w:rsid w:val="00910D34"/>
    <w:rPr>
      <w:color w:val="0000FF"/>
      <w:u w:val="single"/>
    </w:rPr>
  </w:style>
  <w:style w:type="character" w:styleId="Sledovanodkaz">
    <w:name w:val="FollowedHyperlink"/>
    <w:basedOn w:val="Standardnpsmoodstavce"/>
    <w:rsid w:val="005A347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1C5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aliases w:val="Char Char"/>
    <w:link w:val="Zkladntext3"/>
    <w:rsid w:val="00277309"/>
    <w:rPr>
      <w:rFonts w:ascii="Tahoma" w:hAnsi="Tahoma"/>
      <w:sz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65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65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rsid w:val="00C354E6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5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8">
    <w:name w:val="heading 8"/>
    <w:basedOn w:val="Normln"/>
    <w:next w:val="Normln"/>
    <w:qFormat/>
    <w:rsid w:val="008043B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aliases w:val="Char"/>
    <w:basedOn w:val="Normln"/>
    <w:link w:val="Zkladntext3Char"/>
    <w:rPr>
      <w:rFonts w:ascii="Tahoma" w:hAnsi="Tahoma"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KUMS-nadpisyrozhodnut">
    <w:name w:val="KUMS-nadpisy rozhodnutí"/>
    <w:basedOn w:val="Normln"/>
    <w:next w:val="Normln"/>
    <w:rsid w:val="00F413C5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">
    <w:name w:val="Body Text"/>
    <w:basedOn w:val="Normln"/>
    <w:rsid w:val="00910D3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textovodkaz">
    <w:name w:val="Hyperlink"/>
    <w:basedOn w:val="Standardnpsmoodstavce"/>
    <w:rsid w:val="00910D34"/>
    <w:rPr>
      <w:color w:val="0000FF"/>
      <w:u w:val="single"/>
    </w:rPr>
  </w:style>
  <w:style w:type="character" w:styleId="Sledovanodkaz">
    <w:name w:val="FollowedHyperlink"/>
    <w:basedOn w:val="Standardnpsmoodstavce"/>
    <w:rsid w:val="005A347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1C5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aliases w:val="Char Char"/>
    <w:link w:val="Zkladntext3"/>
    <w:rsid w:val="00277309"/>
    <w:rPr>
      <w:rFonts w:ascii="Tahoma" w:hAnsi="Tahoma"/>
      <w:sz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65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65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Z150507_10_012_0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Z150507_10_012_01.doc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771F1-9535-40AB-80EB-87231ADE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materiál do ZK</vt:lpstr>
    </vt:vector>
  </TitlesOfParts>
  <Company/>
  <LinksUpToDate>false</LinksUpToDate>
  <CharactersWithSpaces>7568</CharactersWithSpaces>
  <SharedDoc>false</SharedDoc>
  <HLinks>
    <vt:vector size="54" baseType="variant">
      <vt:variant>
        <vt:i4>7667761</vt:i4>
      </vt:variant>
      <vt:variant>
        <vt:i4>24</vt:i4>
      </vt:variant>
      <vt:variant>
        <vt:i4>0</vt:i4>
      </vt:variant>
      <vt:variant>
        <vt:i4>5</vt:i4>
      </vt:variant>
      <vt:variant>
        <vt:lpwstr>../materiály/Materiál do zastupitelstva/HV/RIS a SRK 2012 - aktualizace/Z024_XXX_09.pdf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../materiály/Materiál do zastupitelstva/HV/RIS a SRK 2012 - aktualizace/Z024_XXX_08.pdf</vt:lpwstr>
      </vt:variant>
      <vt:variant>
        <vt:lpwstr/>
      </vt:variant>
      <vt:variant>
        <vt:i4>7667775</vt:i4>
      </vt:variant>
      <vt:variant>
        <vt:i4>18</vt:i4>
      </vt:variant>
      <vt:variant>
        <vt:i4>0</vt:i4>
      </vt:variant>
      <vt:variant>
        <vt:i4>5</vt:i4>
      </vt:variant>
      <vt:variant>
        <vt:lpwstr>../materiály/Materiál do zastupitelstva/HV/RIS a SRK 2012 - aktualizace/Z024_XXX_07.pdf</vt:lpwstr>
      </vt:variant>
      <vt:variant>
        <vt:lpwstr/>
      </vt:variant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../materiály/Materiál do zastupitelstva/HV/RIS a SRK 2012 - aktualizace/Z024_XXX_06.pdf</vt:lpwstr>
      </vt:variant>
      <vt:variant>
        <vt:lpwstr/>
      </vt:variant>
      <vt:variant>
        <vt:i4>7667773</vt:i4>
      </vt:variant>
      <vt:variant>
        <vt:i4>12</vt:i4>
      </vt:variant>
      <vt:variant>
        <vt:i4>0</vt:i4>
      </vt:variant>
      <vt:variant>
        <vt:i4>5</vt:i4>
      </vt:variant>
      <vt:variant>
        <vt:lpwstr>../materiály/Materiál do zastupitelstva/HV/RIS a SRK 2012 - aktualizace/Z024_XXX_05.pdf</vt:lpwstr>
      </vt:variant>
      <vt:variant>
        <vt:lpwstr/>
      </vt:variant>
      <vt:variant>
        <vt:i4>7667772</vt:i4>
      </vt:variant>
      <vt:variant>
        <vt:i4>9</vt:i4>
      </vt:variant>
      <vt:variant>
        <vt:i4>0</vt:i4>
      </vt:variant>
      <vt:variant>
        <vt:i4>5</vt:i4>
      </vt:variant>
      <vt:variant>
        <vt:lpwstr>../materiály/Materiál do zastupitelstva/HV/RIS a SRK 2012 - aktualizace/Z024_XXX_04.pdf</vt:lpwstr>
      </vt:variant>
      <vt:variant>
        <vt:lpwstr/>
      </vt:variant>
      <vt:variant>
        <vt:i4>7667771</vt:i4>
      </vt:variant>
      <vt:variant>
        <vt:i4>6</vt:i4>
      </vt:variant>
      <vt:variant>
        <vt:i4>0</vt:i4>
      </vt:variant>
      <vt:variant>
        <vt:i4>5</vt:i4>
      </vt:variant>
      <vt:variant>
        <vt:lpwstr>../materiály/Materiál do zastupitelstva/HV/RIS a SRK 2012 - aktualizace/Z024_XXX_03.pdf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../materiály/Materiál do zastupitelstva/HV/RIS a SRK 2012 - aktualizace/Z024_XXX_02.pdf</vt:lpwstr>
      </vt:variant>
      <vt:variant>
        <vt:lpwstr/>
      </vt:variant>
      <vt:variant>
        <vt:i4>7667769</vt:i4>
      </vt:variant>
      <vt:variant>
        <vt:i4>0</vt:i4>
      </vt:variant>
      <vt:variant>
        <vt:i4>0</vt:i4>
      </vt:variant>
      <vt:variant>
        <vt:i4>5</vt:i4>
      </vt:variant>
      <vt:variant>
        <vt:lpwstr>../materiály/Materiál do zastupitelstva/HV/RIS a SRK 2012 - aktualizace/Z024_XXX_01.pdf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materiál do ZK</dc:title>
  <dc:creator>Radka Bartmanová</dc:creator>
  <cp:lastModifiedBy>jiris</cp:lastModifiedBy>
  <cp:revision>12</cp:revision>
  <dcterms:created xsi:type="dcterms:W3CDTF">2015-04-02T16:34:00Z</dcterms:created>
  <dcterms:modified xsi:type="dcterms:W3CDTF">2015-04-22T07:56:00Z</dcterms:modified>
</cp:coreProperties>
</file>