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CF63F5">
        <w:rPr>
          <w:rFonts w:ascii="Tahoma" w:hAnsi="Tahoma" w:cs="Tahoma"/>
          <w:b w:val="0"/>
          <w:caps w:val="0"/>
          <w:sz w:val="24"/>
        </w:rPr>
        <w:t>17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A53EB1" w:rsidP="00FC2535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</w:t>
            </w:r>
            <w:r w:rsidR="00FE2923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2141C7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633F0D">
        <w:rPr>
          <w:rFonts w:ascii="Tahoma" w:hAnsi="Tahoma" w:cs="Tahoma"/>
        </w:rPr>
        <w:t>1</w:t>
      </w:r>
      <w:r w:rsidR="00AB773B">
        <w:rPr>
          <w:rFonts w:ascii="Tahoma" w:hAnsi="Tahoma" w:cs="Tahoma"/>
        </w:rPr>
        <w:t>5</w:t>
      </w:r>
      <w:r w:rsidR="00633F0D">
        <w:rPr>
          <w:rFonts w:ascii="Tahoma" w:hAnsi="Tahoma" w:cs="Tahoma"/>
        </w:rPr>
        <w:t xml:space="preserve">. </w:t>
      </w:r>
      <w:r w:rsidR="00A3439B">
        <w:rPr>
          <w:rFonts w:ascii="Tahoma" w:hAnsi="Tahoma" w:cs="Tahoma"/>
        </w:rPr>
        <w:t>z</w:t>
      </w:r>
      <w:r w:rsidR="00633F0D">
        <w:rPr>
          <w:rFonts w:ascii="Tahoma" w:hAnsi="Tahoma" w:cs="Tahoma"/>
        </w:rPr>
        <w:t>asedání ZASTUPITELSTVA KRAJE,</w:t>
      </w:r>
      <w:r w:rsidRPr="004C2D09">
        <w:rPr>
          <w:rFonts w:ascii="Tahoma" w:hAnsi="Tahoma" w:cs="Tahoma"/>
        </w:rPr>
        <w:t xml:space="preserve"> konan</w:t>
      </w:r>
      <w:r w:rsidR="00633F0D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AB773B">
        <w:rPr>
          <w:rFonts w:ascii="Tahoma" w:hAnsi="Tahoma" w:cs="Tahoma"/>
        </w:rPr>
        <w:t>2</w:t>
      </w:r>
      <w:r w:rsidR="00BA2661">
        <w:rPr>
          <w:rFonts w:ascii="Tahoma" w:hAnsi="Tahoma" w:cs="Tahoma"/>
        </w:rPr>
        <w:t xml:space="preserve">5. </w:t>
      </w:r>
      <w:r w:rsidR="00AB773B">
        <w:rPr>
          <w:rFonts w:ascii="Tahoma" w:hAnsi="Tahoma" w:cs="Tahoma"/>
        </w:rPr>
        <w:t>6</w:t>
      </w:r>
      <w:r w:rsidR="00BA2661">
        <w:rPr>
          <w:rFonts w:ascii="Tahoma" w:hAnsi="Tahoma" w:cs="Tahoma"/>
        </w:rPr>
        <w:t>. 2015</w:t>
      </w:r>
    </w:p>
    <w:p w:rsidR="00BA2661" w:rsidRPr="004C2D09" w:rsidRDefault="00BA2661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AB773B" w:rsidRDefault="00AB773B" w:rsidP="004A2D6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AB773B">
              <w:rPr>
                <w:sz w:val="24"/>
                <w:szCs w:val="24"/>
              </w:rPr>
              <w:t>Návrh na prominutí odvodu a penále z odvodu za porušení rozpočtové kázně v rámci Operačního programu Vzdělávání pro konkurenceschopnost</w:t>
            </w:r>
            <w:r w:rsidR="004A2D67" w:rsidRPr="00AB773B">
              <w:rPr>
                <w:sz w:val="24"/>
                <w:szCs w:val="24"/>
              </w:rPr>
              <w:t xml:space="preserve"> 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Pr="003D26C3" w:rsidRDefault="00FE38C8" w:rsidP="004A2D67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141C7" w:rsidRPr="004E6C78">
                <w:rPr>
                  <w:rStyle w:val="Hypertextovodkaz"/>
                  <w:rFonts w:ascii="Tahoma" w:hAnsi="Tahoma" w:cs="Tahoma"/>
                </w:rPr>
                <w:t>Příloh</w:t>
              </w:r>
              <w:r w:rsidR="002141C7" w:rsidRPr="004E6C78">
                <w:rPr>
                  <w:rStyle w:val="Hypertextovodkaz"/>
                  <w:rFonts w:ascii="Tahoma" w:hAnsi="Tahoma" w:cs="Tahoma"/>
                </w:rPr>
                <w:t>a</w:t>
              </w:r>
              <w:r w:rsidR="002141C7" w:rsidRPr="004E6C78">
                <w:rPr>
                  <w:rStyle w:val="Hypertextovodkaz"/>
                  <w:rFonts w:ascii="Tahoma" w:hAnsi="Tahoma" w:cs="Tahoma"/>
                </w:rPr>
                <w:t xml:space="preserve"> č. </w:t>
              </w:r>
              <w:r w:rsidR="004A2D67" w:rsidRPr="004E6C78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2141C7" w:rsidRPr="003D26C3" w:rsidRDefault="00AB773B" w:rsidP="003900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prominutí penále subjektu Střední zdravotnická škola a Vyšší odborná škola zdravotnická, Ostrava, příspěvková organizace, </w:t>
            </w:r>
            <w:r>
              <w:rPr>
                <w:rFonts w:ascii="Tahoma" w:hAnsi="Tahoma" w:cs="Tahoma"/>
              </w:rPr>
              <w:br/>
              <w:t>IČ 00600920</w:t>
            </w:r>
          </w:p>
        </w:tc>
      </w:tr>
      <w:tr w:rsidR="00187C6C" w:rsidRPr="004C2D09" w:rsidTr="00DE4E07">
        <w:trPr>
          <w:cantSplit/>
        </w:trPr>
        <w:tc>
          <w:tcPr>
            <w:tcW w:w="1690" w:type="dxa"/>
          </w:tcPr>
          <w:p w:rsidR="00187C6C" w:rsidRPr="004C2D09" w:rsidRDefault="00187C6C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3D26C3" w:rsidRDefault="00FE38C8" w:rsidP="001E1E17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ř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íl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o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ha č. 2</w:t>
              </w:r>
            </w:hyperlink>
          </w:p>
        </w:tc>
        <w:tc>
          <w:tcPr>
            <w:tcW w:w="5740" w:type="dxa"/>
          </w:tcPr>
          <w:p w:rsidR="00187C6C" w:rsidRPr="003D26C3" w:rsidRDefault="00AB773B" w:rsidP="00F370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prominutí penále subjektu Střední zdravotnická škola a Vyšší odborná škola zdravotnická, Ostrava, příspěvková organizace, </w:t>
            </w:r>
            <w:r>
              <w:rPr>
                <w:rFonts w:ascii="Tahoma" w:hAnsi="Tahoma" w:cs="Tahoma"/>
              </w:rPr>
              <w:br/>
              <w:t>IČ 00600920</w:t>
            </w:r>
          </w:p>
        </w:tc>
      </w:tr>
      <w:tr w:rsidR="00187C6C" w:rsidRPr="004C2D09" w:rsidTr="00DE4E07">
        <w:trPr>
          <w:cantSplit/>
        </w:trPr>
        <w:tc>
          <w:tcPr>
            <w:tcW w:w="1690" w:type="dxa"/>
          </w:tcPr>
          <w:p w:rsidR="00187C6C" w:rsidRPr="004C2D09" w:rsidRDefault="00187C6C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3D26C3" w:rsidRDefault="00FE38C8" w:rsidP="00E565E3">
            <w:pPr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Příloh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a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 xml:space="preserve"> č. 3</w:t>
              </w:r>
            </w:hyperlink>
          </w:p>
        </w:tc>
        <w:tc>
          <w:tcPr>
            <w:tcW w:w="5740" w:type="dxa"/>
          </w:tcPr>
          <w:p w:rsidR="00187C6C" w:rsidRPr="003D26C3" w:rsidRDefault="00AB773B" w:rsidP="00F370F1">
            <w:pPr>
              <w:jc w:val="both"/>
              <w:rPr>
                <w:rFonts w:ascii="Tahoma" w:hAnsi="Tahoma" w:cs="Tahoma"/>
              </w:rPr>
            </w:pPr>
            <w:r w:rsidRPr="00AE4F01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>Albrechtova střední škola, Český Těšín, příspěvková organizace,</w:t>
            </w:r>
            <w:r w:rsidRPr="00AE4F01">
              <w:rPr>
                <w:rFonts w:ascii="Tahoma" w:hAnsi="Tahoma" w:cs="Tahoma"/>
              </w:rPr>
              <w:t xml:space="preserve"> IČ </w:t>
            </w:r>
            <w:r>
              <w:rPr>
                <w:rFonts w:ascii="Tahoma" w:hAnsi="Tahoma" w:cs="Tahoma"/>
              </w:rPr>
              <w:t>00577235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3D26C3" w:rsidRDefault="00FE38C8" w:rsidP="00D66A87">
            <w:pPr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Příloha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č. 4</w:t>
              </w:r>
            </w:hyperlink>
          </w:p>
          <w:p w:rsidR="00187C6C" w:rsidRPr="003D26C3" w:rsidRDefault="00187C6C" w:rsidP="0020479E">
            <w:pPr>
              <w:rPr>
                <w:rFonts w:ascii="Tahoma" w:hAnsi="Tahoma" w:cs="Tahoma"/>
                <w:u w:val="single"/>
              </w:rPr>
            </w:pPr>
          </w:p>
          <w:p w:rsidR="00187C6C" w:rsidRPr="003D26C3" w:rsidRDefault="00187C6C" w:rsidP="0020479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187C6C" w:rsidRPr="00AB773B" w:rsidRDefault="00AB773B" w:rsidP="00F370F1">
            <w:pPr>
              <w:pStyle w:val="Zkladntext"/>
              <w:tabs>
                <w:tab w:val="left" w:pos="2835"/>
              </w:tabs>
              <w:rPr>
                <w:rFonts w:ascii="Tahoma" w:hAnsi="Tahoma" w:cs="Tahoma"/>
              </w:rPr>
            </w:pPr>
            <w:r w:rsidRPr="00AB773B">
              <w:rPr>
                <w:rFonts w:ascii="Tahoma" w:hAnsi="Tahoma" w:cs="Tahoma"/>
                <w:szCs w:val="24"/>
              </w:rPr>
              <w:t>Žádost o prominutí odvodu a penále subjektu Základní škola Krnov, Janáčkovo náměstí 17, okres Bruntál, příspěvková organizace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477108" w:rsidRDefault="00FE38C8">
            <w:pPr>
              <w:rPr>
                <w:u w:val="single"/>
              </w:rPr>
            </w:pPr>
            <w:hyperlink r:id="rId13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Příl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o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ha č. 5</w:t>
              </w:r>
            </w:hyperlink>
          </w:p>
        </w:tc>
        <w:tc>
          <w:tcPr>
            <w:tcW w:w="5740" w:type="dxa"/>
          </w:tcPr>
          <w:p w:rsidR="00187C6C" w:rsidRPr="00AE4F01" w:rsidRDefault="00AB773B" w:rsidP="00F370F1">
            <w:pPr>
              <w:pStyle w:val="Zkladntext"/>
              <w:tabs>
                <w:tab w:val="left" w:pos="28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Základní škola Hradec nad Moravicí, okres Opava, příspěvková organizace, IČ 70984344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477108" w:rsidRDefault="00FE38C8">
            <w:pPr>
              <w:rPr>
                <w:u w:val="single"/>
              </w:rPr>
            </w:pPr>
            <w:hyperlink r:id="rId14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Přílo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h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a č. 6</w:t>
              </w:r>
            </w:hyperlink>
          </w:p>
        </w:tc>
        <w:tc>
          <w:tcPr>
            <w:tcW w:w="5740" w:type="dxa"/>
          </w:tcPr>
          <w:p w:rsidR="00187C6C" w:rsidRPr="00F96069" w:rsidRDefault="00AB773B" w:rsidP="00F370F1">
            <w:pPr>
              <w:jc w:val="both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Žádost o prominutí odvodu a penále subjektu Krajské zařízení pro další vzdělávání pedagogických pracovníků a informační centrum, Nový Jičín, příspěvková organizace, IČ 62330403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477108" w:rsidRDefault="00FE38C8">
            <w:pPr>
              <w:rPr>
                <w:u w:val="single"/>
              </w:rPr>
            </w:pPr>
            <w:hyperlink r:id="rId15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Pří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l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oha č. 7</w:t>
              </w:r>
            </w:hyperlink>
          </w:p>
        </w:tc>
        <w:tc>
          <w:tcPr>
            <w:tcW w:w="5740" w:type="dxa"/>
          </w:tcPr>
          <w:p w:rsidR="00187C6C" w:rsidRPr="00684AD7" w:rsidRDefault="00AB773B" w:rsidP="00F370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Základní škola Frýdek-Místek, Jiřího z Poděbrad 3109, IČ 49562291</w:t>
            </w:r>
          </w:p>
        </w:tc>
      </w:tr>
      <w:tr w:rsidR="00187C6C" w:rsidRPr="004C2D09" w:rsidTr="00D66A87">
        <w:trPr>
          <w:cantSplit/>
        </w:trPr>
        <w:tc>
          <w:tcPr>
            <w:tcW w:w="1690" w:type="dxa"/>
          </w:tcPr>
          <w:p w:rsidR="00187C6C" w:rsidRPr="004C2D09" w:rsidRDefault="00187C6C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87C6C" w:rsidRPr="00477108" w:rsidRDefault="00FE38C8">
            <w:pPr>
              <w:rPr>
                <w:u w:val="single"/>
              </w:rPr>
            </w:pPr>
            <w:hyperlink r:id="rId16" w:history="1">
              <w:r w:rsidR="00187C6C" w:rsidRPr="004E6C78">
                <w:rPr>
                  <w:rStyle w:val="Hypertextovodkaz"/>
                  <w:rFonts w:ascii="Tahoma" w:hAnsi="Tahoma" w:cs="Tahoma"/>
                </w:rPr>
                <w:t>Příloh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>a</w:t>
              </w:r>
              <w:r w:rsidR="00187C6C" w:rsidRPr="004E6C78">
                <w:rPr>
                  <w:rStyle w:val="Hypertextovodkaz"/>
                  <w:rFonts w:ascii="Tahoma" w:hAnsi="Tahoma" w:cs="Tahoma"/>
                </w:rPr>
                <w:t xml:space="preserve"> č. 8</w:t>
              </w:r>
            </w:hyperlink>
          </w:p>
        </w:tc>
        <w:tc>
          <w:tcPr>
            <w:tcW w:w="5740" w:type="dxa"/>
          </w:tcPr>
          <w:p w:rsidR="00187C6C" w:rsidRPr="004B7B3A" w:rsidRDefault="00AB773B" w:rsidP="00F370F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Žádost o prominutí odvodu subjektu</w:t>
            </w:r>
            <w:r w:rsidRPr="00DE33D8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FIRE GROUP s.r.o., IČ 26880822</w:t>
            </w:r>
          </w:p>
        </w:tc>
      </w:tr>
      <w:tr w:rsidR="0092690A" w:rsidRPr="001115C7" w:rsidTr="00D66A87">
        <w:trPr>
          <w:cantSplit/>
        </w:trPr>
        <w:tc>
          <w:tcPr>
            <w:tcW w:w="1690" w:type="dxa"/>
          </w:tcPr>
          <w:p w:rsidR="0092690A" w:rsidRPr="004C2D09" w:rsidRDefault="0092690A" w:rsidP="004452B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2690A" w:rsidRPr="0092690A" w:rsidRDefault="0092690A" w:rsidP="0092690A">
            <w:pPr>
              <w:rPr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92690A" w:rsidRPr="004B7B3A" w:rsidRDefault="0092690A" w:rsidP="004A136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92690A" w:rsidRPr="001115C7" w:rsidTr="00D66A87">
        <w:trPr>
          <w:cantSplit/>
        </w:trPr>
        <w:tc>
          <w:tcPr>
            <w:tcW w:w="1690" w:type="dxa"/>
          </w:tcPr>
          <w:p w:rsidR="0092690A" w:rsidRPr="001115C7" w:rsidRDefault="0092690A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92690A" w:rsidRPr="001115C7" w:rsidRDefault="0092690A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92690A" w:rsidRPr="001115C7" w:rsidRDefault="0092690A" w:rsidP="00F370F1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92690A" w:rsidRPr="004C2D09" w:rsidTr="00D66A87">
        <w:trPr>
          <w:cantSplit/>
        </w:trPr>
        <w:tc>
          <w:tcPr>
            <w:tcW w:w="1690" w:type="dxa"/>
          </w:tcPr>
          <w:p w:rsidR="0092690A" w:rsidRPr="001115C7" w:rsidRDefault="0092690A" w:rsidP="004452B2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92690A" w:rsidRPr="001115C7" w:rsidRDefault="0092690A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92690A" w:rsidRPr="00684AD7" w:rsidRDefault="0092690A" w:rsidP="00F370F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4032E" w:rsidRPr="00100981" w:rsidRDefault="00100981" w:rsidP="0044032E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0"/>
        </w:rPr>
        <w:t xml:space="preserve">                           </w:t>
      </w:r>
      <w:r w:rsidRPr="00100981">
        <w:rPr>
          <w:rFonts w:cs="Tahoma"/>
          <w:sz w:val="24"/>
          <w:szCs w:val="24"/>
        </w:rPr>
        <w:t xml:space="preserve">        </w:t>
      </w:r>
    </w:p>
    <w:p w:rsidR="00EA19F7" w:rsidRPr="004C2D09" w:rsidRDefault="0020269E" w:rsidP="00EA19F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                         </w:t>
      </w:r>
    </w:p>
    <w:p w:rsidR="002141C7" w:rsidRPr="004C2D09" w:rsidRDefault="002141C7" w:rsidP="00FB27A6">
      <w:pPr>
        <w:pStyle w:val="Zkladntext3"/>
        <w:tabs>
          <w:tab w:val="left" w:pos="1701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="00FB27A6">
        <w:rPr>
          <w:rFonts w:cs="Tahoma"/>
          <w:sz w:val="24"/>
          <w:szCs w:val="24"/>
        </w:rPr>
        <w:tab/>
      </w:r>
      <w:r w:rsidR="00FB27A6">
        <w:rPr>
          <w:rFonts w:cs="Tahoma"/>
          <w:sz w:val="24"/>
          <w:szCs w:val="24"/>
        </w:rPr>
        <w:tab/>
      </w:r>
      <w:r w:rsidR="00633F0D">
        <w:rPr>
          <w:rFonts w:cs="Tahoma"/>
          <w:sz w:val="24"/>
          <w:szCs w:val="24"/>
        </w:rPr>
        <w:t>Martin Sikora</w:t>
      </w:r>
      <w:r w:rsidR="001E1E17" w:rsidRPr="004C2D09">
        <w:rPr>
          <w:rFonts w:cs="Tahoma"/>
          <w:sz w:val="24"/>
          <w:szCs w:val="24"/>
        </w:rPr>
        <w:t xml:space="preserve"> </w:t>
      </w:r>
    </w:p>
    <w:p w:rsidR="002141C7" w:rsidRPr="004C2D09" w:rsidRDefault="00FB27A6" w:rsidP="00FB27A6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187C6C" w:rsidRDefault="002141C7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 w:rsidR="001E1E17"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="00FB27A6" w:rsidRPr="00FB27A6">
        <w:rPr>
          <w:rFonts w:cs="Tahoma"/>
          <w:sz w:val="24"/>
          <w:szCs w:val="24"/>
        </w:rPr>
        <w:tab/>
      </w:r>
      <w:r w:rsidR="00187C6C">
        <w:rPr>
          <w:rFonts w:cs="Tahoma"/>
          <w:sz w:val="24"/>
          <w:szCs w:val="24"/>
        </w:rPr>
        <w:t>Ing. Lenka Trojková</w:t>
      </w:r>
    </w:p>
    <w:p w:rsidR="00187C6C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87C6C" w:rsidRPr="00AE4F01">
        <w:rPr>
          <w:rFonts w:cs="Tahoma"/>
          <w:sz w:val="24"/>
          <w:szCs w:val="24"/>
        </w:rPr>
        <w:t>odbor regionálního rozvoje a cestovního ruchu</w:t>
      </w:r>
    </w:p>
    <w:p w:rsidR="00187C6C" w:rsidRDefault="00187C6C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E418F8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E418F8">
        <w:rPr>
          <w:rFonts w:cs="Tahoma"/>
          <w:sz w:val="24"/>
          <w:szCs w:val="24"/>
        </w:rPr>
        <w:t>Mgr. Radka Šostá</w:t>
      </w:r>
    </w:p>
    <w:p w:rsidR="00E418F8" w:rsidRDefault="00E418F8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E418F8" w:rsidRDefault="00E418F8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E418F8" w:rsidRDefault="00E418F8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920D7D">
        <w:rPr>
          <w:rFonts w:cs="Tahoma"/>
          <w:sz w:val="24"/>
          <w:szCs w:val="24"/>
        </w:rPr>
        <w:t>Ing. Veronika Mazurová</w:t>
      </w:r>
    </w:p>
    <w:p w:rsidR="00E418F8" w:rsidRDefault="00E418F8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odbor regionálního rozvoje a cestovního ruchu</w:t>
      </w:r>
    </w:p>
    <w:p w:rsidR="00187C6C" w:rsidRDefault="00187C6C" w:rsidP="00FC2535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</w:p>
    <w:p w:rsidR="001115C7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115C7">
        <w:rPr>
          <w:rFonts w:cs="Tahoma"/>
          <w:sz w:val="24"/>
          <w:szCs w:val="24"/>
        </w:rPr>
        <w:t>Mgr. Jan Smiga</w:t>
      </w:r>
    </w:p>
    <w:p w:rsidR="008F5F60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187C6C">
        <w:rPr>
          <w:rFonts w:cs="Tahoma"/>
          <w:sz w:val="24"/>
          <w:szCs w:val="24"/>
        </w:rPr>
        <w:t>odbor regionálního rozvoje a cestovního ruchu</w:t>
      </w:r>
    </w:p>
    <w:p w:rsidR="001115C7" w:rsidRDefault="001115C7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1115C7" w:rsidRDefault="001115C7" w:rsidP="00FC2535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Ing. Vilém Hinner</w:t>
      </w:r>
    </w:p>
    <w:p w:rsidR="001115C7" w:rsidRDefault="001115C7" w:rsidP="00FC2535">
      <w:pPr>
        <w:pStyle w:val="Zkladntext3"/>
        <w:tabs>
          <w:tab w:val="left" w:pos="1701"/>
        </w:tabs>
        <w:ind w:left="156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</w:t>
      </w:r>
      <w:r w:rsidR="00850F3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odbor regionálního rozvoje a cestovního ruchu</w:t>
      </w:r>
    </w:p>
    <w:p w:rsidR="001115C7" w:rsidRDefault="001115C7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8C0616" w:rsidRDefault="0092690A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 xml:space="preserve">Mgr. Martin Radvan, </w:t>
      </w:r>
      <w:proofErr w:type="gramStart"/>
      <w:r w:rsidR="008C0616">
        <w:rPr>
          <w:rFonts w:cs="Tahoma"/>
          <w:sz w:val="24"/>
          <w:szCs w:val="24"/>
        </w:rPr>
        <w:t>LL.M.</w:t>
      </w:r>
      <w:proofErr w:type="gramEnd"/>
    </w:p>
    <w:p w:rsidR="008C0616" w:rsidRDefault="00FB27A6" w:rsidP="00FC2535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vedoucí odboru regionálního rozvoje a cestovního ruchu</w:t>
      </w:r>
    </w:p>
    <w:p w:rsidR="008F5F60" w:rsidRDefault="008F5F60" w:rsidP="00FB27A6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</w:p>
    <w:p w:rsidR="002141C7" w:rsidRDefault="002141C7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FE4B2B" w:rsidRPr="004C2D09" w:rsidRDefault="00FE4B2B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2141C7" w:rsidRPr="004C2D09" w:rsidRDefault="002141C7" w:rsidP="00FB27A6">
      <w:pPr>
        <w:pStyle w:val="Zkladntext3"/>
        <w:tabs>
          <w:tab w:val="left" w:pos="1985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="00FB27A6" w:rsidRPr="00FB27A6"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 xml:space="preserve">v radě kraje </w:t>
      </w:r>
      <w:r w:rsidR="008C0616" w:rsidRPr="00440614">
        <w:rPr>
          <w:rFonts w:cs="Tahoma"/>
          <w:sz w:val="24"/>
          <w:szCs w:val="24"/>
        </w:rPr>
        <w:t xml:space="preserve">dne </w:t>
      </w:r>
      <w:r w:rsidR="006048F9">
        <w:rPr>
          <w:rFonts w:cs="Tahoma"/>
          <w:sz w:val="24"/>
          <w:szCs w:val="24"/>
        </w:rPr>
        <w:t>19</w:t>
      </w:r>
      <w:r w:rsidR="00BA2661">
        <w:rPr>
          <w:rFonts w:cs="Tahoma"/>
          <w:sz w:val="24"/>
          <w:szCs w:val="24"/>
        </w:rPr>
        <w:t xml:space="preserve">. </w:t>
      </w:r>
      <w:r w:rsidR="006048F9">
        <w:rPr>
          <w:rFonts w:cs="Tahoma"/>
          <w:sz w:val="24"/>
          <w:szCs w:val="24"/>
        </w:rPr>
        <w:t>5</w:t>
      </w:r>
      <w:r w:rsidR="00BA2661">
        <w:rPr>
          <w:rFonts w:cs="Tahoma"/>
          <w:sz w:val="24"/>
          <w:szCs w:val="24"/>
        </w:rPr>
        <w:t>. 201</w:t>
      </w:r>
      <w:r w:rsidR="00E50C72">
        <w:rPr>
          <w:rFonts w:cs="Tahoma"/>
          <w:sz w:val="24"/>
          <w:szCs w:val="24"/>
        </w:rPr>
        <w:t>5</w:t>
      </w:r>
      <w:r w:rsidR="00C43E04">
        <w:rPr>
          <w:rFonts w:cs="Tahoma"/>
          <w:sz w:val="24"/>
          <w:szCs w:val="24"/>
        </w:rPr>
        <w:t xml:space="preserve"> a</w:t>
      </w:r>
      <w:r w:rsidR="00A02561">
        <w:rPr>
          <w:rFonts w:cs="Tahoma"/>
          <w:sz w:val="24"/>
          <w:szCs w:val="24"/>
        </w:rPr>
        <w:t xml:space="preserve"> </w:t>
      </w:r>
      <w:r w:rsidR="006048F9">
        <w:rPr>
          <w:rFonts w:cs="Tahoma"/>
          <w:sz w:val="24"/>
          <w:szCs w:val="24"/>
        </w:rPr>
        <w:t>9</w:t>
      </w:r>
      <w:r w:rsidR="00BA2661">
        <w:rPr>
          <w:rFonts w:cs="Tahoma"/>
          <w:sz w:val="24"/>
          <w:szCs w:val="24"/>
        </w:rPr>
        <w:t xml:space="preserve">. </w:t>
      </w:r>
      <w:r w:rsidR="006048F9">
        <w:rPr>
          <w:rFonts w:cs="Tahoma"/>
          <w:sz w:val="24"/>
          <w:szCs w:val="24"/>
        </w:rPr>
        <w:t>6</w:t>
      </w:r>
      <w:r w:rsidR="00BA2661">
        <w:rPr>
          <w:rFonts w:cs="Tahoma"/>
          <w:sz w:val="24"/>
          <w:szCs w:val="24"/>
        </w:rPr>
        <w:t>. 2015</w:t>
      </w:r>
      <w:r w:rsidR="004B3E76" w:rsidRPr="00B6797D">
        <w:rPr>
          <w:rFonts w:cs="Tahoma"/>
          <w:sz w:val="24"/>
          <w:szCs w:val="24"/>
        </w:rPr>
        <w:t xml:space="preserve"> </w:t>
      </w:r>
      <w:r w:rsidR="008C0616">
        <w:rPr>
          <w:rFonts w:cs="Tahoma"/>
          <w:sz w:val="24"/>
          <w:szCs w:val="24"/>
        </w:rPr>
        <w:t>– viz usnesení</w:t>
      </w:r>
    </w:p>
    <w:p w:rsidR="0006675D" w:rsidRDefault="0006675D" w:rsidP="00FB27A6">
      <w:pPr>
        <w:pStyle w:val="Zkladntext3"/>
        <w:tabs>
          <w:tab w:val="left" w:pos="1985"/>
        </w:tabs>
        <w:ind w:left="1620"/>
        <w:rPr>
          <w:rFonts w:cs="Tahoma"/>
          <w:sz w:val="24"/>
          <w:szCs w:val="24"/>
        </w:rPr>
      </w:pPr>
    </w:p>
    <w:p w:rsidR="0006675D" w:rsidRDefault="0006675D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>V </w:t>
      </w:r>
      <w:r w:rsidRPr="00C43E04">
        <w:rPr>
          <w:rFonts w:ascii="Tahoma" w:hAnsi="Tahoma" w:cs="Tahoma"/>
        </w:rPr>
        <w:t xml:space="preserve">Ostravě dne </w:t>
      </w:r>
      <w:r w:rsidR="00C43E04" w:rsidRPr="00C43E04">
        <w:rPr>
          <w:rFonts w:ascii="Tahoma" w:hAnsi="Tahoma" w:cs="Tahoma"/>
        </w:rPr>
        <w:t>8</w:t>
      </w:r>
      <w:r w:rsidR="00BA2661" w:rsidRPr="00C43E04">
        <w:rPr>
          <w:rFonts w:ascii="Tahoma" w:hAnsi="Tahoma" w:cs="Tahoma"/>
        </w:rPr>
        <w:t xml:space="preserve">. </w:t>
      </w:r>
      <w:r w:rsidR="006048F9" w:rsidRPr="00C43E04">
        <w:rPr>
          <w:rFonts w:ascii="Tahoma" w:hAnsi="Tahoma" w:cs="Tahoma"/>
        </w:rPr>
        <w:t>6</w:t>
      </w:r>
      <w:r w:rsidR="00BA2661" w:rsidRPr="00C43E04">
        <w:rPr>
          <w:rFonts w:ascii="Tahoma" w:hAnsi="Tahoma" w:cs="Tahoma"/>
        </w:rPr>
        <w:t>.</w:t>
      </w:r>
      <w:r w:rsidR="00BA2661">
        <w:rPr>
          <w:rFonts w:ascii="Tahoma" w:hAnsi="Tahoma" w:cs="Tahoma"/>
        </w:rPr>
        <w:t xml:space="preserve"> 2015</w:t>
      </w: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7917BA" w:rsidRPr="004C2D09" w:rsidRDefault="000B7B8C" w:rsidP="007917BA">
      <w:pPr>
        <w:pStyle w:val="Nadpis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column"/>
      </w:r>
      <w:r w:rsidR="007917BA" w:rsidRPr="004C2D09">
        <w:rPr>
          <w:rFonts w:ascii="Tahoma" w:hAnsi="Tahoma" w:cs="Tahoma"/>
          <w:sz w:val="24"/>
        </w:rPr>
        <w:lastRenderedPageBreak/>
        <w:t>Návrh usnesení:</w:t>
      </w:r>
    </w:p>
    <w:p w:rsidR="007917BA" w:rsidRPr="004C2D09" w:rsidRDefault="007917BA" w:rsidP="007917BA">
      <w:pPr>
        <w:rPr>
          <w:rFonts w:ascii="Tahoma" w:hAnsi="Tahoma" w:cs="Tahoma"/>
          <w:snapToGrid w:val="0"/>
        </w:rPr>
      </w:pPr>
    </w:p>
    <w:p w:rsidR="007917BA" w:rsidRPr="007C620B" w:rsidRDefault="007917BA" w:rsidP="007917BA">
      <w:pPr>
        <w:rPr>
          <w:rFonts w:ascii="Tahoma" w:hAnsi="Tahoma" w:cs="Tahoma"/>
          <w:snapToGrid w:val="0"/>
        </w:rPr>
      </w:pPr>
      <w:r w:rsidRPr="007C620B">
        <w:rPr>
          <w:rFonts w:ascii="Tahoma" w:hAnsi="Tahoma" w:cs="Tahoma"/>
        </w:rPr>
        <w:t>Zastupitelstvo kraje</w:t>
      </w:r>
    </w:p>
    <w:p w:rsidR="007917BA" w:rsidRDefault="007917BA" w:rsidP="007917BA">
      <w:pPr>
        <w:rPr>
          <w:rFonts w:ascii="Tahoma" w:hAnsi="Tahoma" w:cs="Tahoma"/>
          <w:snapToGrid w:val="0"/>
        </w:rPr>
      </w:pPr>
    </w:p>
    <w:p w:rsidR="006048F9" w:rsidRDefault="004B3E76" w:rsidP="008B72B5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usnesením rady </w:t>
      </w:r>
      <w:r w:rsidRPr="00FD4EB4">
        <w:rPr>
          <w:rFonts w:ascii="Tahoma" w:hAnsi="Tahoma" w:cs="Tahoma"/>
        </w:rPr>
        <w:t>kraje</w:t>
      </w:r>
      <w:r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>č.</w:t>
      </w:r>
      <w:r w:rsidR="002C4A0E">
        <w:rPr>
          <w:rFonts w:ascii="Tahoma" w:hAnsi="Tahoma" w:cs="Tahoma"/>
        </w:rPr>
        <w:t xml:space="preserve"> 69/5715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  <w:t>ze dne 09. 06. 2015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  <w:t>č.</w:t>
      </w:r>
      <w:r w:rsidR="00B23C8A">
        <w:rPr>
          <w:rFonts w:ascii="Tahoma" w:hAnsi="Tahoma" w:cs="Tahoma"/>
        </w:rPr>
        <w:t xml:space="preserve"> 68/5549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  <w:t>ze dne 19. 05. 2015</w:t>
      </w:r>
    </w:p>
    <w:p w:rsidR="00850F34" w:rsidRDefault="006048F9" w:rsidP="00850F34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50F34">
        <w:rPr>
          <w:rFonts w:ascii="Tahoma" w:hAnsi="Tahoma" w:cs="Tahoma"/>
        </w:rPr>
        <w:t>č. 10/671</w:t>
      </w:r>
      <w:r w:rsidR="00850F34">
        <w:rPr>
          <w:rFonts w:ascii="Tahoma" w:hAnsi="Tahoma" w:cs="Tahoma"/>
        </w:rPr>
        <w:tab/>
      </w:r>
      <w:r w:rsidR="00850F34">
        <w:rPr>
          <w:rFonts w:ascii="Tahoma" w:hAnsi="Tahoma" w:cs="Tahoma"/>
        </w:rPr>
        <w:tab/>
      </w:r>
      <w:r w:rsidR="00850F34">
        <w:rPr>
          <w:rFonts w:ascii="Tahoma" w:hAnsi="Tahoma" w:cs="Tahoma"/>
        </w:rPr>
        <w:tab/>
        <w:t>ze dne 0</w:t>
      </w:r>
      <w:r w:rsidR="00850F34" w:rsidRPr="000C1F51">
        <w:rPr>
          <w:rFonts w:ascii="Tahoma" w:hAnsi="Tahoma" w:cs="Tahoma"/>
        </w:rPr>
        <w:t xml:space="preserve">5. </w:t>
      </w:r>
      <w:r w:rsidR="00850F34">
        <w:rPr>
          <w:rFonts w:ascii="Tahoma" w:hAnsi="Tahoma" w:cs="Tahoma"/>
        </w:rPr>
        <w:t>0</w:t>
      </w:r>
      <w:r w:rsidR="00850F34" w:rsidRPr="000C1F51">
        <w:rPr>
          <w:rFonts w:ascii="Tahoma" w:hAnsi="Tahoma" w:cs="Tahoma"/>
        </w:rPr>
        <w:t>3. 2013</w:t>
      </w:r>
    </w:p>
    <w:p w:rsidR="00850F34" w:rsidRDefault="00850F34" w:rsidP="00850F34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10/673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05. 03. 2013</w:t>
      </w:r>
    </w:p>
    <w:p w:rsidR="00493A23" w:rsidRDefault="00850F34" w:rsidP="008B72B5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93A23" w:rsidRPr="00FC71F3">
        <w:rPr>
          <w:rFonts w:ascii="Tahoma" w:hAnsi="Tahoma" w:cs="Tahoma"/>
        </w:rPr>
        <w:t>č.</w:t>
      </w:r>
      <w:r w:rsidR="00493A23">
        <w:rPr>
          <w:rFonts w:ascii="Tahoma" w:hAnsi="Tahoma" w:cs="Tahoma"/>
        </w:rPr>
        <w:t xml:space="preserve"> </w:t>
      </w:r>
      <w:r w:rsidR="006048F9">
        <w:rPr>
          <w:rFonts w:ascii="Tahoma" w:hAnsi="Tahoma" w:cs="Tahoma"/>
        </w:rPr>
        <w:t>119/7883</w:t>
      </w:r>
      <w:r w:rsidR="00885653">
        <w:rPr>
          <w:rFonts w:ascii="Tahoma" w:hAnsi="Tahoma" w:cs="Tahoma"/>
        </w:rPr>
        <w:tab/>
      </w:r>
      <w:r w:rsidR="00885653">
        <w:rPr>
          <w:rFonts w:ascii="Tahoma" w:hAnsi="Tahoma" w:cs="Tahoma"/>
        </w:rPr>
        <w:tab/>
      </w:r>
      <w:r w:rsidR="00493A23">
        <w:rPr>
          <w:rFonts w:ascii="Tahoma" w:hAnsi="Tahoma" w:cs="Tahoma"/>
        </w:rPr>
        <w:t xml:space="preserve">ze dne </w:t>
      </w:r>
      <w:r w:rsidR="006048F9">
        <w:rPr>
          <w:rFonts w:ascii="Tahoma" w:hAnsi="Tahoma" w:cs="Tahoma"/>
        </w:rPr>
        <w:t>05. 09. 2012</w:t>
      </w:r>
    </w:p>
    <w:p w:rsidR="00493A23" w:rsidRDefault="00493A23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70614">
        <w:rPr>
          <w:rFonts w:ascii="Tahoma" w:hAnsi="Tahoma" w:cs="Tahoma"/>
        </w:rPr>
        <w:t xml:space="preserve">č. </w:t>
      </w:r>
      <w:r w:rsidR="006048F9">
        <w:rPr>
          <w:rFonts w:ascii="Tahoma" w:hAnsi="Tahoma" w:cs="Tahoma"/>
        </w:rPr>
        <w:t>110/7220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</w:r>
      <w:r w:rsidR="00670614">
        <w:rPr>
          <w:rFonts w:ascii="Tahoma" w:hAnsi="Tahoma" w:cs="Tahoma"/>
        </w:rPr>
        <w:t xml:space="preserve">ze dne </w:t>
      </w:r>
      <w:r w:rsidR="006048F9">
        <w:rPr>
          <w:rFonts w:ascii="Tahoma" w:hAnsi="Tahoma" w:cs="Tahoma"/>
        </w:rPr>
        <w:t>15. 05. 2012</w:t>
      </w:r>
    </w:p>
    <w:p w:rsidR="00493A23" w:rsidRDefault="00493A23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97/6161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16. 11. 2011</w:t>
      </w:r>
    </w:p>
    <w:p w:rsidR="008B53BE" w:rsidRPr="008B72B5" w:rsidRDefault="0092690A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D29B2">
        <w:rPr>
          <w:rFonts w:ascii="Tahoma" w:hAnsi="Tahoma" w:cs="Tahoma"/>
        </w:rPr>
        <w:tab/>
      </w:r>
    </w:p>
    <w:p w:rsidR="004B3E76" w:rsidRPr="008B72B5" w:rsidRDefault="004B3E76" w:rsidP="004B3E76">
      <w:pPr>
        <w:pStyle w:val="Zpat"/>
        <w:tabs>
          <w:tab w:val="clear" w:pos="4536"/>
          <w:tab w:val="clear" w:pos="9072"/>
          <w:tab w:val="left" w:pos="3960"/>
        </w:tabs>
        <w:rPr>
          <w:rFonts w:ascii="Tahoma" w:hAnsi="Tahoma" w:cs="Tahoma"/>
        </w:rPr>
      </w:pPr>
    </w:p>
    <w:p w:rsidR="00670614" w:rsidRDefault="004B3E76" w:rsidP="004B3E76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 w:rsidRPr="008B72B5">
        <w:rPr>
          <w:rFonts w:ascii="Tahoma" w:hAnsi="Tahoma" w:cs="Tahoma"/>
        </w:rPr>
        <w:t>k usnesením zastupitelstva kraje</w:t>
      </w:r>
      <w:r w:rsidRPr="008B72B5">
        <w:rPr>
          <w:rFonts w:ascii="Tahoma" w:hAnsi="Tahoma" w:cs="Tahoma"/>
        </w:rPr>
        <w:tab/>
      </w:r>
      <w:r w:rsidR="00670614">
        <w:rPr>
          <w:rFonts w:ascii="Tahoma" w:hAnsi="Tahoma" w:cs="Tahoma"/>
        </w:rPr>
        <w:t xml:space="preserve">č. </w:t>
      </w:r>
      <w:r w:rsidR="00493A23">
        <w:rPr>
          <w:rFonts w:ascii="Tahoma" w:hAnsi="Tahoma" w:cs="Tahoma"/>
        </w:rPr>
        <w:t>3/167</w:t>
      </w:r>
      <w:r w:rsidR="00670614">
        <w:rPr>
          <w:rFonts w:ascii="Tahoma" w:hAnsi="Tahoma" w:cs="Tahoma"/>
        </w:rPr>
        <w:tab/>
      </w:r>
      <w:r w:rsidR="00670614">
        <w:rPr>
          <w:rFonts w:ascii="Tahoma" w:hAnsi="Tahoma" w:cs="Tahoma"/>
        </w:rPr>
        <w:tab/>
      </w:r>
      <w:r w:rsidR="00493A23">
        <w:rPr>
          <w:rFonts w:ascii="Tahoma" w:hAnsi="Tahoma" w:cs="Tahoma"/>
        </w:rPr>
        <w:tab/>
      </w:r>
      <w:r w:rsidR="00670614">
        <w:rPr>
          <w:rFonts w:ascii="Tahoma" w:hAnsi="Tahoma" w:cs="Tahoma"/>
        </w:rPr>
        <w:t xml:space="preserve">ze dne </w:t>
      </w:r>
      <w:r w:rsidR="00493A23">
        <w:rPr>
          <w:rFonts w:ascii="Tahoma" w:hAnsi="Tahoma" w:cs="Tahoma"/>
        </w:rPr>
        <w:t>21</w:t>
      </w:r>
      <w:r w:rsidR="00670614">
        <w:rPr>
          <w:rFonts w:ascii="Tahoma" w:hAnsi="Tahoma" w:cs="Tahoma"/>
        </w:rPr>
        <w:t>. 0</w:t>
      </w:r>
      <w:r w:rsidR="00493A23">
        <w:rPr>
          <w:rFonts w:ascii="Tahoma" w:hAnsi="Tahoma" w:cs="Tahoma"/>
        </w:rPr>
        <w:t>3</w:t>
      </w:r>
      <w:r w:rsidR="00670614">
        <w:rPr>
          <w:rFonts w:ascii="Tahoma" w:hAnsi="Tahoma" w:cs="Tahoma"/>
        </w:rPr>
        <w:t>. 201</w:t>
      </w:r>
      <w:r w:rsidR="00493A23">
        <w:rPr>
          <w:rFonts w:ascii="Tahoma" w:hAnsi="Tahoma" w:cs="Tahoma"/>
        </w:rPr>
        <w:t>3</w:t>
      </w:r>
    </w:p>
    <w:p w:rsidR="006048F9" w:rsidRPr="008B72B5" w:rsidRDefault="006048F9" w:rsidP="004B3E76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3/169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21. 03. 2013</w:t>
      </w:r>
    </w:p>
    <w:p w:rsidR="00850F34" w:rsidRDefault="004B3E76" w:rsidP="00A3339E">
      <w:pPr>
        <w:tabs>
          <w:tab w:val="left" w:pos="3960"/>
        </w:tabs>
        <w:rPr>
          <w:rFonts w:ascii="Tahoma" w:hAnsi="Tahoma" w:cs="Tahoma"/>
        </w:rPr>
      </w:pPr>
      <w:r w:rsidRPr="008B72B5">
        <w:rPr>
          <w:rFonts w:ascii="Tahoma" w:hAnsi="Tahoma" w:cs="Tahoma"/>
        </w:rPr>
        <w:tab/>
      </w:r>
      <w:r w:rsidR="00850F34" w:rsidRPr="008B72B5">
        <w:rPr>
          <w:rFonts w:ascii="Tahoma" w:hAnsi="Tahoma" w:cs="Tahoma"/>
        </w:rPr>
        <w:t xml:space="preserve">č. 24/2106 </w:t>
      </w:r>
      <w:r w:rsidR="00850F34" w:rsidRPr="008B72B5">
        <w:rPr>
          <w:rFonts w:ascii="Tahoma" w:hAnsi="Tahoma" w:cs="Tahoma"/>
        </w:rPr>
        <w:tab/>
      </w:r>
      <w:r w:rsidR="00850F34" w:rsidRPr="008B72B5">
        <w:rPr>
          <w:rFonts w:ascii="Tahoma" w:hAnsi="Tahoma" w:cs="Tahoma"/>
        </w:rPr>
        <w:tab/>
        <w:t xml:space="preserve">ze dne </w:t>
      </w:r>
      <w:r w:rsidR="00850F34">
        <w:rPr>
          <w:rFonts w:ascii="Tahoma" w:hAnsi="Tahoma" w:cs="Tahoma"/>
        </w:rPr>
        <w:t>06. 06. 2012</w:t>
      </w:r>
      <w:r w:rsidR="006048F9">
        <w:rPr>
          <w:rFonts w:ascii="Tahoma" w:hAnsi="Tahoma" w:cs="Tahoma"/>
        </w:rPr>
        <w:tab/>
      </w:r>
    </w:p>
    <w:p w:rsidR="00A3339E" w:rsidRPr="008B72B5" w:rsidRDefault="00850F34" w:rsidP="00A3339E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>č. 22/1862</w:t>
      </w:r>
      <w:r w:rsidR="006048F9">
        <w:rPr>
          <w:rFonts w:ascii="Tahoma" w:hAnsi="Tahoma" w:cs="Tahoma"/>
        </w:rPr>
        <w:tab/>
      </w:r>
      <w:r w:rsidR="006048F9">
        <w:rPr>
          <w:rFonts w:ascii="Tahoma" w:hAnsi="Tahoma" w:cs="Tahoma"/>
        </w:rPr>
        <w:tab/>
      </w:r>
      <w:r w:rsidR="00A3339E" w:rsidRPr="008B72B5">
        <w:rPr>
          <w:rFonts w:ascii="Tahoma" w:hAnsi="Tahoma" w:cs="Tahoma"/>
        </w:rPr>
        <w:t>ze dne 14. 12. 2011</w:t>
      </w:r>
      <w:r w:rsidR="00A3339E" w:rsidRPr="008B72B5">
        <w:rPr>
          <w:rFonts w:ascii="Tahoma" w:hAnsi="Tahoma" w:cs="Tahoma"/>
        </w:rPr>
        <w:tab/>
      </w:r>
    </w:p>
    <w:p w:rsidR="00FD29B2" w:rsidRDefault="00A3339E" w:rsidP="00A3339E">
      <w:pPr>
        <w:pStyle w:val="Zpat"/>
        <w:tabs>
          <w:tab w:val="clear" w:pos="4536"/>
          <w:tab w:val="clear" w:pos="9072"/>
          <w:tab w:val="bar" w:pos="-5040"/>
        </w:tabs>
        <w:rPr>
          <w:rFonts w:ascii="Tahoma" w:hAnsi="Tahoma" w:cs="Tahoma"/>
        </w:rPr>
      </w:pPr>
      <w:r w:rsidRPr="008B72B5">
        <w:rPr>
          <w:rFonts w:ascii="Tahoma" w:hAnsi="Tahoma" w:cs="Tahoma"/>
        </w:rPr>
        <w:tab/>
      </w:r>
      <w:r w:rsidRPr="008B72B5">
        <w:rPr>
          <w:rFonts w:ascii="Tahoma" w:hAnsi="Tahoma" w:cs="Tahoma"/>
        </w:rPr>
        <w:tab/>
      </w:r>
      <w:r w:rsidRPr="008B72B5">
        <w:rPr>
          <w:rFonts w:ascii="Tahoma" w:hAnsi="Tahoma" w:cs="Tahoma"/>
        </w:rPr>
        <w:tab/>
      </w:r>
      <w:r w:rsidRPr="008B72B5">
        <w:rPr>
          <w:rFonts w:ascii="Tahoma" w:hAnsi="Tahoma" w:cs="Tahoma"/>
        </w:rPr>
        <w:tab/>
      </w:r>
      <w:r w:rsidRPr="008B72B5">
        <w:rPr>
          <w:rFonts w:ascii="Tahoma" w:hAnsi="Tahoma" w:cs="Tahoma"/>
        </w:rPr>
        <w:tab/>
      </w:r>
      <w:r w:rsidRPr="008B72B5">
        <w:rPr>
          <w:rFonts w:ascii="Tahoma" w:hAnsi="Tahoma" w:cs="Tahoma"/>
        </w:rPr>
        <w:tab/>
      </w:r>
      <w:r w:rsidRPr="008B72B5">
        <w:rPr>
          <w:rFonts w:ascii="Tahoma" w:hAnsi="Tahoma" w:cs="Tahoma"/>
        </w:rPr>
        <w:tab/>
      </w:r>
    </w:p>
    <w:p w:rsidR="00493A23" w:rsidRDefault="00493A23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17BA" w:rsidRDefault="007917BA" w:rsidP="00493A23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</w:t>
      </w:r>
    </w:p>
    <w:p w:rsidR="007917BA" w:rsidRPr="00441090" w:rsidRDefault="007917BA" w:rsidP="007917BA">
      <w:pPr>
        <w:rPr>
          <w:rFonts w:ascii="Tahoma" w:hAnsi="Tahoma" w:cs="Tahoma"/>
        </w:rPr>
      </w:pPr>
      <w:r w:rsidRPr="00441090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917BA" w:rsidRPr="00441090" w:rsidTr="00F370F1">
        <w:tc>
          <w:tcPr>
            <w:tcW w:w="496" w:type="dxa"/>
          </w:tcPr>
          <w:p w:rsidR="007917BA" w:rsidRPr="00441090" w:rsidRDefault="007917BA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917BA" w:rsidRPr="00441090" w:rsidRDefault="007917BA" w:rsidP="00F370F1">
            <w:pPr>
              <w:rPr>
                <w:rFonts w:ascii="Tahoma" w:hAnsi="Tahoma" w:cs="Tahoma"/>
              </w:rPr>
            </w:pPr>
            <w:proofErr w:type="gramStart"/>
            <w:r w:rsidRPr="00441090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4B7B3A" w:rsidTr="00F370F1">
        <w:trPr>
          <w:trHeight w:val="842"/>
        </w:trPr>
        <w:tc>
          <w:tcPr>
            <w:tcW w:w="496" w:type="dxa"/>
          </w:tcPr>
          <w:p w:rsidR="007917BA" w:rsidRPr="00F50853" w:rsidRDefault="007917BA" w:rsidP="00F370F1">
            <w:pPr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9002E" w:rsidRPr="00F50853" w:rsidRDefault="0039002E" w:rsidP="0039002E">
            <w:pPr>
              <w:jc w:val="both"/>
              <w:rPr>
                <w:rFonts w:ascii="Tahoma" w:hAnsi="Tahoma" w:cs="Tahoma"/>
                <w:spacing w:val="80"/>
              </w:rPr>
            </w:pPr>
            <w:r w:rsidRPr="00F50853">
              <w:rPr>
                <w:rFonts w:ascii="Tahoma" w:hAnsi="Tahoma" w:cs="Tahoma"/>
                <w:spacing w:val="80"/>
              </w:rPr>
              <w:t>rozhodlo</w:t>
            </w:r>
          </w:p>
          <w:p w:rsidR="0039002E" w:rsidRPr="00F50853" w:rsidRDefault="0039002E" w:rsidP="0039002E">
            <w:pPr>
              <w:jc w:val="both"/>
              <w:rPr>
                <w:rFonts w:ascii="Tahoma" w:hAnsi="Tahoma" w:cs="Tahoma"/>
              </w:rPr>
            </w:pPr>
          </w:p>
          <w:p w:rsidR="007917BA" w:rsidRPr="00F50853" w:rsidRDefault="00572904" w:rsidP="001729E4">
            <w:pPr>
              <w:spacing w:after="120"/>
              <w:jc w:val="both"/>
              <w:rPr>
                <w:rFonts w:ascii="Tahoma" w:hAnsi="Tahoma" w:cs="Tahoma"/>
              </w:rPr>
            </w:pPr>
            <w:r w:rsidRPr="00E14E4D">
              <w:rPr>
                <w:rFonts w:ascii="Tahoma" w:hAnsi="Tahoma" w:cs="Tahoma"/>
                <w:iCs/>
              </w:rPr>
              <w:t>prominout</w:t>
            </w:r>
            <w:r>
              <w:rPr>
                <w:rFonts w:ascii="Tahoma" w:hAnsi="Tahoma" w:cs="Tahoma"/>
              </w:rPr>
              <w:t> </w:t>
            </w:r>
            <w:r w:rsidRPr="007C1229">
              <w:rPr>
                <w:rFonts w:ascii="Tahoma" w:hAnsi="Tahoma" w:cs="Tahoma"/>
              </w:rPr>
              <w:t>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u dotace poskytnuté subjektu</w:t>
            </w:r>
            <w:r>
              <w:rPr>
                <w:rFonts w:ascii="Tahoma" w:hAnsi="Tahoma" w:cs="Tahoma"/>
              </w:rPr>
              <w:t xml:space="preserve"> Střední zdravotnická škola a Vyšší odborná škola zdravotnická, Ostrava, příspěvková organizace,</w:t>
            </w:r>
            <w:r w:rsidRPr="007C12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7C122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00600920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 vzdělávání pedagogických pracovníků Střední zdravotnické školy a Vyšší odborné školy zdravotnické, Ostrava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4B7B3A" w:rsidRPr="004B7B3A" w:rsidTr="00F370F1">
        <w:tc>
          <w:tcPr>
            <w:tcW w:w="49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5085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4B7B3A" w:rsidTr="00F370F1">
        <w:trPr>
          <w:trHeight w:val="842"/>
        </w:trPr>
        <w:tc>
          <w:tcPr>
            <w:tcW w:w="496" w:type="dxa"/>
          </w:tcPr>
          <w:p w:rsidR="000B7B8C" w:rsidRPr="00F50853" w:rsidRDefault="000B7B8C" w:rsidP="00F370F1">
            <w:pPr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 w:rsidRPr="00F50853"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r o z h o d l o</w:t>
            </w:r>
          </w:p>
          <w:p w:rsidR="000B7B8C" w:rsidRPr="00F50853" w:rsidRDefault="000B7B8C" w:rsidP="00F370F1">
            <w:pPr>
              <w:pStyle w:val="FormtovanvHTML"/>
              <w:ind w:left="198" w:right="198"/>
              <w:rPr>
                <w:rStyle w:val="Siln"/>
                <w:rFonts w:ascii="Tahoma" w:hAnsi="Tahoma" w:cs="Tahoma"/>
                <w:sz w:val="24"/>
              </w:rPr>
            </w:pPr>
          </w:p>
          <w:p w:rsidR="00004375" w:rsidRPr="00F50853" w:rsidRDefault="00572904" w:rsidP="001729E4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prominout </w:t>
            </w:r>
            <w:r w:rsidRPr="007C1229">
              <w:rPr>
                <w:rFonts w:ascii="Tahoma" w:hAnsi="Tahoma" w:cs="Tahoma"/>
              </w:rPr>
              <w:t>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u dotace poskytnuté subjektu</w:t>
            </w:r>
            <w:r>
              <w:rPr>
                <w:rFonts w:ascii="Tahoma" w:hAnsi="Tahoma" w:cs="Tahoma"/>
              </w:rPr>
              <w:t xml:space="preserve"> Střední zdravotnická škola a Vyšší odborná škola zdravotnická, Ostrava, příspěvková organizace,</w:t>
            </w:r>
            <w:r w:rsidRPr="007C12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7C122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00600920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 vzdělávání pedagogických pracovníků Střední zdravotnické školy a Vyšší odborné školy zdravotnické, Ostrava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4B7B3A" w:rsidRPr="004B7B3A" w:rsidTr="00F370F1">
        <w:tc>
          <w:tcPr>
            <w:tcW w:w="49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5085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4B7B3A" w:rsidTr="00F370F1">
        <w:trPr>
          <w:trHeight w:val="842"/>
        </w:trPr>
        <w:tc>
          <w:tcPr>
            <w:tcW w:w="496" w:type="dxa"/>
          </w:tcPr>
          <w:p w:rsidR="000B7B8C" w:rsidRPr="00F50853" w:rsidRDefault="000B7B8C" w:rsidP="00F370F1">
            <w:pPr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 w:rsidRPr="00F50853"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r o z h o d l o</w:t>
            </w:r>
          </w:p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0B7B8C" w:rsidRPr="00572904" w:rsidRDefault="00572904" w:rsidP="00572904">
            <w:pPr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</w:t>
            </w:r>
            <w:r w:rsidRPr="009F4E6E">
              <w:rPr>
                <w:rFonts w:ascii="Tahoma" w:hAnsi="Tahoma" w:cs="Tahoma"/>
              </w:rPr>
              <w:t xml:space="preserve"> prominout podle § 22 odst. 12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s účinností do 19. 2. 2015, </w:t>
            </w:r>
            <w:r w:rsidRPr="009F4E6E">
              <w:rPr>
                <w:rFonts w:ascii="Tahoma" w:hAnsi="Tahoma" w:cs="Tahoma"/>
              </w:rPr>
              <w:t xml:space="preserve">75 % ze stanoveného odvodu </w:t>
            </w:r>
            <w:r w:rsidRPr="009F4E6E">
              <w:rPr>
                <w:rFonts w:ascii="Tahoma" w:hAnsi="Tahoma" w:cs="Tahoma"/>
              </w:rPr>
              <w:lastRenderedPageBreak/>
              <w:t>236.508,07</w:t>
            </w:r>
            <w:r w:rsidRPr="009F4E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4E6E">
              <w:rPr>
                <w:rFonts w:ascii="Tahoma" w:hAnsi="Tahoma" w:cs="Tahoma"/>
              </w:rPr>
              <w:t>Kč za porušení rozpočtové kázně u dotace poskytnuté subjektu Albrechtova střední škola, Český Těšín, příspěvková organizace, IČ 00577235,</w:t>
            </w:r>
            <w:r w:rsidRPr="009F4E6E">
              <w:rPr>
                <w:rFonts w:ascii="Tahoma" w:hAnsi="Tahoma" w:cs="Tahoma"/>
                <w:i/>
                <w:iCs/>
              </w:rPr>
              <w:t xml:space="preserve"> </w:t>
            </w:r>
            <w:r w:rsidRPr="009F4E6E">
              <w:rPr>
                <w:rFonts w:ascii="Tahoma" w:hAnsi="Tahoma" w:cs="Tahoma"/>
              </w:rPr>
              <w:t>na projekt „</w:t>
            </w:r>
            <w:r w:rsidRPr="009F4E6E">
              <w:rPr>
                <w:rFonts w:ascii="Tahoma" w:hAnsi="Tahoma" w:cs="Tahoma"/>
                <w:bCs/>
              </w:rPr>
              <w:t xml:space="preserve">Zvýšení kompetencí pedagogických pracovníků Střední školy zemědělské, Český Těšín, </w:t>
            </w:r>
            <w:proofErr w:type="spellStart"/>
            <w:proofErr w:type="gramStart"/>
            <w:r w:rsidRPr="009F4E6E">
              <w:rPr>
                <w:rFonts w:ascii="Tahoma" w:hAnsi="Tahoma" w:cs="Tahoma"/>
                <w:bCs/>
              </w:rPr>
              <w:t>p.o</w:t>
            </w:r>
            <w:proofErr w:type="spellEnd"/>
            <w:r w:rsidRPr="009F4E6E">
              <w:rPr>
                <w:rFonts w:ascii="Tahoma" w:hAnsi="Tahoma" w:cs="Tahoma"/>
                <w:bCs/>
              </w:rPr>
              <w:t>.</w:t>
            </w:r>
            <w:proofErr w:type="gramEnd"/>
            <w:r w:rsidRPr="009F4E6E">
              <w:rPr>
                <w:rFonts w:ascii="Tahoma" w:hAnsi="Tahoma" w:cs="Tahoma"/>
                <w:bCs/>
              </w:rPr>
              <w:t>“</w:t>
            </w:r>
            <w:r w:rsidRPr="009F4E6E">
              <w:rPr>
                <w:rFonts w:ascii="Tahoma" w:hAnsi="Tahoma" w:cs="Tahoma"/>
              </w:rPr>
              <w:t>, tj. v celkové výši 177.381,05 Kč, zaokrouhleně 177.381 Kč</w:t>
            </w:r>
          </w:p>
          <w:p w:rsidR="00B26502" w:rsidRPr="00F50853" w:rsidRDefault="00B26502" w:rsidP="00B26502">
            <w:pPr>
              <w:spacing w:after="120"/>
              <w:ind w:left="780" w:hanging="425"/>
              <w:jc w:val="both"/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t xml:space="preserve">b) </w:t>
            </w:r>
            <w:r w:rsidR="00572904">
              <w:rPr>
                <w:rFonts w:ascii="Tahoma" w:hAnsi="Tahoma" w:cs="Tahoma"/>
              </w:rPr>
              <w:t xml:space="preserve"> </w:t>
            </w:r>
            <w:r w:rsidR="00572904" w:rsidRPr="009F4E6E">
              <w:rPr>
                <w:rFonts w:ascii="Tahoma" w:hAnsi="Tahoma" w:cs="Tahoma"/>
                <w:iCs/>
              </w:rPr>
              <w:t>prominout</w:t>
            </w:r>
            <w:r w:rsidR="00572904" w:rsidRPr="009F4E6E">
              <w:rPr>
                <w:rFonts w:ascii="Tahoma" w:hAnsi="Tahoma" w:cs="Tahoma"/>
              </w:rPr>
              <w:t xml:space="preserve"> penále v plné výši podle § 22 odst. 12 zákona č. 250/2000 Sb., o rozpočtových pravidlech územních rozpočtů, ve znění pozdějších předpisů,</w:t>
            </w:r>
            <w:r w:rsidR="00572904">
              <w:rPr>
                <w:rFonts w:ascii="Tahoma" w:hAnsi="Tahoma" w:cs="Tahoma"/>
              </w:rPr>
              <w:t xml:space="preserve"> s účinností do 19. 2. 2015,</w:t>
            </w:r>
            <w:r w:rsidR="00572904" w:rsidRPr="009F4E6E">
              <w:rPr>
                <w:rFonts w:ascii="Tahoma" w:hAnsi="Tahoma" w:cs="Tahoma"/>
                <w:i/>
                <w:iCs/>
              </w:rPr>
              <w:t xml:space="preserve"> </w:t>
            </w:r>
            <w:r w:rsidR="00572904" w:rsidRPr="009F4E6E">
              <w:rPr>
                <w:rFonts w:ascii="Tahoma" w:hAnsi="Tahoma" w:cs="Tahoma"/>
              </w:rPr>
              <w:t xml:space="preserve">u dotace poskytnuté subjektu Albrechtova střední škola, Český Těšín, příspěvková organizace, </w:t>
            </w:r>
            <w:r w:rsidR="009E25FC">
              <w:rPr>
                <w:rFonts w:ascii="Tahoma" w:hAnsi="Tahoma" w:cs="Tahoma"/>
              </w:rPr>
              <w:br/>
            </w:r>
            <w:r w:rsidR="00572904" w:rsidRPr="009F4E6E">
              <w:rPr>
                <w:rFonts w:ascii="Tahoma" w:hAnsi="Tahoma" w:cs="Tahoma"/>
              </w:rPr>
              <w:t>IČ 00577235,</w:t>
            </w:r>
            <w:r w:rsidR="00572904" w:rsidRPr="009F4E6E">
              <w:rPr>
                <w:rFonts w:ascii="Tahoma" w:hAnsi="Tahoma" w:cs="Tahoma"/>
                <w:i/>
                <w:iCs/>
              </w:rPr>
              <w:t xml:space="preserve"> </w:t>
            </w:r>
            <w:r w:rsidR="00572904" w:rsidRPr="009F4E6E">
              <w:rPr>
                <w:rFonts w:ascii="Tahoma" w:hAnsi="Tahoma" w:cs="Tahoma"/>
              </w:rPr>
              <w:t>na projekt „</w:t>
            </w:r>
            <w:r w:rsidR="00572904" w:rsidRPr="009F4E6E">
              <w:rPr>
                <w:rFonts w:ascii="Tahoma" w:hAnsi="Tahoma" w:cs="Tahoma"/>
                <w:bCs/>
              </w:rPr>
              <w:t xml:space="preserve">Zvýšení kompetencí pedagogických pracovníků Střední školy zemědělské, Český Těšín, </w:t>
            </w:r>
            <w:proofErr w:type="spellStart"/>
            <w:proofErr w:type="gramStart"/>
            <w:r w:rsidR="00572904" w:rsidRPr="009F4E6E">
              <w:rPr>
                <w:rFonts w:ascii="Tahoma" w:hAnsi="Tahoma" w:cs="Tahoma"/>
                <w:bCs/>
              </w:rPr>
              <w:t>p.o</w:t>
            </w:r>
            <w:proofErr w:type="spellEnd"/>
            <w:r w:rsidR="00572904" w:rsidRPr="009F4E6E">
              <w:rPr>
                <w:rFonts w:ascii="Tahoma" w:hAnsi="Tahoma" w:cs="Tahoma"/>
                <w:bCs/>
              </w:rPr>
              <w:t>.</w:t>
            </w:r>
            <w:proofErr w:type="gramEnd"/>
            <w:r w:rsidR="00572904" w:rsidRPr="009F4E6E">
              <w:rPr>
                <w:rFonts w:ascii="Tahoma" w:hAnsi="Tahoma" w:cs="Tahoma"/>
                <w:bCs/>
              </w:rPr>
              <w:t>“</w:t>
            </w:r>
            <w:r w:rsidR="00572904" w:rsidRPr="009F4E6E">
              <w:rPr>
                <w:rFonts w:ascii="Tahoma" w:hAnsi="Tahoma" w:cs="Tahoma"/>
                <w:szCs w:val="18"/>
              </w:rPr>
              <w:t>,</w:t>
            </w:r>
            <w:r w:rsidR="00572904" w:rsidRPr="009F4E6E">
              <w:rPr>
                <w:rFonts w:ascii="Tahoma" w:hAnsi="Tahoma" w:cs="Tahoma"/>
              </w:rPr>
              <w:t xml:space="preserve"> dle předloženého materiálu</w:t>
            </w:r>
          </w:p>
          <w:p w:rsidR="00B26502" w:rsidRPr="00F50853" w:rsidRDefault="00B26502" w:rsidP="00572904">
            <w:pPr>
              <w:spacing w:after="120"/>
              <w:ind w:left="780" w:hanging="425"/>
              <w:jc w:val="both"/>
              <w:rPr>
                <w:rFonts w:ascii="Tahoma" w:hAnsi="Tahoma" w:cs="Tahoma"/>
              </w:rPr>
            </w:pPr>
          </w:p>
        </w:tc>
      </w:tr>
      <w:tr w:rsidR="004B7B3A" w:rsidRPr="004B7B3A" w:rsidTr="00F370F1">
        <w:tc>
          <w:tcPr>
            <w:tcW w:w="496" w:type="dxa"/>
          </w:tcPr>
          <w:p w:rsidR="00441090" w:rsidRPr="00F50853" w:rsidRDefault="00B26502" w:rsidP="00F370F1">
            <w:pPr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lastRenderedPageBreak/>
              <w:t xml:space="preserve"> </w:t>
            </w:r>
          </w:p>
        </w:tc>
        <w:tc>
          <w:tcPr>
            <w:tcW w:w="871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5085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4B7B3A" w:rsidTr="00F370F1">
        <w:trPr>
          <w:trHeight w:val="842"/>
        </w:trPr>
        <w:tc>
          <w:tcPr>
            <w:tcW w:w="496" w:type="dxa"/>
          </w:tcPr>
          <w:p w:rsidR="000B7B8C" w:rsidRPr="00F50853" w:rsidRDefault="000B7B8C" w:rsidP="00F370F1">
            <w:pPr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 w:rsidRPr="00F50853"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r o z h o d l o</w:t>
            </w:r>
          </w:p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0B7B8C" w:rsidRDefault="00572904" w:rsidP="00572904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Tahoma" w:hAnsi="Tahoma" w:cs="Tahoma"/>
              </w:rPr>
            </w:pPr>
            <w:r w:rsidRPr="00572904">
              <w:rPr>
                <w:rFonts w:ascii="Tahoma" w:hAnsi="Tahoma" w:cs="Tahoma"/>
              </w:rPr>
              <w:t>částečně prominout podle § 22 odst. 12 zákona č. 250/2000 Sb., o rozpočtových pravidlech územních rozpočtů, ve znění pozdějších předpisů, s účinností do 19. 2. 2015, 78.994 Kč ze stanoveného odvodu 98.743,74</w:t>
            </w:r>
            <w:r w:rsidRPr="0057290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72904">
              <w:rPr>
                <w:rFonts w:ascii="Tahoma" w:hAnsi="Tahoma" w:cs="Tahoma"/>
              </w:rPr>
              <w:t>Kč za porušení rozpočtové kázně u dotace poskytnuté subjektu Základní škola Krnov, Janáčkovo náměstí 17, okres Bruntál, příspěvková organizace, IČ 00852546, na projekt „Rozvoj názornosti ve výuce matematiky na ZŠ Krnov, Janáčkovo náměstí 17“</w:t>
            </w:r>
          </w:p>
          <w:p w:rsidR="00572904" w:rsidRDefault="00572904" w:rsidP="00572904">
            <w:pPr>
              <w:pStyle w:val="Odstavecseseznamem"/>
              <w:spacing w:after="120"/>
              <w:jc w:val="both"/>
              <w:rPr>
                <w:rFonts w:ascii="Tahoma" w:hAnsi="Tahoma" w:cs="Tahoma"/>
              </w:rPr>
            </w:pPr>
          </w:p>
          <w:p w:rsidR="00572904" w:rsidRPr="00572904" w:rsidRDefault="00572904" w:rsidP="00572904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Tahoma" w:hAnsi="Tahoma" w:cs="Tahoma"/>
              </w:rPr>
            </w:pPr>
            <w:r w:rsidRPr="008C0FEC">
              <w:rPr>
                <w:rFonts w:ascii="Tahoma" w:hAnsi="Tahoma" w:cs="Tahoma"/>
                <w:iCs/>
              </w:rPr>
              <w:t>promin</w:t>
            </w:r>
            <w:r>
              <w:rPr>
                <w:rFonts w:ascii="Tahoma" w:hAnsi="Tahoma" w:cs="Tahoma"/>
                <w:iCs/>
              </w:rPr>
              <w:t>out</w:t>
            </w:r>
            <w:r w:rsidRPr="008C0FEC">
              <w:rPr>
                <w:rFonts w:ascii="Tahoma" w:hAnsi="Tahoma" w:cs="Tahoma"/>
              </w:rPr>
              <w:t> penále v plné výši podle § 22 odst. 12 zákona č. 250/2000 Sb., o rozpočtových pravidlech územních rozpočtů, ve znění pozdějších předpisů, s účinností do 19. 2. 2015,</w:t>
            </w:r>
            <w:r w:rsidRPr="008C0FEC">
              <w:rPr>
                <w:rFonts w:ascii="Tahoma" w:hAnsi="Tahoma" w:cs="Tahoma"/>
                <w:i/>
                <w:iCs/>
              </w:rPr>
              <w:t xml:space="preserve"> </w:t>
            </w:r>
            <w:r w:rsidRPr="008C0FEC">
              <w:rPr>
                <w:rFonts w:ascii="Tahoma" w:hAnsi="Tahoma" w:cs="Tahoma"/>
              </w:rPr>
              <w:t>u dotace poskytnuté subjektu Základní škola Krnov, Janáčkovo náměstí 17, okres Bruntál, příspěvková organizace, IČ 00852546, na projekt „Rozvoj názornosti ve výuce matematiky na ZŠ Krnov, Janáčkovo náměstí 17“</w:t>
            </w:r>
            <w:r w:rsidRPr="008C0FEC">
              <w:rPr>
                <w:rFonts w:ascii="Tahoma" w:hAnsi="Tahoma" w:cs="Tahoma"/>
                <w:szCs w:val="18"/>
              </w:rPr>
              <w:t>,</w:t>
            </w:r>
            <w:r w:rsidRPr="008C0FEC">
              <w:rPr>
                <w:rFonts w:ascii="Tahoma" w:hAnsi="Tahoma" w:cs="Tahoma"/>
              </w:rPr>
              <w:t xml:space="preserve"> dle předloženého materiálu</w:t>
            </w:r>
          </w:p>
          <w:p w:rsidR="000B7B8C" w:rsidRPr="00F50853" w:rsidRDefault="000B7B8C" w:rsidP="00674AF5">
            <w:pPr>
              <w:spacing w:after="120"/>
              <w:ind w:left="72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4B7B3A" w:rsidRPr="004B7B3A" w:rsidTr="00F370F1">
        <w:tc>
          <w:tcPr>
            <w:tcW w:w="49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5085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4B7B3A" w:rsidTr="00F370F1">
        <w:trPr>
          <w:trHeight w:val="842"/>
        </w:trPr>
        <w:tc>
          <w:tcPr>
            <w:tcW w:w="496" w:type="dxa"/>
          </w:tcPr>
          <w:p w:rsidR="000B7B8C" w:rsidRPr="00F50853" w:rsidRDefault="000B7B8C" w:rsidP="00F370F1">
            <w:pPr>
              <w:rPr>
                <w:rFonts w:ascii="Tahoma" w:hAnsi="Tahoma" w:cs="Tahoma"/>
              </w:rPr>
            </w:pPr>
            <w:r w:rsidRPr="00F50853">
              <w:rPr>
                <w:rFonts w:ascii="Tahoma" w:hAnsi="Tahoma" w:cs="Tahoma"/>
              </w:rPr>
              <w:t>5)</w:t>
            </w:r>
          </w:p>
        </w:tc>
        <w:tc>
          <w:tcPr>
            <w:tcW w:w="8716" w:type="dxa"/>
          </w:tcPr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 w:rsidRPr="00F50853"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r o z h o d l o</w:t>
            </w:r>
          </w:p>
          <w:p w:rsidR="000B7B8C" w:rsidRPr="00F5085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0B7B8C" w:rsidRPr="00F50853" w:rsidRDefault="00F40E83" w:rsidP="00B70DBD">
            <w:pPr>
              <w:spacing w:after="120"/>
              <w:ind w:left="780" w:hanging="567"/>
              <w:jc w:val="both"/>
              <w:rPr>
                <w:rFonts w:ascii="Tahoma" w:hAnsi="Tahoma" w:cs="Tahoma"/>
              </w:rPr>
            </w:pPr>
            <w:proofErr w:type="gramStart"/>
            <w:r w:rsidRPr="00F50853">
              <w:rPr>
                <w:rFonts w:ascii="Tahoma" w:hAnsi="Tahoma" w:cs="Tahoma"/>
              </w:rPr>
              <w:t xml:space="preserve">a) </w:t>
            </w:r>
            <w:r w:rsidR="00B70DBD">
              <w:rPr>
                <w:rFonts w:ascii="Tahoma" w:hAnsi="Tahoma" w:cs="Tahoma"/>
              </w:rPr>
              <w:t xml:space="preserve"> </w:t>
            </w:r>
            <w:r w:rsidR="00B23C8A" w:rsidRPr="00D64F74">
              <w:rPr>
                <w:rFonts w:ascii="Tahoma" w:hAnsi="Tahoma" w:cs="Tahoma"/>
              </w:rPr>
              <w:t>částečně</w:t>
            </w:r>
            <w:proofErr w:type="gramEnd"/>
            <w:r w:rsidR="00B23C8A" w:rsidRPr="00D64F74">
              <w:rPr>
                <w:rFonts w:ascii="Tahoma" w:hAnsi="Tahoma" w:cs="Tahoma"/>
              </w:rPr>
              <w:t xml:space="preserve"> prominout </w:t>
            </w:r>
            <w:r w:rsidR="00B23C8A" w:rsidRPr="00F558B2">
              <w:rPr>
                <w:rFonts w:ascii="Tahoma" w:hAnsi="Tahoma" w:cs="Tahoma"/>
              </w:rPr>
              <w:t>podle § 22 odst. 12 zákona</w:t>
            </w:r>
            <w:r w:rsidR="00B70DBD">
              <w:rPr>
                <w:rFonts w:ascii="Tahoma" w:hAnsi="Tahoma" w:cs="Tahoma"/>
              </w:rPr>
              <w:t xml:space="preserve"> č. 250/2000 Sb., </w:t>
            </w:r>
            <w:r w:rsidR="00B23C8A" w:rsidRPr="00F558B2">
              <w:rPr>
                <w:rFonts w:ascii="Tahoma" w:hAnsi="Tahoma" w:cs="Tahoma"/>
              </w:rPr>
              <w:t>o rozpočtových pravidlech územních rozpočtů, ve znění pozdějších předpisů</w:t>
            </w:r>
            <w:r w:rsidR="00B23C8A">
              <w:rPr>
                <w:rFonts w:ascii="Tahoma" w:hAnsi="Tahoma" w:cs="Tahoma"/>
              </w:rPr>
              <w:t>, s účinností do 19. 2. 2015, 55.528,44 Kč</w:t>
            </w:r>
            <w:r w:rsidR="00B23C8A" w:rsidRPr="00F558B2">
              <w:rPr>
                <w:rFonts w:ascii="Tahoma" w:hAnsi="Tahoma" w:cs="Tahoma"/>
              </w:rPr>
              <w:t xml:space="preserve"> ze stanoveného odvodu </w:t>
            </w:r>
            <w:r w:rsidR="00B23C8A">
              <w:rPr>
                <w:rFonts w:ascii="Tahoma" w:hAnsi="Tahoma" w:cs="Tahoma"/>
              </w:rPr>
              <w:t>60.357</w:t>
            </w:r>
            <w:r w:rsidR="00B23C8A" w:rsidRPr="00F558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3C8A" w:rsidRPr="00F558B2">
              <w:rPr>
                <w:rFonts w:ascii="Tahoma" w:hAnsi="Tahoma" w:cs="Tahoma"/>
              </w:rPr>
              <w:t>Kč za porušení rozpočtové kázně</w:t>
            </w:r>
            <w:r w:rsidR="00B23C8A">
              <w:rPr>
                <w:rFonts w:ascii="Tahoma" w:hAnsi="Tahoma" w:cs="Tahoma"/>
              </w:rPr>
              <w:t xml:space="preserve"> </w:t>
            </w:r>
            <w:r w:rsidR="00B23C8A" w:rsidRPr="00F558B2">
              <w:rPr>
                <w:rFonts w:ascii="Tahoma" w:hAnsi="Tahoma" w:cs="Tahoma"/>
              </w:rPr>
              <w:t>u dotace poskytnuté subjektu</w:t>
            </w:r>
            <w:r w:rsidR="00B23C8A">
              <w:rPr>
                <w:rFonts w:ascii="Tahoma" w:hAnsi="Tahoma" w:cs="Tahoma"/>
              </w:rPr>
              <w:t xml:space="preserve"> Základní škola Hradec nad Moravicí, okres Opava, příspěvková </w:t>
            </w:r>
            <w:r w:rsidR="00B23C8A" w:rsidRPr="002D4ED2">
              <w:rPr>
                <w:rFonts w:ascii="Tahoma" w:hAnsi="Tahoma" w:cs="Tahoma"/>
              </w:rPr>
              <w:t>organizace</w:t>
            </w:r>
            <w:r w:rsidR="00B23C8A">
              <w:rPr>
                <w:rFonts w:ascii="Tahoma" w:hAnsi="Tahoma" w:cs="Tahoma"/>
              </w:rPr>
              <w:t>, IČ</w:t>
            </w:r>
            <w:r w:rsidR="00B23C8A" w:rsidRPr="002D4ED2">
              <w:rPr>
                <w:rFonts w:ascii="Tahoma" w:hAnsi="Tahoma" w:cs="Tahoma"/>
              </w:rPr>
              <w:t xml:space="preserve"> 70984344, na projekt „</w:t>
            </w:r>
            <w:r w:rsidR="00B23C8A" w:rsidRPr="002D4ED2">
              <w:rPr>
                <w:rFonts w:ascii="Tahoma" w:hAnsi="Tahoma" w:cs="Tahoma"/>
                <w:bCs/>
              </w:rPr>
              <w:t xml:space="preserve">Cesta za </w:t>
            </w:r>
            <w:r w:rsidR="00B23C8A" w:rsidRPr="00ED01F3">
              <w:rPr>
                <w:rFonts w:ascii="Tahoma" w:hAnsi="Tahoma" w:cs="Tahoma"/>
                <w:bCs/>
              </w:rPr>
              <w:t>poznáním</w:t>
            </w:r>
            <w:r w:rsidR="00B23C8A" w:rsidRPr="00ED01F3">
              <w:rPr>
                <w:rFonts w:ascii="Tahoma" w:hAnsi="Tahoma" w:cs="Tahoma"/>
              </w:rPr>
              <w:t>“</w:t>
            </w:r>
            <w:r w:rsidR="00B23C8A" w:rsidRPr="00ED01F3">
              <w:rPr>
                <w:rFonts w:ascii="Tahoma" w:hAnsi="Tahoma" w:cs="Tahoma"/>
                <w:szCs w:val="18"/>
              </w:rPr>
              <w:t>,</w:t>
            </w:r>
            <w:r w:rsidR="00B23C8A" w:rsidRPr="00ED01F3">
              <w:rPr>
                <w:rFonts w:ascii="Tahoma" w:hAnsi="Tahoma" w:cs="Tahoma"/>
              </w:rPr>
              <w:t xml:space="preserve"> tj. </w:t>
            </w:r>
            <w:r w:rsidR="00B23C8A" w:rsidRPr="00F558B2">
              <w:rPr>
                <w:rFonts w:ascii="Tahoma" w:hAnsi="Tahoma" w:cs="Tahoma"/>
              </w:rPr>
              <w:t xml:space="preserve">v celkové výši </w:t>
            </w:r>
            <w:r w:rsidR="00B23C8A">
              <w:rPr>
                <w:rFonts w:ascii="Tahoma" w:hAnsi="Tahoma" w:cs="Tahoma"/>
              </w:rPr>
              <w:t>55.528,44</w:t>
            </w:r>
            <w:r w:rsidR="00B23C8A" w:rsidRPr="00F558B2">
              <w:rPr>
                <w:rFonts w:ascii="Tahoma" w:hAnsi="Tahoma" w:cs="Tahoma"/>
              </w:rPr>
              <w:t xml:space="preserve"> Kč, zaokrouhleně </w:t>
            </w:r>
            <w:r w:rsidR="00B23C8A">
              <w:rPr>
                <w:rFonts w:ascii="Tahoma" w:hAnsi="Tahoma" w:cs="Tahoma"/>
              </w:rPr>
              <w:t>55.528</w:t>
            </w:r>
            <w:r w:rsidR="00B23C8A" w:rsidRPr="00F558B2">
              <w:rPr>
                <w:rFonts w:ascii="Tahoma" w:hAnsi="Tahoma" w:cs="Tahoma"/>
              </w:rPr>
              <w:t xml:space="preserve"> Kč</w:t>
            </w:r>
          </w:p>
          <w:p w:rsidR="000B7B8C" w:rsidRPr="00F50853" w:rsidRDefault="00F40E83" w:rsidP="00B70DBD">
            <w:pPr>
              <w:spacing w:after="120"/>
              <w:ind w:left="780" w:hanging="567"/>
              <w:jc w:val="both"/>
              <w:rPr>
                <w:rFonts w:ascii="Tahoma" w:hAnsi="Tahoma" w:cs="Tahoma"/>
                <w:szCs w:val="20"/>
              </w:rPr>
            </w:pPr>
            <w:proofErr w:type="gramStart"/>
            <w:r w:rsidRPr="00F50853">
              <w:rPr>
                <w:rFonts w:ascii="Tahoma" w:hAnsi="Tahoma" w:cs="Tahoma"/>
              </w:rPr>
              <w:t>b)</w:t>
            </w:r>
            <w:r w:rsidRPr="00F50853">
              <w:rPr>
                <w:rFonts w:ascii="Tahoma" w:hAnsi="Tahoma" w:cs="Tahoma"/>
                <w:iCs/>
              </w:rPr>
              <w:t xml:space="preserve">  </w:t>
            </w:r>
            <w:r w:rsidR="00B70DBD">
              <w:rPr>
                <w:rFonts w:ascii="Tahoma" w:hAnsi="Tahoma" w:cs="Tahoma"/>
                <w:iCs/>
              </w:rPr>
              <w:t xml:space="preserve">  </w:t>
            </w:r>
            <w:r w:rsidR="00B23C8A" w:rsidRPr="00E14E4D">
              <w:rPr>
                <w:rFonts w:ascii="Tahoma" w:hAnsi="Tahoma" w:cs="Tahoma"/>
                <w:iCs/>
              </w:rPr>
              <w:t>prominout</w:t>
            </w:r>
            <w:proofErr w:type="gramEnd"/>
            <w:r w:rsidR="00B23C8A">
              <w:rPr>
                <w:rFonts w:ascii="Tahoma" w:hAnsi="Tahoma" w:cs="Tahoma"/>
              </w:rPr>
              <w:t> </w:t>
            </w:r>
            <w:r w:rsidR="00B23C8A" w:rsidRPr="00E14E4D">
              <w:rPr>
                <w:rFonts w:ascii="Tahoma" w:hAnsi="Tahoma" w:cs="Tahoma"/>
              </w:rPr>
              <w:t xml:space="preserve">penále v plné výši podle </w:t>
            </w:r>
            <w:r w:rsidR="00B23C8A" w:rsidRPr="00942D7B">
              <w:rPr>
                <w:rFonts w:ascii="Tahoma" w:hAnsi="Tahoma" w:cs="Tahoma"/>
              </w:rPr>
              <w:t>§ 22 o</w:t>
            </w:r>
            <w:r w:rsidR="00B70DBD">
              <w:rPr>
                <w:rFonts w:ascii="Tahoma" w:hAnsi="Tahoma" w:cs="Tahoma"/>
              </w:rPr>
              <w:t xml:space="preserve">dst. 12 zákona č. 250/2000 Sb., </w:t>
            </w:r>
            <w:r w:rsidR="00B23C8A" w:rsidRPr="00942D7B">
              <w:rPr>
                <w:rFonts w:ascii="Tahoma" w:hAnsi="Tahoma" w:cs="Tahoma"/>
              </w:rPr>
              <w:t>o rozpočtových pravidlech územních rozpočtů, ve znění pozdějších předpisů,</w:t>
            </w:r>
            <w:r w:rsidR="00B23C8A">
              <w:rPr>
                <w:rFonts w:ascii="Tahoma" w:hAnsi="Tahoma" w:cs="Tahoma"/>
              </w:rPr>
              <w:t xml:space="preserve"> s účinností do 19. 2. 2015,</w:t>
            </w:r>
            <w:r w:rsidR="00B23C8A" w:rsidRPr="00942D7B">
              <w:rPr>
                <w:rFonts w:ascii="Tahoma" w:hAnsi="Tahoma" w:cs="Tahoma"/>
                <w:i/>
                <w:iCs/>
              </w:rPr>
              <w:t xml:space="preserve"> </w:t>
            </w:r>
            <w:r w:rsidR="00B23C8A" w:rsidRPr="00942D7B">
              <w:rPr>
                <w:rFonts w:ascii="Tahoma" w:hAnsi="Tahoma" w:cs="Tahoma"/>
              </w:rPr>
              <w:t xml:space="preserve">u dotace poskytnuté subjektu Základní škola Hradec nad Moravicí, okres Opava, příspěvková </w:t>
            </w:r>
            <w:r w:rsidR="00B23C8A" w:rsidRPr="00942D7B">
              <w:rPr>
                <w:rFonts w:ascii="Tahoma" w:hAnsi="Tahoma" w:cs="Tahoma"/>
              </w:rPr>
              <w:lastRenderedPageBreak/>
              <w:t>organizace, IČ: 70984344, na projekt „</w:t>
            </w:r>
            <w:r w:rsidR="00B23C8A" w:rsidRPr="00942D7B">
              <w:rPr>
                <w:rFonts w:ascii="Tahoma" w:hAnsi="Tahoma" w:cs="Tahoma"/>
                <w:bCs/>
              </w:rPr>
              <w:t>Cesta za poznáním</w:t>
            </w:r>
            <w:r w:rsidR="00B23C8A" w:rsidRPr="00942D7B">
              <w:rPr>
                <w:rFonts w:ascii="Tahoma" w:hAnsi="Tahoma" w:cs="Tahoma"/>
              </w:rPr>
              <w:t>“</w:t>
            </w:r>
            <w:r w:rsidR="00B23C8A" w:rsidRPr="00942D7B">
              <w:rPr>
                <w:rFonts w:ascii="Tahoma" w:hAnsi="Tahoma" w:cs="Tahoma"/>
                <w:szCs w:val="18"/>
              </w:rPr>
              <w:t>,</w:t>
            </w:r>
            <w:r w:rsidR="00B23C8A" w:rsidRPr="00942D7B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4B7B3A" w:rsidRPr="004B7B3A" w:rsidTr="00F370F1">
        <w:tc>
          <w:tcPr>
            <w:tcW w:w="49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</w:p>
        </w:tc>
      </w:tr>
      <w:tr w:rsidR="00441090" w:rsidRPr="00441090" w:rsidTr="00F370F1">
        <w:tc>
          <w:tcPr>
            <w:tcW w:w="49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5085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5085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0B7B8C" w:rsidRPr="00441090" w:rsidTr="00F370F1">
        <w:trPr>
          <w:trHeight w:val="842"/>
        </w:trPr>
        <w:tc>
          <w:tcPr>
            <w:tcW w:w="496" w:type="dxa"/>
          </w:tcPr>
          <w:p w:rsidR="000B7B8C" w:rsidRPr="00441090" w:rsidRDefault="00F40E83" w:rsidP="00F370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0B7B8C" w:rsidRPr="00441090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0B7B8C" w:rsidRPr="00F40E8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 w:rsidRPr="00F40E83">
              <w:rPr>
                <w:rStyle w:val="Siln"/>
                <w:rFonts w:ascii="Tahoma" w:hAnsi="Tahoma" w:cs="Tahoma"/>
                <w:b w:val="0"/>
                <w:bCs w:val="0"/>
                <w:sz w:val="24"/>
              </w:rPr>
              <w:t>r o z h o d l o</w:t>
            </w:r>
          </w:p>
          <w:p w:rsidR="000B7B8C" w:rsidRPr="00F40E83" w:rsidRDefault="000B7B8C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0B7B8C" w:rsidRPr="00F40E83" w:rsidRDefault="004B7B3A" w:rsidP="004B7B3A">
            <w:pPr>
              <w:spacing w:after="120"/>
              <w:ind w:left="638" w:hanging="425"/>
              <w:jc w:val="both"/>
              <w:rPr>
                <w:rFonts w:ascii="Tahoma" w:hAnsi="Tahoma" w:cs="Tahoma"/>
              </w:rPr>
            </w:pPr>
            <w:r w:rsidRPr="00F40E83">
              <w:rPr>
                <w:rFonts w:ascii="Tahoma" w:hAnsi="Tahoma" w:cs="Tahoma"/>
              </w:rPr>
              <w:t xml:space="preserve">a) </w:t>
            </w:r>
            <w:r w:rsidR="00B23C8A" w:rsidRPr="00D64F74">
              <w:rPr>
                <w:rFonts w:ascii="Tahoma" w:hAnsi="Tahoma" w:cs="Tahoma"/>
              </w:rPr>
              <w:t xml:space="preserve">částečně prominout podle </w:t>
            </w:r>
            <w:r w:rsidR="00B23C8A" w:rsidRPr="006960CC">
              <w:rPr>
                <w:rFonts w:ascii="Tahoma" w:hAnsi="Tahoma" w:cs="Tahoma"/>
              </w:rPr>
              <w:t xml:space="preserve">§ 22 odst. 12 zákona č. 250/2000 Sb., o rozpočtových pravidlech územních rozpočtů, ve znění pozdějších předpisů, </w:t>
            </w:r>
            <w:r w:rsidR="00B23C8A">
              <w:rPr>
                <w:rFonts w:ascii="Tahoma" w:hAnsi="Tahoma" w:cs="Tahoma"/>
              </w:rPr>
              <w:t xml:space="preserve">s účinností do 19. 2. 2015, </w:t>
            </w:r>
            <w:r w:rsidR="00B23C8A" w:rsidRPr="0012691D">
              <w:rPr>
                <w:rFonts w:ascii="Tahoma" w:hAnsi="Tahoma" w:cs="Tahoma"/>
              </w:rPr>
              <w:t>95 % ze stanoveného odvodu 60.030</w:t>
            </w:r>
            <w:r w:rsidR="00850F34">
              <w:rPr>
                <w:rFonts w:ascii="Calibri" w:hAnsi="Calibri"/>
                <w:sz w:val="22"/>
                <w:szCs w:val="22"/>
              </w:rPr>
              <w:t> </w:t>
            </w:r>
            <w:r w:rsidR="00B23C8A" w:rsidRPr="0012691D">
              <w:rPr>
                <w:rFonts w:ascii="Tahoma" w:hAnsi="Tahoma" w:cs="Tahoma"/>
              </w:rPr>
              <w:t>Kč za porušení rozpočtové kázně u dotace poskytnuté subjektu Krajské zařízení pro další vzdělá</w:t>
            </w:r>
            <w:r w:rsidR="00220E45">
              <w:rPr>
                <w:rFonts w:ascii="Tahoma" w:hAnsi="Tahoma" w:cs="Tahoma"/>
              </w:rPr>
              <w:t>vání pedagogických pracovníků a </w:t>
            </w:r>
            <w:r w:rsidR="00B23C8A" w:rsidRPr="0012691D">
              <w:rPr>
                <w:rFonts w:ascii="Tahoma" w:hAnsi="Tahoma" w:cs="Tahoma"/>
              </w:rPr>
              <w:t>informační centrum, Nový Jičín, příspěvková organizace, IČ 62330403, na projekt „</w:t>
            </w:r>
            <w:r w:rsidR="00B23C8A" w:rsidRPr="0012691D">
              <w:rPr>
                <w:rFonts w:ascii="Tahoma" w:hAnsi="Tahoma" w:cs="Tahoma"/>
                <w:bCs/>
              </w:rPr>
              <w:t>Vím, co chci – Vím, jak na to</w:t>
            </w:r>
            <w:r w:rsidR="00B23C8A" w:rsidRPr="0012691D">
              <w:rPr>
                <w:rFonts w:ascii="Tahoma" w:hAnsi="Tahoma" w:cs="Tahoma"/>
              </w:rPr>
              <w:t>“</w:t>
            </w:r>
            <w:r w:rsidR="00B23C8A" w:rsidRPr="0012691D">
              <w:rPr>
                <w:rFonts w:ascii="Tahoma" w:hAnsi="Tahoma" w:cs="Tahoma"/>
                <w:szCs w:val="18"/>
              </w:rPr>
              <w:t>,</w:t>
            </w:r>
            <w:r w:rsidR="00B23C8A" w:rsidRPr="0012691D">
              <w:rPr>
                <w:rFonts w:ascii="Tahoma" w:hAnsi="Tahoma" w:cs="Tahoma"/>
              </w:rPr>
              <w:t xml:space="preserve"> tj. v celkové výši 57.028,50 Kč, zaokrouhleně 57.028 Kč</w:t>
            </w:r>
          </w:p>
          <w:p w:rsidR="004B7B3A" w:rsidRPr="00F40E83" w:rsidRDefault="004B7B3A" w:rsidP="004B7B3A">
            <w:pPr>
              <w:spacing w:after="120"/>
              <w:ind w:left="638" w:hanging="425"/>
              <w:jc w:val="both"/>
              <w:rPr>
                <w:rFonts w:ascii="Tahoma" w:hAnsi="Tahoma" w:cs="Tahoma"/>
              </w:rPr>
            </w:pPr>
            <w:proofErr w:type="gramStart"/>
            <w:r w:rsidRPr="00F40E83">
              <w:rPr>
                <w:rFonts w:ascii="Tahoma" w:hAnsi="Tahoma" w:cs="Tahoma"/>
              </w:rPr>
              <w:t>b)</w:t>
            </w:r>
            <w:r w:rsidRPr="00F40E83">
              <w:rPr>
                <w:rFonts w:ascii="Tahoma" w:hAnsi="Tahoma" w:cs="Tahoma"/>
                <w:iCs/>
              </w:rPr>
              <w:t xml:space="preserve">   </w:t>
            </w:r>
            <w:r w:rsidR="00B23C8A" w:rsidRPr="00942D7B">
              <w:rPr>
                <w:rFonts w:ascii="Tahoma" w:hAnsi="Tahoma" w:cs="Tahoma"/>
                <w:iCs/>
              </w:rPr>
              <w:t>prominout</w:t>
            </w:r>
            <w:proofErr w:type="gramEnd"/>
            <w:r w:rsidR="00B23C8A" w:rsidRPr="00942D7B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="00B23C8A">
              <w:rPr>
                <w:rFonts w:ascii="Tahoma" w:hAnsi="Tahoma" w:cs="Tahoma"/>
              </w:rPr>
              <w:t xml:space="preserve"> s účinností do 19. 2. 2015, </w:t>
            </w:r>
            <w:r w:rsidR="00B23C8A" w:rsidRPr="00942D7B">
              <w:rPr>
                <w:rFonts w:ascii="Tahoma" w:hAnsi="Tahoma" w:cs="Tahoma"/>
              </w:rPr>
              <w:t xml:space="preserve">u dotace poskytnuté subjektu </w:t>
            </w:r>
            <w:r w:rsidR="00B23C8A" w:rsidRPr="00EE1FAF">
              <w:rPr>
                <w:rFonts w:ascii="Tahoma" w:hAnsi="Tahoma" w:cs="Tahoma"/>
              </w:rPr>
              <w:t>Krajské zařízení pro další vzdělávání pedagogických pracovníků a informační centrum, Nový Jičín, příspěvková organizace, IČ 62330403, na projekt „</w:t>
            </w:r>
            <w:r w:rsidR="00B23C8A" w:rsidRPr="00EE1FAF">
              <w:rPr>
                <w:rFonts w:ascii="Tahoma" w:hAnsi="Tahoma" w:cs="Tahoma"/>
                <w:bCs/>
              </w:rPr>
              <w:t>Vím, co chci – Vím, jak na to</w:t>
            </w:r>
            <w:r w:rsidR="00B23C8A" w:rsidRPr="00EE1FAF">
              <w:rPr>
                <w:rFonts w:ascii="Tahoma" w:hAnsi="Tahoma" w:cs="Tahoma"/>
              </w:rPr>
              <w:t>“</w:t>
            </w:r>
            <w:r w:rsidR="00B23C8A" w:rsidRPr="00EE1FAF">
              <w:rPr>
                <w:rFonts w:ascii="Tahoma" w:hAnsi="Tahoma" w:cs="Tahoma"/>
                <w:szCs w:val="18"/>
              </w:rPr>
              <w:t>,</w:t>
            </w:r>
            <w:r w:rsidR="00B23C8A" w:rsidRPr="00EE1FAF">
              <w:rPr>
                <w:rFonts w:ascii="Tahoma" w:hAnsi="Tahoma" w:cs="Tahoma"/>
              </w:rPr>
              <w:t xml:space="preserve"> dle předloženého materiálu</w:t>
            </w:r>
          </w:p>
          <w:p w:rsidR="004B7B3A" w:rsidRPr="00F40E83" w:rsidRDefault="004B7B3A" w:rsidP="000959AE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441090" w:rsidRPr="00441090" w:rsidTr="00F370F1">
        <w:tc>
          <w:tcPr>
            <w:tcW w:w="496" w:type="dxa"/>
          </w:tcPr>
          <w:p w:rsidR="00441090" w:rsidRPr="00441090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40E8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40E8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0B7B8C" w:rsidRPr="00441090" w:rsidTr="00F370F1">
        <w:trPr>
          <w:trHeight w:val="842"/>
        </w:trPr>
        <w:tc>
          <w:tcPr>
            <w:tcW w:w="496" w:type="dxa"/>
          </w:tcPr>
          <w:p w:rsidR="000B7B8C" w:rsidRPr="00441090" w:rsidRDefault="00F40E83" w:rsidP="00F370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0B7B8C" w:rsidRPr="00441090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0B7B8C" w:rsidRPr="00F40E83" w:rsidRDefault="000B7B8C" w:rsidP="00F370F1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F40E83">
              <w:rPr>
                <w:rFonts w:ascii="Tahoma" w:hAnsi="Tahoma" w:cs="Tahoma"/>
                <w:szCs w:val="20"/>
              </w:rPr>
              <w:t>r o z h o d l o</w:t>
            </w:r>
          </w:p>
          <w:p w:rsidR="000B7B8C" w:rsidRPr="00F40E83" w:rsidRDefault="004B7B3A" w:rsidP="004B7B3A">
            <w:pPr>
              <w:spacing w:after="120"/>
              <w:ind w:left="638" w:hanging="425"/>
              <w:jc w:val="both"/>
              <w:rPr>
                <w:rFonts w:ascii="Tahoma" w:hAnsi="Tahoma" w:cs="Tahoma"/>
              </w:rPr>
            </w:pPr>
            <w:r w:rsidRPr="00F40E83">
              <w:rPr>
                <w:rFonts w:ascii="Tahoma" w:hAnsi="Tahoma" w:cs="Tahoma"/>
              </w:rPr>
              <w:t xml:space="preserve">a) </w:t>
            </w:r>
            <w:r w:rsidR="00B23C8A" w:rsidRPr="00D64F74">
              <w:rPr>
                <w:rFonts w:ascii="Tahoma" w:hAnsi="Tahoma" w:cs="Tahoma"/>
              </w:rPr>
              <w:t xml:space="preserve">částečně prominout podle </w:t>
            </w:r>
            <w:r w:rsidR="00B23C8A" w:rsidRPr="006960CC">
              <w:rPr>
                <w:rFonts w:ascii="Tahoma" w:hAnsi="Tahoma" w:cs="Tahoma"/>
              </w:rPr>
              <w:t xml:space="preserve">§ 22 odst. 12 zákona č. 250/2000 Sb., o rozpočtových pravidlech územních rozpočtů, ve znění pozdějších předpisů, </w:t>
            </w:r>
            <w:r w:rsidR="00B23C8A">
              <w:rPr>
                <w:rFonts w:ascii="Tahoma" w:hAnsi="Tahoma" w:cs="Tahoma"/>
              </w:rPr>
              <w:t>s účinností do 19. 2. 2015, 7</w:t>
            </w:r>
            <w:r w:rsidR="00B23C8A" w:rsidRPr="0012691D">
              <w:rPr>
                <w:rFonts w:ascii="Tahoma" w:hAnsi="Tahoma" w:cs="Tahoma"/>
              </w:rPr>
              <w:t xml:space="preserve">5 % ze stanoveného odvodu </w:t>
            </w:r>
            <w:r w:rsidR="00B23C8A">
              <w:rPr>
                <w:rFonts w:ascii="Tahoma" w:hAnsi="Tahoma" w:cs="Tahoma"/>
              </w:rPr>
              <w:t>87.265,93</w:t>
            </w:r>
            <w:r w:rsidR="00B23C8A" w:rsidRPr="001269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3C8A" w:rsidRPr="0012691D">
              <w:rPr>
                <w:rFonts w:ascii="Tahoma" w:hAnsi="Tahoma" w:cs="Tahoma"/>
              </w:rPr>
              <w:t xml:space="preserve">Kč za porušení rozpočtové kázně u dotace poskytnuté subjektu </w:t>
            </w:r>
            <w:r w:rsidR="00B23C8A">
              <w:rPr>
                <w:rFonts w:ascii="Tahoma" w:hAnsi="Tahoma" w:cs="Tahoma"/>
              </w:rPr>
              <w:t xml:space="preserve">Základní škola Frýdek-Místek, Jiřího z Poděbrad 3109, </w:t>
            </w:r>
            <w:r w:rsidR="00B23C8A" w:rsidRPr="0012691D">
              <w:rPr>
                <w:rFonts w:ascii="Tahoma" w:hAnsi="Tahoma" w:cs="Tahoma"/>
              </w:rPr>
              <w:t xml:space="preserve">IČ </w:t>
            </w:r>
            <w:r w:rsidR="00B23C8A">
              <w:rPr>
                <w:rFonts w:ascii="Tahoma" w:hAnsi="Tahoma" w:cs="Tahoma"/>
              </w:rPr>
              <w:t>49562291</w:t>
            </w:r>
            <w:r w:rsidR="00220E45">
              <w:rPr>
                <w:rFonts w:ascii="Tahoma" w:hAnsi="Tahoma" w:cs="Tahoma"/>
              </w:rPr>
              <w:t>, na </w:t>
            </w:r>
            <w:r w:rsidR="00B23C8A" w:rsidRPr="0012691D">
              <w:rPr>
                <w:rFonts w:ascii="Tahoma" w:hAnsi="Tahoma" w:cs="Tahoma"/>
              </w:rPr>
              <w:t>projekt „</w:t>
            </w:r>
            <w:r w:rsidR="00B23C8A">
              <w:rPr>
                <w:rFonts w:ascii="Tahoma" w:hAnsi="Tahoma" w:cs="Tahoma"/>
              </w:rPr>
              <w:t>Otevřená škola aneb příklady táhnou</w:t>
            </w:r>
            <w:r w:rsidR="00B23C8A" w:rsidRPr="0012691D">
              <w:rPr>
                <w:rFonts w:ascii="Tahoma" w:hAnsi="Tahoma" w:cs="Tahoma"/>
              </w:rPr>
              <w:t>“</w:t>
            </w:r>
            <w:r w:rsidR="00B23C8A" w:rsidRPr="0012691D">
              <w:rPr>
                <w:rFonts w:ascii="Tahoma" w:hAnsi="Tahoma" w:cs="Tahoma"/>
                <w:szCs w:val="18"/>
              </w:rPr>
              <w:t>,</w:t>
            </w:r>
            <w:r w:rsidR="00B23C8A" w:rsidRPr="0012691D">
              <w:rPr>
                <w:rFonts w:ascii="Tahoma" w:hAnsi="Tahoma" w:cs="Tahoma"/>
              </w:rPr>
              <w:t xml:space="preserve"> tj. v celkové výši </w:t>
            </w:r>
            <w:r w:rsidR="00B23C8A">
              <w:rPr>
                <w:rFonts w:ascii="Tahoma" w:hAnsi="Tahoma" w:cs="Tahoma"/>
              </w:rPr>
              <w:t>65.449,45</w:t>
            </w:r>
            <w:r w:rsidR="00B23C8A" w:rsidRPr="0012691D">
              <w:rPr>
                <w:rFonts w:ascii="Tahoma" w:hAnsi="Tahoma" w:cs="Tahoma"/>
              </w:rPr>
              <w:t xml:space="preserve"> Kč, zaokrouhleně </w:t>
            </w:r>
            <w:r w:rsidR="00B23C8A">
              <w:rPr>
                <w:rFonts w:ascii="Tahoma" w:hAnsi="Tahoma" w:cs="Tahoma"/>
              </w:rPr>
              <w:t>65.449</w:t>
            </w:r>
            <w:r w:rsidR="00B23C8A" w:rsidRPr="0012691D">
              <w:rPr>
                <w:rFonts w:ascii="Tahoma" w:hAnsi="Tahoma" w:cs="Tahoma"/>
              </w:rPr>
              <w:t xml:space="preserve"> Kč</w:t>
            </w:r>
          </w:p>
          <w:p w:rsidR="004B7B3A" w:rsidRDefault="004B7B3A" w:rsidP="004B7B3A">
            <w:pPr>
              <w:spacing w:after="120"/>
              <w:ind w:left="638" w:hanging="425"/>
              <w:jc w:val="both"/>
              <w:rPr>
                <w:rFonts w:ascii="Tahoma" w:hAnsi="Tahoma" w:cs="Tahoma"/>
              </w:rPr>
            </w:pPr>
            <w:proofErr w:type="gramStart"/>
            <w:r w:rsidRPr="00F40E83">
              <w:rPr>
                <w:rFonts w:ascii="Tahoma" w:hAnsi="Tahoma" w:cs="Tahoma"/>
              </w:rPr>
              <w:t>b)</w:t>
            </w:r>
            <w:r w:rsidRPr="00F40E83">
              <w:rPr>
                <w:rFonts w:ascii="Tahoma" w:hAnsi="Tahoma" w:cs="Tahoma"/>
                <w:iCs/>
              </w:rPr>
              <w:t xml:space="preserve">   </w:t>
            </w:r>
            <w:r w:rsidR="00B23C8A" w:rsidRPr="00942D7B">
              <w:rPr>
                <w:rFonts w:ascii="Tahoma" w:hAnsi="Tahoma" w:cs="Tahoma"/>
                <w:iCs/>
              </w:rPr>
              <w:t>prominout</w:t>
            </w:r>
            <w:proofErr w:type="gramEnd"/>
            <w:r w:rsidR="00B23C8A" w:rsidRPr="00942D7B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 w:rsidR="00B23C8A">
              <w:rPr>
                <w:rFonts w:ascii="Tahoma" w:hAnsi="Tahoma" w:cs="Tahoma"/>
              </w:rPr>
              <w:t xml:space="preserve"> s účinností do 19. 2. 2015,</w:t>
            </w:r>
            <w:r w:rsidR="00B23C8A" w:rsidRPr="00942D7B">
              <w:rPr>
                <w:rFonts w:ascii="Tahoma" w:hAnsi="Tahoma" w:cs="Tahoma"/>
                <w:i/>
                <w:iCs/>
              </w:rPr>
              <w:t xml:space="preserve"> </w:t>
            </w:r>
            <w:r w:rsidR="00B23C8A" w:rsidRPr="00942D7B">
              <w:rPr>
                <w:rFonts w:ascii="Tahoma" w:hAnsi="Tahoma" w:cs="Tahoma"/>
              </w:rPr>
              <w:t xml:space="preserve">u dotace poskytnuté subjektu </w:t>
            </w:r>
            <w:r w:rsidR="00B23C8A">
              <w:rPr>
                <w:rFonts w:ascii="Tahoma" w:hAnsi="Tahoma" w:cs="Tahoma"/>
              </w:rPr>
              <w:t xml:space="preserve">Základní škola Frýdek-Místek, Jiřího z Poděbrad 3109, </w:t>
            </w:r>
            <w:r w:rsidR="00B23C8A" w:rsidRPr="0012691D">
              <w:rPr>
                <w:rFonts w:ascii="Tahoma" w:hAnsi="Tahoma" w:cs="Tahoma"/>
              </w:rPr>
              <w:t xml:space="preserve">IČ </w:t>
            </w:r>
            <w:r w:rsidR="00B23C8A">
              <w:rPr>
                <w:rFonts w:ascii="Tahoma" w:hAnsi="Tahoma" w:cs="Tahoma"/>
              </w:rPr>
              <w:t>49562291</w:t>
            </w:r>
            <w:r w:rsidR="00B23C8A" w:rsidRPr="0012691D">
              <w:rPr>
                <w:rFonts w:ascii="Tahoma" w:hAnsi="Tahoma" w:cs="Tahoma"/>
              </w:rPr>
              <w:t>, na projekt „</w:t>
            </w:r>
            <w:r w:rsidR="00B23C8A">
              <w:rPr>
                <w:rFonts w:ascii="Tahoma" w:hAnsi="Tahoma" w:cs="Tahoma"/>
              </w:rPr>
              <w:t>Otevřená škola aneb příklady táhnou</w:t>
            </w:r>
            <w:r w:rsidR="00B23C8A" w:rsidRPr="0012691D">
              <w:rPr>
                <w:rFonts w:ascii="Tahoma" w:hAnsi="Tahoma" w:cs="Tahoma"/>
              </w:rPr>
              <w:t>“</w:t>
            </w:r>
            <w:r w:rsidR="00B23C8A" w:rsidRPr="00EE1FAF">
              <w:rPr>
                <w:rFonts w:ascii="Tahoma" w:hAnsi="Tahoma" w:cs="Tahoma"/>
                <w:szCs w:val="18"/>
              </w:rPr>
              <w:t>,</w:t>
            </w:r>
            <w:r w:rsidR="00B23C8A" w:rsidRPr="00EE1FAF">
              <w:rPr>
                <w:rFonts w:ascii="Tahoma" w:hAnsi="Tahoma" w:cs="Tahoma"/>
              </w:rPr>
              <w:t xml:space="preserve"> dle předloženého materiálu</w:t>
            </w:r>
          </w:p>
          <w:p w:rsidR="00F40E83" w:rsidRDefault="00F40E83" w:rsidP="00F40E83">
            <w:pPr>
              <w:rPr>
                <w:rFonts w:ascii="Tahoma" w:hAnsi="Tahoma" w:cs="Tahoma"/>
              </w:rPr>
            </w:pPr>
          </w:p>
          <w:p w:rsidR="00F40E83" w:rsidRPr="00F40E83" w:rsidRDefault="00F40E83" w:rsidP="00F40E83">
            <w:pPr>
              <w:rPr>
                <w:rFonts w:ascii="Tahoma" w:hAnsi="Tahoma" w:cs="Tahoma"/>
              </w:rPr>
            </w:pPr>
          </w:p>
        </w:tc>
      </w:tr>
      <w:tr w:rsidR="00441090" w:rsidRPr="00441090" w:rsidTr="00F370F1">
        <w:tc>
          <w:tcPr>
            <w:tcW w:w="496" w:type="dxa"/>
          </w:tcPr>
          <w:p w:rsidR="00441090" w:rsidRPr="00441090" w:rsidRDefault="00441090" w:rsidP="00F370F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41090" w:rsidRPr="00F40E83" w:rsidRDefault="00441090" w:rsidP="00F370F1">
            <w:pPr>
              <w:rPr>
                <w:rFonts w:ascii="Tahoma" w:hAnsi="Tahoma" w:cs="Tahoma"/>
              </w:rPr>
            </w:pPr>
            <w:proofErr w:type="gramStart"/>
            <w:r w:rsidRPr="00F40E83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B7B3A" w:rsidRPr="004B7B3A" w:rsidTr="00F370F1">
        <w:trPr>
          <w:trHeight w:val="842"/>
        </w:trPr>
        <w:tc>
          <w:tcPr>
            <w:tcW w:w="496" w:type="dxa"/>
          </w:tcPr>
          <w:p w:rsidR="008B53BE" w:rsidRPr="004B7B3A" w:rsidRDefault="00F40E83" w:rsidP="00F370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B53BE" w:rsidRPr="004B7B3A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B53BE" w:rsidRPr="00F40E83" w:rsidRDefault="008B53BE" w:rsidP="00F370F1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r w:rsidRPr="00F40E83">
              <w:rPr>
                <w:rStyle w:val="Siln"/>
                <w:rFonts w:ascii="Tahoma" w:hAnsi="Tahoma" w:cs="Tahoma"/>
                <w:b w:val="0"/>
                <w:sz w:val="24"/>
              </w:rPr>
              <w:t>r o z h o d l o</w:t>
            </w:r>
          </w:p>
          <w:p w:rsidR="008B53BE" w:rsidRPr="00F40E83" w:rsidRDefault="008B53BE" w:rsidP="00F370F1">
            <w:pPr>
              <w:pStyle w:val="FormtovanvHTML"/>
              <w:ind w:left="198" w:right="198"/>
              <w:rPr>
                <w:rStyle w:val="Siln"/>
                <w:rFonts w:ascii="Tahoma" w:hAnsi="Tahoma" w:cs="Tahoma"/>
                <w:b w:val="0"/>
                <w:sz w:val="24"/>
              </w:rPr>
            </w:pPr>
          </w:p>
          <w:p w:rsidR="004B7B3A" w:rsidRDefault="00B23C8A" w:rsidP="00E7396E">
            <w:pPr>
              <w:spacing w:after="120"/>
              <w:jc w:val="both"/>
              <w:rPr>
                <w:rFonts w:ascii="Tahoma" w:hAnsi="Tahoma" w:cs="Tahoma"/>
              </w:rPr>
            </w:pPr>
            <w:r w:rsidRPr="00B23C8A">
              <w:rPr>
                <w:rFonts w:ascii="Tahoma" w:hAnsi="Tahoma" w:cs="Tahoma"/>
              </w:rPr>
              <w:t xml:space="preserve">částečně prominout podle § 22 odst. 12 zákona č. 250/2000 Sb., o rozpočtových pravidlech územních rozpočtů, ve znění pozdějších předpisů, s účinností do </w:t>
            </w:r>
            <w:r w:rsidR="00B70DBD">
              <w:rPr>
                <w:rFonts w:ascii="Tahoma" w:hAnsi="Tahoma" w:cs="Tahoma"/>
              </w:rPr>
              <w:br/>
            </w:r>
            <w:r w:rsidRPr="00B23C8A">
              <w:rPr>
                <w:rFonts w:ascii="Tahoma" w:hAnsi="Tahoma" w:cs="Tahoma"/>
              </w:rPr>
              <w:t xml:space="preserve">19. 2. 2015, 77.746,66 Kč ze stanoveného odvodu 97.183,33 Kč za porušení rozpočtové kázně u dotace poskytnuté subjektu FIRE GROUP s.r.o., </w:t>
            </w:r>
            <w:r w:rsidR="00B70DBD">
              <w:rPr>
                <w:rFonts w:ascii="Tahoma" w:hAnsi="Tahoma" w:cs="Tahoma"/>
              </w:rPr>
              <w:br/>
            </w:r>
            <w:r w:rsidRPr="00B23C8A">
              <w:rPr>
                <w:rFonts w:ascii="Tahoma" w:hAnsi="Tahoma" w:cs="Tahoma"/>
              </w:rPr>
              <w:lastRenderedPageBreak/>
              <w:t>IČ 26880822, na projekt „Vzdělávání v oblasti požární ochrany staveb, bezpečnosti práce a rizik ve stavebnictví“, tj. v celkové výši 77.746,66 Kč, zaokrouhleně 77.746 Kč</w:t>
            </w:r>
          </w:p>
          <w:p w:rsidR="00E7396E" w:rsidRPr="00F40E83" w:rsidRDefault="00E7396E" w:rsidP="00E7396E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92690A" w:rsidRPr="009F4E6E" w:rsidTr="0092690A">
        <w:trPr>
          <w:trHeight w:val="842"/>
        </w:trPr>
        <w:tc>
          <w:tcPr>
            <w:tcW w:w="496" w:type="dxa"/>
          </w:tcPr>
          <w:p w:rsidR="0092690A" w:rsidRPr="0092690A" w:rsidRDefault="0092690A" w:rsidP="004A1366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716" w:type="dxa"/>
          </w:tcPr>
          <w:p w:rsidR="0092690A" w:rsidRPr="0092690A" w:rsidRDefault="0092690A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highlight w:val="yellow"/>
              </w:rPr>
            </w:pPr>
          </w:p>
        </w:tc>
      </w:tr>
      <w:tr w:rsidR="0092690A" w:rsidRPr="001B457B" w:rsidTr="0092690A">
        <w:trPr>
          <w:trHeight w:val="842"/>
        </w:trPr>
        <w:tc>
          <w:tcPr>
            <w:tcW w:w="496" w:type="dxa"/>
          </w:tcPr>
          <w:p w:rsidR="0092690A" w:rsidRPr="0092690A" w:rsidRDefault="0092690A" w:rsidP="0092690A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716" w:type="dxa"/>
          </w:tcPr>
          <w:p w:rsidR="0092690A" w:rsidRPr="0092690A" w:rsidRDefault="0092690A" w:rsidP="0092690A">
            <w:pPr>
              <w:pStyle w:val="FormtovanvHTML"/>
              <w:ind w:right="198"/>
              <w:rPr>
                <w:rFonts w:ascii="Tahoma" w:hAnsi="Tahoma" w:cs="Tahoma"/>
                <w:bCs/>
                <w:sz w:val="24"/>
                <w:highlight w:val="yellow"/>
              </w:rPr>
            </w:pPr>
          </w:p>
        </w:tc>
      </w:tr>
      <w:tr w:rsidR="0092690A" w:rsidRPr="0068417D" w:rsidTr="0092690A">
        <w:trPr>
          <w:trHeight w:val="842"/>
        </w:trPr>
        <w:tc>
          <w:tcPr>
            <w:tcW w:w="496" w:type="dxa"/>
          </w:tcPr>
          <w:p w:rsidR="0092690A" w:rsidRPr="0092690A" w:rsidRDefault="0092690A" w:rsidP="004A136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2690A" w:rsidRPr="0092690A" w:rsidRDefault="0092690A" w:rsidP="0092690A">
            <w:pPr>
              <w:pStyle w:val="FormtovanvHTML"/>
              <w:ind w:right="198"/>
              <w:rPr>
                <w:rFonts w:ascii="Tahoma" w:hAnsi="Tahoma" w:cs="Tahoma"/>
                <w:bCs/>
                <w:sz w:val="24"/>
              </w:rPr>
            </w:pPr>
          </w:p>
        </w:tc>
      </w:tr>
    </w:tbl>
    <w:p w:rsidR="004B3E76" w:rsidRDefault="004B3E76" w:rsidP="007917B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2141C7" w:rsidRDefault="00441090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column"/>
      </w:r>
      <w:r w:rsidR="002141C7"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F26865" w:rsidRPr="004C2D09" w:rsidRDefault="00F26865" w:rsidP="00F26865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 w:rsidRPr="000867AC">
        <w:rPr>
          <w:rFonts w:cs="Tahoma"/>
          <w:sz w:val="24"/>
          <w:szCs w:val="24"/>
        </w:rPr>
        <w:t>Na základě administrativních kontrol monitorovacích zpráv a následnými administrativními kontrolami dotací provedenými odborem kontroly a sdílených služeb krajského úřadu, byl</w:t>
      </w:r>
      <w:r>
        <w:rPr>
          <w:rFonts w:cs="Tahoma"/>
          <w:sz w:val="24"/>
          <w:szCs w:val="24"/>
        </w:rPr>
        <w:t>a</w:t>
      </w:r>
      <w:r w:rsidRPr="000867AC">
        <w:rPr>
          <w:rFonts w:cs="Tahoma"/>
          <w:sz w:val="24"/>
          <w:szCs w:val="24"/>
        </w:rPr>
        <w:t xml:space="preserve"> při použití dotac</w:t>
      </w:r>
      <w:r>
        <w:rPr>
          <w:rFonts w:cs="Tahoma"/>
          <w:sz w:val="24"/>
          <w:szCs w:val="24"/>
        </w:rPr>
        <w:t>í zjištěna</w:t>
      </w:r>
      <w:r w:rsidRPr="000867AC">
        <w:rPr>
          <w:rFonts w:cs="Tahoma"/>
          <w:sz w:val="24"/>
          <w:szCs w:val="24"/>
        </w:rPr>
        <w:t xml:space="preserve"> porušení rozpočtové kázně </w:t>
      </w:r>
      <w:r>
        <w:rPr>
          <w:rFonts w:cs="Tahoma"/>
          <w:sz w:val="24"/>
          <w:szCs w:val="24"/>
        </w:rPr>
        <w:br/>
      </w:r>
      <w:r w:rsidRPr="000867AC">
        <w:rPr>
          <w:rFonts w:cs="Tahoma"/>
          <w:sz w:val="24"/>
          <w:szCs w:val="24"/>
        </w:rPr>
        <w:t>– neoprávněn</w:t>
      </w:r>
      <w:r>
        <w:rPr>
          <w:rFonts w:cs="Tahoma"/>
          <w:sz w:val="24"/>
          <w:szCs w:val="24"/>
        </w:rPr>
        <w:t>á</w:t>
      </w:r>
      <w:r w:rsidRPr="000867AC">
        <w:rPr>
          <w:rFonts w:cs="Tahoma"/>
          <w:sz w:val="24"/>
          <w:szCs w:val="24"/>
        </w:rPr>
        <w:t xml:space="preserve"> použití poskytnutých finančních prostředků dotac</w:t>
      </w:r>
      <w:r>
        <w:rPr>
          <w:rFonts w:cs="Tahoma"/>
          <w:sz w:val="24"/>
          <w:szCs w:val="24"/>
        </w:rPr>
        <w:t>í</w:t>
      </w:r>
      <w:r w:rsidRPr="000867AC">
        <w:rPr>
          <w:rFonts w:cs="Tahoma"/>
          <w:sz w:val="24"/>
          <w:szCs w:val="24"/>
        </w:rPr>
        <w:t xml:space="preserve"> v rámci globální</w:t>
      </w:r>
      <w:r>
        <w:rPr>
          <w:rFonts w:cs="Tahoma"/>
          <w:sz w:val="24"/>
          <w:szCs w:val="24"/>
        </w:rPr>
        <w:t>ch</w:t>
      </w:r>
      <w:r w:rsidRPr="000867AC">
        <w:rPr>
          <w:rFonts w:cs="Tahoma"/>
          <w:sz w:val="24"/>
          <w:szCs w:val="24"/>
        </w:rPr>
        <w:t xml:space="preserve"> grant</w:t>
      </w:r>
      <w:r>
        <w:rPr>
          <w:rFonts w:cs="Tahoma"/>
          <w:sz w:val="24"/>
          <w:szCs w:val="24"/>
        </w:rPr>
        <w:t>ů</w:t>
      </w:r>
      <w:r w:rsidRPr="000867AC">
        <w:rPr>
          <w:rFonts w:cs="Tahoma"/>
          <w:sz w:val="24"/>
          <w:szCs w:val="24"/>
        </w:rPr>
        <w:t xml:space="preserve"> CZ.1.07/1.1.24</w:t>
      </w:r>
      <w:r>
        <w:rPr>
          <w:rFonts w:cs="Tahoma"/>
          <w:sz w:val="24"/>
          <w:szCs w:val="24"/>
        </w:rPr>
        <w:t xml:space="preserve"> „</w:t>
      </w:r>
      <w:r w:rsidRPr="00AC115C">
        <w:rPr>
          <w:sz w:val="24"/>
          <w:szCs w:val="24"/>
        </w:rPr>
        <w:t>Zvyšování</w:t>
      </w:r>
      <w:r>
        <w:rPr>
          <w:sz w:val="24"/>
          <w:szCs w:val="24"/>
        </w:rPr>
        <w:t xml:space="preserve"> </w:t>
      </w:r>
      <w:r w:rsidRPr="00AC115C">
        <w:rPr>
          <w:sz w:val="24"/>
          <w:szCs w:val="24"/>
        </w:rPr>
        <w:t>kvality</w:t>
      </w:r>
      <w:r>
        <w:rPr>
          <w:sz w:val="24"/>
          <w:szCs w:val="24"/>
        </w:rPr>
        <w:t xml:space="preserve"> </w:t>
      </w:r>
      <w:r w:rsidRPr="00AC115C">
        <w:rPr>
          <w:sz w:val="24"/>
          <w:szCs w:val="24"/>
        </w:rPr>
        <w:t>ve vzdělávání v Moravskoslezském kraji II</w:t>
      </w:r>
      <w:r>
        <w:rPr>
          <w:sz w:val="24"/>
          <w:szCs w:val="24"/>
        </w:rPr>
        <w:t>“</w:t>
      </w:r>
      <w:r>
        <w:rPr>
          <w:rFonts w:cs="Tahoma"/>
          <w:sz w:val="24"/>
          <w:szCs w:val="24"/>
        </w:rPr>
        <w:t xml:space="preserve">, </w:t>
      </w:r>
      <w:r w:rsidRPr="00E36D45">
        <w:rPr>
          <w:sz w:val="24"/>
          <w:szCs w:val="24"/>
        </w:rPr>
        <w:t>CZ.1.07/1.2.25 „Rovné příležitosti dětí a žáků ve vzdělávání v Moravskoslezském kraji II“</w:t>
      </w:r>
      <w:r>
        <w:rPr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>CZ.1.07/1.3.44 „Další vzdělávání pracovníků škol a školských zařízení v Moravskoslezském kraji II“ a</w:t>
      </w:r>
      <w:r w:rsidRPr="000867AC">
        <w:rPr>
          <w:rFonts w:cs="Tahoma"/>
          <w:sz w:val="24"/>
          <w:szCs w:val="24"/>
        </w:rPr>
        <w:t xml:space="preserve"> </w:t>
      </w:r>
      <w:r>
        <w:rPr>
          <w:sz w:val="24"/>
          <w:szCs w:val="24"/>
        </w:rPr>
        <w:t xml:space="preserve">CZ.1.07/3.2.07 „Podpora nabídky dalšího vzdělávání v Moravskoslezském kraji“ </w:t>
      </w:r>
      <w:r w:rsidRPr="000867AC">
        <w:rPr>
          <w:sz w:val="24"/>
        </w:rPr>
        <w:t>Operačního programu Vzdělávání pro konkurenceschopnost (dále jen „OP VK“).</w:t>
      </w:r>
    </w:p>
    <w:p w:rsidR="002141C7" w:rsidRPr="00F42E4C" w:rsidRDefault="002141C7" w:rsidP="00EA19F7">
      <w:pPr>
        <w:spacing w:after="120"/>
        <w:jc w:val="both"/>
        <w:rPr>
          <w:rFonts w:ascii="Tahoma" w:hAnsi="Tahoma" w:cs="Tahoma"/>
        </w:rPr>
      </w:pPr>
    </w:p>
    <w:p w:rsidR="008B0919" w:rsidRPr="006878A0" w:rsidRDefault="008B0919" w:rsidP="0058572C">
      <w:pPr>
        <w:pStyle w:val="Zkladntext3"/>
        <w:spacing w:before="120" w:after="120"/>
        <w:rPr>
          <w:rFonts w:cs="Tahoma"/>
          <w:b/>
          <w:sz w:val="24"/>
          <w:szCs w:val="24"/>
        </w:rPr>
      </w:pPr>
      <w:r w:rsidRPr="006878A0">
        <w:rPr>
          <w:rFonts w:cs="Tahoma"/>
          <w:b/>
          <w:sz w:val="24"/>
          <w:szCs w:val="24"/>
        </w:rPr>
        <w:t>K bod</w:t>
      </w:r>
      <w:r w:rsidR="00575D6C" w:rsidRPr="006878A0">
        <w:rPr>
          <w:rFonts w:cs="Tahoma"/>
          <w:b/>
          <w:sz w:val="24"/>
          <w:szCs w:val="24"/>
        </w:rPr>
        <w:t>u</w:t>
      </w:r>
      <w:r w:rsidRPr="006878A0">
        <w:rPr>
          <w:rFonts w:cs="Tahoma"/>
          <w:b/>
          <w:sz w:val="24"/>
          <w:szCs w:val="24"/>
        </w:rPr>
        <w:t xml:space="preserve"> </w:t>
      </w:r>
      <w:r w:rsidR="00575D6C" w:rsidRPr="006878A0">
        <w:rPr>
          <w:rFonts w:cs="Tahoma"/>
          <w:b/>
          <w:sz w:val="24"/>
          <w:szCs w:val="24"/>
        </w:rPr>
        <w:t>1)</w:t>
      </w:r>
      <w:r w:rsidRPr="006878A0">
        <w:rPr>
          <w:rFonts w:cs="Tahoma"/>
          <w:b/>
          <w:sz w:val="24"/>
          <w:szCs w:val="24"/>
        </w:rPr>
        <w:t xml:space="preserve"> návrhu usnesení</w:t>
      </w:r>
    </w:p>
    <w:p w:rsidR="00F26865" w:rsidRDefault="00F26865" w:rsidP="00F26865">
      <w:pPr>
        <w:pStyle w:val="Default"/>
        <w:jc w:val="both"/>
      </w:pPr>
      <w:r w:rsidRPr="00902BC1">
        <w:t>Dle skutečností uvedených</w:t>
      </w:r>
      <w:r>
        <w:t xml:space="preserve"> v Z</w:t>
      </w:r>
      <w:r w:rsidRPr="0030499B">
        <w:t>áznamu o úkonech předcházejících kontrole</w:t>
      </w:r>
      <w:r>
        <w:t xml:space="preserve"> </w:t>
      </w:r>
      <w:r>
        <w:br/>
      </w:r>
      <w:r w:rsidRPr="0068768F">
        <w:t xml:space="preserve">č. </w:t>
      </w:r>
      <w:r w:rsidRPr="006314DB">
        <w:t>91/2014/</w:t>
      </w:r>
      <w:proofErr w:type="spellStart"/>
      <w:r w:rsidRPr="006314DB">
        <w:t>Vaj</w:t>
      </w:r>
      <w:proofErr w:type="spellEnd"/>
      <w:r w:rsidRPr="006314DB">
        <w:t>/H</w:t>
      </w:r>
      <w:r w:rsidRPr="0068768F">
        <w:t xml:space="preserve"> byl dne </w:t>
      </w:r>
      <w:r>
        <w:t xml:space="preserve">10. 3. 2015 </w:t>
      </w:r>
      <w:r w:rsidRPr="00902BC1">
        <w:t>Moravskoslezským krajem, krajským úřadem vydán subjektu</w:t>
      </w:r>
      <w:r w:rsidRPr="00AB408F">
        <w:t xml:space="preserve"> </w:t>
      </w:r>
      <w:r>
        <w:t xml:space="preserve">Střední zdravotnická škola a Vyšší odborná škola zdravotnická, Ostrava, příspěvková </w:t>
      </w:r>
      <w:r w:rsidRPr="002D4ED2">
        <w:t>organizace, IČ</w:t>
      </w:r>
      <w:r>
        <w:t xml:space="preserve"> 00600920</w:t>
      </w:r>
      <w:r w:rsidRPr="00902BC1">
        <w:t xml:space="preserve">, </w:t>
      </w:r>
      <w:r>
        <w:t>P</w:t>
      </w:r>
      <w:r w:rsidRPr="00902BC1">
        <w:t xml:space="preserve">latební </w:t>
      </w:r>
      <w:r w:rsidRPr="002D018A">
        <w:t>výměr č. 1</w:t>
      </w:r>
      <w:r>
        <w:t>4</w:t>
      </w:r>
      <w:r w:rsidRPr="002D018A">
        <w:t>/2015 na</w:t>
      </w:r>
      <w:r w:rsidRPr="00902BC1">
        <w:t xml:space="preserve"> penále za prodlení </w:t>
      </w:r>
      <w:r w:rsidRPr="008438FB">
        <w:t xml:space="preserve">s odvodem za porušení rozpočtové kázně (č. j. MSK </w:t>
      </w:r>
      <w:r>
        <w:t>33333/2015</w:t>
      </w:r>
      <w:r w:rsidRPr="008438FB">
        <w:t xml:space="preserve">) ve výši </w:t>
      </w:r>
      <w:r>
        <w:t>5.304</w:t>
      </w:r>
      <w:r w:rsidRPr="008670BA">
        <w:rPr>
          <w:color w:val="FF0000"/>
        </w:rPr>
        <w:t> </w:t>
      </w:r>
      <w:r w:rsidRPr="00692526">
        <w:t>Kč.</w:t>
      </w:r>
      <w:r w:rsidRPr="008438FB">
        <w:t xml:space="preserve"> </w:t>
      </w:r>
    </w:p>
    <w:p w:rsidR="00F26865" w:rsidRPr="00AC115C" w:rsidRDefault="00F26865" w:rsidP="00F26865">
      <w:pPr>
        <w:pStyle w:val="KUMS-text"/>
        <w:spacing w:before="120" w:after="120" w:line="240" w:lineRule="auto"/>
      </w:pPr>
      <w:r w:rsidRPr="00AC115C">
        <w:t xml:space="preserve">Platební výměr nabyl právní moci dne </w:t>
      </w:r>
      <w:r>
        <w:t>14. 4. 2015</w:t>
      </w:r>
      <w:r w:rsidRPr="00AC115C">
        <w:t>.</w:t>
      </w:r>
    </w:p>
    <w:p w:rsidR="00F26865" w:rsidRPr="00AC115C" w:rsidRDefault="00F26865" w:rsidP="00F26865">
      <w:pPr>
        <w:pStyle w:val="Default"/>
        <w:jc w:val="both"/>
        <w:rPr>
          <w:color w:val="auto"/>
        </w:rPr>
      </w:pPr>
      <w:r w:rsidRPr="00AC115C">
        <w:rPr>
          <w:color w:val="auto"/>
        </w:rPr>
        <w:t xml:space="preserve">K porušení rozpočtové kázně došlo tím, že příjemce nedodržel Závazné postupy pro zadávání veřejných zakázek z prostředků finanční podpory OP VK stanovené Příručkou pro příjemce - verze </w:t>
      </w:r>
      <w:r>
        <w:rPr>
          <w:color w:val="auto"/>
        </w:rPr>
        <w:t>6</w:t>
      </w:r>
      <w:r w:rsidRPr="00AC115C">
        <w:rPr>
          <w:color w:val="auto"/>
        </w:rPr>
        <w:t xml:space="preserve">. </w:t>
      </w:r>
    </w:p>
    <w:p w:rsidR="00B5038B" w:rsidRPr="00112495" w:rsidRDefault="00F26865" w:rsidP="00F2686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AC115C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8. 4.</w:t>
      </w:r>
      <w:r w:rsidRPr="00AC115C">
        <w:rPr>
          <w:rFonts w:cs="Tahoma"/>
          <w:sz w:val="24"/>
          <w:szCs w:val="24"/>
        </w:rPr>
        <w:t xml:space="preserve"> 201</w:t>
      </w:r>
      <w:r>
        <w:rPr>
          <w:rFonts w:cs="Tahoma"/>
          <w:sz w:val="24"/>
          <w:szCs w:val="24"/>
        </w:rPr>
        <w:t>5</w:t>
      </w:r>
      <w:r w:rsidRPr="00AC115C">
        <w:rPr>
          <w:rFonts w:cs="Tahoma"/>
          <w:sz w:val="24"/>
          <w:szCs w:val="24"/>
        </w:rPr>
        <w:t xml:space="preserve"> (viz </w:t>
      </w:r>
      <w:hyperlink r:id="rId17" w:history="1">
        <w:r w:rsidRPr="005E20D9">
          <w:rPr>
            <w:rStyle w:val="Hypertextovodkaz"/>
            <w:rFonts w:cs="Tahoma"/>
            <w:sz w:val="24"/>
            <w:szCs w:val="24"/>
          </w:rPr>
          <w:t>příloha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 </w:t>
        </w:r>
        <w:r w:rsidRPr="005E20D9">
          <w:rPr>
            <w:rStyle w:val="Hypertextovodkaz"/>
            <w:rFonts w:cs="Tahoma"/>
            <w:sz w:val="24"/>
            <w:szCs w:val="24"/>
          </w:rPr>
          <w:t>č. 1</w:t>
        </w:r>
      </w:hyperlink>
      <w:r w:rsidRPr="00AC115C">
        <w:rPr>
          <w:rFonts w:cs="Tahoma"/>
          <w:sz w:val="24"/>
          <w:szCs w:val="24"/>
        </w:rPr>
        <w:t xml:space="preserve"> předloženého materiálu) požádal o prominutí penále za prodlení s odvodem za porušení rozpočtové kázně v plné výši.</w:t>
      </w:r>
    </w:p>
    <w:p w:rsidR="009B56E1" w:rsidRDefault="009B56E1" w:rsidP="00EA19F7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2141C7" w:rsidRPr="006878A0" w:rsidRDefault="008670BA" w:rsidP="00EA19F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6878A0">
        <w:rPr>
          <w:rFonts w:cs="Tahoma"/>
          <w:b/>
          <w:sz w:val="24"/>
          <w:szCs w:val="24"/>
        </w:rPr>
        <w:t>K</w:t>
      </w:r>
      <w:r w:rsidR="00575D6C" w:rsidRPr="006878A0">
        <w:rPr>
          <w:rFonts w:cs="Tahoma"/>
          <w:b/>
          <w:sz w:val="24"/>
          <w:szCs w:val="24"/>
        </w:rPr>
        <w:t> </w:t>
      </w:r>
      <w:r w:rsidRPr="006878A0">
        <w:rPr>
          <w:rFonts w:cs="Tahoma"/>
          <w:b/>
          <w:sz w:val="24"/>
          <w:szCs w:val="24"/>
        </w:rPr>
        <w:t>bod</w:t>
      </w:r>
      <w:r w:rsidR="00575D6C" w:rsidRPr="006878A0">
        <w:rPr>
          <w:rFonts w:cs="Tahoma"/>
          <w:b/>
          <w:sz w:val="24"/>
          <w:szCs w:val="24"/>
        </w:rPr>
        <w:t xml:space="preserve">u </w:t>
      </w:r>
      <w:r w:rsidR="00F26865">
        <w:rPr>
          <w:rFonts w:cs="Tahoma"/>
          <w:b/>
          <w:sz w:val="24"/>
          <w:szCs w:val="24"/>
        </w:rPr>
        <w:t>2</w:t>
      </w:r>
      <w:r w:rsidR="00575D6C" w:rsidRPr="006878A0">
        <w:rPr>
          <w:rFonts w:cs="Tahoma"/>
          <w:b/>
          <w:sz w:val="24"/>
          <w:szCs w:val="24"/>
        </w:rPr>
        <w:t>)</w:t>
      </w:r>
      <w:r w:rsidRPr="006878A0">
        <w:rPr>
          <w:rFonts w:cs="Tahoma"/>
          <w:b/>
          <w:sz w:val="24"/>
          <w:szCs w:val="24"/>
        </w:rPr>
        <w:t xml:space="preserve"> návrhu usnesení</w:t>
      </w:r>
    </w:p>
    <w:p w:rsidR="00F26865" w:rsidRDefault="00F26865" w:rsidP="00F26865">
      <w:pPr>
        <w:pStyle w:val="Default"/>
        <w:jc w:val="both"/>
      </w:pPr>
      <w:r w:rsidRPr="00902BC1">
        <w:t>Dle skutečností uvedených</w:t>
      </w:r>
      <w:r>
        <w:t xml:space="preserve"> v Z</w:t>
      </w:r>
      <w:r w:rsidRPr="0030499B">
        <w:t>áznamu o úkonech předcházejících kontrole</w:t>
      </w:r>
      <w:r>
        <w:t xml:space="preserve"> </w:t>
      </w:r>
      <w:r>
        <w:br/>
      </w:r>
      <w:r w:rsidRPr="0068768F">
        <w:t xml:space="preserve">č. </w:t>
      </w:r>
      <w:r w:rsidRPr="006314DB">
        <w:t>15/2015/</w:t>
      </w:r>
      <w:proofErr w:type="spellStart"/>
      <w:r w:rsidRPr="006314DB">
        <w:t>Vaj</w:t>
      </w:r>
      <w:proofErr w:type="spellEnd"/>
      <w:r w:rsidRPr="006314DB">
        <w:t>/H</w:t>
      </w:r>
      <w:r w:rsidRPr="0068768F">
        <w:t xml:space="preserve"> byl dne </w:t>
      </w:r>
      <w:r>
        <w:t xml:space="preserve">16. 4. 2015 </w:t>
      </w:r>
      <w:r w:rsidRPr="00902BC1">
        <w:t>Moravskoslezským krajem, krajským úřadem vydán subjektu</w:t>
      </w:r>
      <w:r w:rsidRPr="00AB408F">
        <w:t xml:space="preserve"> </w:t>
      </w:r>
      <w:r>
        <w:t xml:space="preserve">Střední zdravotnická škola a Vyšší odborná škola zdravotnická, Ostrava, příspěvková </w:t>
      </w:r>
      <w:r w:rsidRPr="002D4ED2">
        <w:t>organizace, IČ</w:t>
      </w:r>
      <w:r>
        <w:t xml:space="preserve"> 00600920</w:t>
      </w:r>
      <w:r w:rsidRPr="00902BC1">
        <w:t xml:space="preserve">, </w:t>
      </w:r>
      <w:r>
        <w:t>P</w:t>
      </w:r>
      <w:r w:rsidRPr="00902BC1">
        <w:t xml:space="preserve">latební </w:t>
      </w:r>
      <w:r w:rsidRPr="002D018A">
        <w:t>výměr č. 1</w:t>
      </w:r>
      <w:r>
        <w:t>7</w:t>
      </w:r>
      <w:r w:rsidRPr="002D018A">
        <w:t>/2015 na</w:t>
      </w:r>
      <w:r w:rsidRPr="00902BC1">
        <w:t xml:space="preserve"> penále za prodlení </w:t>
      </w:r>
      <w:r w:rsidRPr="008438FB">
        <w:t xml:space="preserve">s odvodem za porušení rozpočtové kázně (č. j. MSK </w:t>
      </w:r>
      <w:r w:rsidRPr="00B3145D">
        <w:rPr>
          <w:color w:val="auto"/>
        </w:rPr>
        <w:t>49541/</w:t>
      </w:r>
      <w:r>
        <w:t>2015</w:t>
      </w:r>
      <w:r w:rsidRPr="008438FB">
        <w:t xml:space="preserve">) ve výši </w:t>
      </w:r>
      <w:r>
        <w:t>2.502</w:t>
      </w:r>
      <w:r w:rsidRPr="008670BA">
        <w:rPr>
          <w:color w:val="FF0000"/>
        </w:rPr>
        <w:t> </w:t>
      </w:r>
      <w:r w:rsidRPr="00692526">
        <w:t>Kč.</w:t>
      </w:r>
      <w:r w:rsidRPr="008438FB">
        <w:t xml:space="preserve"> </w:t>
      </w:r>
    </w:p>
    <w:p w:rsidR="00F26865" w:rsidRPr="00AC115C" w:rsidRDefault="00F26865" w:rsidP="00F26865">
      <w:pPr>
        <w:pStyle w:val="KUMS-text"/>
        <w:spacing w:before="120" w:after="120" w:line="240" w:lineRule="auto"/>
      </w:pPr>
      <w:r w:rsidRPr="00AC115C">
        <w:t xml:space="preserve">Platební výměr nabyl právní moci dne </w:t>
      </w:r>
      <w:r w:rsidRPr="00E71EFE">
        <w:t>19. 5. 2015</w:t>
      </w:r>
      <w:r w:rsidRPr="00AC115C">
        <w:t>.</w:t>
      </w:r>
    </w:p>
    <w:p w:rsidR="00F26865" w:rsidRPr="00AC115C" w:rsidRDefault="00F26865" w:rsidP="00F26865">
      <w:pPr>
        <w:pStyle w:val="Default"/>
        <w:jc w:val="both"/>
        <w:rPr>
          <w:color w:val="auto"/>
        </w:rPr>
      </w:pPr>
      <w:r w:rsidRPr="00AC115C">
        <w:rPr>
          <w:color w:val="auto"/>
        </w:rPr>
        <w:t xml:space="preserve">K porušení rozpočtové kázně došlo tím, že příjemce nedodržel Závazné postupy pro zadávání veřejných zakázek z prostředků finanční podpory OP VK stanovené Příručkou pro příjemce - verze </w:t>
      </w:r>
      <w:r>
        <w:rPr>
          <w:color w:val="auto"/>
        </w:rPr>
        <w:t>6</w:t>
      </w:r>
      <w:r w:rsidRPr="00AC115C">
        <w:rPr>
          <w:color w:val="auto"/>
        </w:rPr>
        <w:t xml:space="preserve">. </w:t>
      </w:r>
    </w:p>
    <w:p w:rsidR="00561C85" w:rsidRDefault="00F26865" w:rsidP="00F2686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AC115C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21. 4.</w:t>
      </w:r>
      <w:r w:rsidRPr="00AC115C">
        <w:rPr>
          <w:rFonts w:cs="Tahoma"/>
          <w:sz w:val="24"/>
          <w:szCs w:val="24"/>
        </w:rPr>
        <w:t xml:space="preserve"> 201</w:t>
      </w:r>
      <w:r>
        <w:rPr>
          <w:rFonts w:cs="Tahoma"/>
          <w:sz w:val="24"/>
          <w:szCs w:val="24"/>
        </w:rPr>
        <w:t>5</w:t>
      </w:r>
      <w:r w:rsidRPr="00AC115C">
        <w:rPr>
          <w:rFonts w:cs="Tahoma"/>
          <w:sz w:val="24"/>
          <w:szCs w:val="24"/>
        </w:rPr>
        <w:t xml:space="preserve"> (viz </w:t>
      </w:r>
      <w:hyperlink r:id="rId18" w:history="1">
        <w:r w:rsidRPr="005E20D9">
          <w:rPr>
            <w:rStyle w:val="Hypertextovodkaz"/>
            <w:rFonts w:cs="Tahoma"/>
            <w:sz w:val="24"/>
            <w:szCs w:val="24"/>
          </w:rPr>
          <w:t>příloha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 </w:t>
        </w:r>
        <w:r w:rsidRPr="005E20D9">
          <w:rPr>
            <w:rStyle w:val="Hypertextovodkaz"/>
            <w:rFonts w:cs="Tahoma"/>
            <w:sz w:val="24"/>
            <w:szCs w:val="24"/>
          </w:rPr>
          <w:t>č. 2</w:t>
        </w:r>
      </w:hyperlink>
      <w:r w:rsidRPr="00AC115C">
        <w:rPr>
          <w:rFonts w:cs="Tahoma"/>
          <w:sz w:val="24"/>
          <w:szCs w:val="24"/>
        </w:rPr>
        <w:t xml:space="preserve"> předloženého materiálu) požádal o prominutí penále za prodlení s odvodem za porušení rozpočtové kázně v plné výši.</w:t>
      </w:r>
    </w:p>
    <w:p w:rsidR="006878A0" w:rsidRDefault="006878A0" w:rsidP="00B5038B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FC2535" w:rsidRPr="006878A0" w:rsidRDefault="00FC2535" w:rsidP="00B5038B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213306" w:rsidRPr="006878A0" w:rsidRDefault="00213306" w:rsidP="00213306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6878A0">
        <w:rPr>
          <w:rFonts w:cs="Tahoma"/>
          <w:b/>
          <w:sz w:val="24"/>
          <w:szCs w:val="24"/>
        </w:rPr>
        <w:lastRenderedPageBreak/>
        <w:t>K</w:t>
      </w:r>
      <w:r w:rsidR="00575D6C" w:rsidRPr="006878A0">
        <w:rPr>
          <w:rFonts w:cs="Tahoma"/>
          <w:b/>
          <w:sz w:val="24"/>
          <w:szCs w:val="24"/>
        </w:rPr>
        <w:t> </w:t>
      </w:r>
      <w:r w:rsidRPr="006878A0">
        <w:rPr>
          <w:rFonts w:cs="Tahoma"/>
          <w:b/>
          <w:sz w:val="24"/>
          <w:szCs w:val="24"/>
        </w:rPr>
        <w:t>bod</w:t>
      </w:r>
      <w:r w:rsidR="00B5038B" w:rsidRPr="006878A0">
        <w:rPr>
          <w:rFonts w:cs="Tahoma"/>
          <w:b/>
          <w:sz w:val="24"/>
          <w:szCs w:val="24"/>
        </w:rPr>
        <w:t xml:space="preserve">u </w:t>
      </w:r>
      <w:r w:rsidR="00F26865">
        <w:rPr>
          <w:rFonts w:cs="Tahoma"/>
          <w:b/>
          <w:sz w:val="24"/>
          <w:szCs w:val="24"/>
        </w:rPr>
        <w:t>3</w:t>
      </w:r>
      <w:r w:rsidR="00575D6C" w:rsidRPr="006878A0">
        <w:rPr>
          <w:rFonts w:cs="Tahoma"/>
          <w:b/>
          <w:sz w:val="24"/>
          <w:szCs w:val="24"/>
        </w:rPr>
        <w:t>)</w:t>
      </w:r>
      <w:r w:rsidRPr="006878A0">
        <w:rPr>
          <w:rFonts w:cs="Tahoma"/>
          <w:b/>
          <w:sz w:val="24"/>
          <w:szCs w:val="24"/>
        </w:rPr>
        <w:t xml:space="preserve"> návrhu usnesení</w:t>
      </w:r>
    </w:p>
    <w:p w:rsidR="00F26865" w:rsidRPr="00902BC1" w:rsidRDefault="00F26865" w:rsidP="00F26865">
      <w:pPr>
        <w:pStyle w:val="KUMS-text"/>
        <w:spacing w:before="120" w:after="120" w:line="240" w:lineRule="auto"/>
      </w:pPr>
      <w:r w:rsidRPr="00902BC1">
        <w:t xml:space="preserve">Dle skutečností uvedených </w:t>
      </w:r>
      <w:r>
        <w:t>v Záznamu o úkonech předcházejících kontrole č. 7/2015/</w:t>
      </w:r>
      <w:proofErr w:type="spellStart"/>
      <w:r>
        <w:t>Vaj</w:t>
      </w:r>
      <w:proofErr w:type="spellEnd"/>
      <w:r>
        <w:t>/H</w:t>
      </w:r>
      <w:r w:rsidRPr="00902BC1">
        <w:t xml:space="preserve"> byl dne </w:t>
      </w:r>
      <w:r>
        <w:t>8. 4. 2015</w:t>
      </w:r>
      <w:r w:rsidRPr="00902BC1">
        <w:t xml:space="preserve"> Moravskoslezským krajem, krajským úřadem vydán subjektu</w:t>
      </w:r>
      <w:r>
        <w:t xml:space="preserve"> Albrechtova střední škola, Český Těšín, příspěvková organizace, IČ 00577235</w:t>
      </w:r>
      <w:r w:rsidRPr="00902BC1">
        <w:t xml:space="preserve">, Platební výměr na odvod za porušení rozpočtové kázně (č. j. MSK </w:t>
      </w:r>
      <w:r>
        <w:t>44868/2015</w:t>
      </w:r>
      <w:r w:rsidRPr="00902BC1">
        <w:t xml:space="preserve">) ve výši </w:t>
      </w:r>
      <w:r>
        <w:t>236.508,07 Kč a </w:t>
      </w:r>
      <w:r w:rsidRPr="00902BC1">
        <w:t>Platební výměr č. </w:t>
      </w:r>
      <w:r>
        <w:t>15/2015</w:t>
      </w:r>
      <w:r w:rsidRPr="00902BC1">
        <w:t xml:space="preserve"> na penále za prodlení </w:t>
      </w:r>
      <w:r w:rsidRPr="008438FB">
        <w:t xml:space="preserve">s odvodem za porušení rozpočtové kázně (č. j. MSK </w:t>
      </w:r>
      <w:r>
        <w:t>44871/2015</w:t>
      </w:r>
      <w:r w:rsidRPr="008438FB">
        <w:t xml:space="preserve">) ve výši </w:t>
      </w:r>
      <w:r>
        <w:t>27.840</w:t>
      </w:r>
      <w:r w:rsidRPr="008670BA">
        <w:rPr>
          <w:color w:val="FF0000"/>
        </w:rPr>
        <w:t> </w:t>
      </w:r>
      <w:r w:rsidRPr="00692526">
        <w:t>Kč.</w:t>
      </w:r>
      <w:r w:rsidRPr="008438FB">
        <w:t xml:space="preserve"> K porušení rozpočtové kázně došlo tím, že příjemce </w:t>
      </w:r>
      <w:r>
        <w:t xml:space="preserve">při výběru dodavatele nepostupoval v souladu se zákonem č. 137/2006 Sb., o veřejných zakázkách, ve znění pozdějších předpisů. </w:t>
      </w:r>
      <w:r w:rsidRPr="00902BC1">
        <w:t xml:space="preserve">Platební výměry nabyly právní moci dne </w:t>
      </w:r>
      <w:r>
        <w:t>12. 5. 2015</w:t>
      </w:r>
      <w:r w:rsidRPr="00902BC1">
        <w:t>.</w:t>
      </w:r>
    </w:p>
    <w:p w:rsidR="00D3036F" w:rsidRPr="006878A0" w:rsidRDefault="00F26865" w:rsidP="00F2686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02BC1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12. 5. 2015</w:t>
      </w:r>
      <w:r w:rsidRPr="00902BC1">
        <w:rPr>
          <w:rFonts w:cs="Tahoma"/>
          <w:sz w:val="24"/>
          <w:szCs w:val="24"/>
        </w:rPr>
        <w:t xml:space="preserve"> (viz </w:t>
      </w:r>
      <w:hyperlink r:id="rId19" w:history="1">
        <w:r w:rsidRPr="005E20D9">
          <w:rPr>
            <w:rStyle w:val="Hypertextovodkaz"/>
            <w:rFonts w:cs="Tahoma"/>
            <w:sz w:val="24"/>
            <w:szCs w:val="24"/>
          </w:rPr>
          <w:t>příloh</w:t>
        </w:r>
        <w:r w:rsidRPr="005E20D9">
          <w:rPr>
            <w:rStyle w:val="Hypertextovodkaz"/>
            <w:rFonts w:cs="Tahoma"/>
            <w:sz w:val="24"/>
            <w:szCs w:val="24"/>
          </w:rPr>
          <w:t>a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 č. 3</w:t>
        </w:r>
      </w:hyperlink>
      <w:r>
        <w:rPr>
          <w:rFonts w:cs="Tahoma"/>
          <w:sz w:val="24"/>
          <w:szCs w:val="24"/>
        </w:rPr>
        <w:t xml:space="preserve"> </w:t>
      </w:r>
      <w:r w:rsidRPr="00902BC1">
        <w:rPr>
          <w:rFonts w:cs="Tahoma"/>
          <w:sz w:val="24"/>
          <w:szCs w:val="24"/>
        </w:rPr>
        <w:t>předloženého materiálu) požádal o prominutí</w:t>
      </w:r>
      <w:r>
        <w:rPr>
          <w:rFonts w:cs="Tahoma"/>
          <w:sz w:val="24"/>
          <w:szCs w:val="24"/>
        </w:rPr>
        <w:t xml:space="preserve"> </w:t>
      </w:r>
      <w:r w:rsidRPr="001B7FF3">
        <w:rPr>
          <w:rFonts w:cs="Tahoma"/>
          <w:sz w:val="24"/>
          <w:szCs w:val="24"/>
        </w:rPr>
        <w:t>odvodu a prominutí penále za prodlení s odvodem za porušení rozpočtové kázně v plné výši.</w:t>
      </w:r>
    </w:p>
    <w:p w:rsidR="00561C85" w:rsidRPr="006878A0" w:rsidRDefault="00561C85" w:rsidP="007147ED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7147ED" w:rsidRPr="006878A0" w:rsidRDefault="007147ED" w:rsidP="007147ED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6878A0">
        <w:rPr>
          <w:rFonts w:cs="Tahoma"/>
          <w:b/>
          <w:sz w:val="24"/>
          <w:szCs w:val="24"/>
        </w:rPr>
        <w:t>K bod</w:t>
      </w:r>
      <w:r w:rsidR="00575D6C" w:rsidRPr="006878A0">
        <w:rPr>
          <w:rFonts w:cs="Tahoma"/>
          <w:b/>
          <w:sz w:val="24"/>
          <w:szCs w:val="24"/>
        </w:rPr>
        <w:t>u</w:t>
      </w:r>
      <w:r w:rsidRPr="006878A0">
        <w:rPr>
          <w:rFonts w:cs="Tahoma"/>
          <w:b/>
          <w:sz w:val="24"/>
          <w:szCs w:val="24"/>
        </w:rPr>
        <w:t xml:space="preserve"> </w:t>
      </w:r>
      <w:r w:rsidR="00F26865">
        <w:rPr>
          <w:rFonts w:cs="Tahoma"/>
          <w:b/>
          <w:sz w:val="24"/>
          <w:szCs w:val="24"/>
        </w:rPr>
        <w:t>4</w:t>
      </w:r>
      <w:r w:rsidR="00575D6C" w:rsidRPr="006878A0">
        <w:rPr>
          <w:rFonts w:cs="Tahoma"/>
          <w:b/>
          <w:sz w:val="24"/>
          <w:szCs w:val="24"/>
        </w:rPr>
        <w:t>)</w:t>
      </w:r>
      <w:r w:rsidRPr="006878A0">
        <w:rPr>
          <w:rFonts w:cs="Tahoma"/>
          <w:b/>
          <w:sz w:val="24"/>
          <w:szCs w:val="24"/>
        </w:rPr>
        <w:t xml:space="preserve"> návrhu usnesení</w:t>
      </w:r>
    </w:p>
    <w:p w:rsidR="00F26865" w:rsidRPr="001B33D6" w:rsidRDefault="00F26865" w:rsidP="00F26865">
      <w:pPr>
        <w:pStyle w:val="Default"/>
        <w:jc w:val="both"/>
        <w:rPr>
          <w:color w:val="FF0000"/>
        </w:rPr>
      </w:pPr>
      <w:r w:rsidRPr="0064768B">
        <w:rPr>
          <w:color w:val="auto"/>
        </w:rPr>
        <w:t xml:space="preserve">Dle skutečností uvedených v Záznamu o úkonech předcházejících kontrole </w:t>
      </w:r>
      <w:r w:rsidRPr="0064768B">
        <w:rPr>
          <w:color w:val="auto"/>
        </w:rPr>
        <w:br/>
        <w:t xml:space="preserve">č. 14/2015/Vol/H byly dne 4. 5. 2015 Moravskoslezským krajem, krajským úřadem vydány subjektu </w:t>
      </w:r>
      <w:r w:rsidRPr="0064768B">
        <w:t xml:space="preserve">Základní škola Krnov, Janáčkovo náměstí 17, okres Bruntál, </w:t>
      </w:r>
      <w:r w:rsidRPr="001B33D6">
        <w:t>příspěvková organizace, IČ 00852546</w:t>
      </w:r>
      <w:r w:rsidRPr="001B33D6">
        <w:rPr>
          <w:color w:val="auto"/>
        </w:rPr>
        <w:t xml:space="preserve">, Platební výměr na odvod za porušení rozpočtové kázně (č. j. MSK 57788/2015) ve výši 98.743,74 Kč a Platební výměr č. 25/2015 na penále za prodlení s odvodem za porušení rozpočtové kázně (č. j. MSK 57789/2015) ve výši 12.525 Kč. </w:t>
      </w:r>
    </w:p>
    <w:p w:rsidR="00F26865" w:rsidRPr="001C121B" w:rsidRDefault="00F26865" w:rsidP="00F26865">
      <w:pPr>
        <w:pStyle w:val="Default"/>
        <w:jc w:val="both"/>
        <w:rPr>
          <w:color w:val="FF0000"/>
          <w:highlight w:val="yellow"/>
        </w:rPr>
      </w:pPr>
    </w:p>
    <w:p w:rsidR="00F26865" w:rsidRPr="00C55F52" w:rsidRDefault="00F26865" w:rsidP="00F26865">
      <w:pPr>
        <w:pStyle w:val="Default"/>
        <w:jc w:val="both"/>
        <w:rPr>
          <w:color w:val="FF0000"/>
        </w:rPr>
      </w:pPr>
      <w:r w:rsidRPr="00C55F52">
        <w:t>K porušení rozpočtové kázně došlo tím, že příjemce nedodržel Závazné postupy pro zadávání veřejných zakázek z prostředků finanční podpory OP VK stanovené Příručkou pro příjemce - verze 6.</w:t>
      </w:r>
      <w:r w:rsidRPr="00C55F52">
        <w:rPr>
          <w:color w:val="auto"/>
        </w:rPr>
        <w:t xml:space="preserve"> </w:t>
      </w:r>
    </w:p>
    <w:p w:rsidR="00F26865" w:rsidRPr="00C55F52" w:rsidRDefault="00F26865" w:rsidP="00F26865">
      <w:pPr>
        <w:pStyle w:val="KUMS-text"/>
        <w:spacing w:before="120" w:after="120" w:line="240" w:lineRule="auto"/>
        <w:rPr>
          <w:color w:val="FF0000"/>
        </w:rPr>
      </w:pPr>
      <w:r w:rsidRPr="00C55F52">
        <w:t>Platební výměry naby</w:t>
      </w:r>
      <w:r>
        <w:t>ly</w:t>
      </w:r>
      <w:r w:rsidRPr="00C55F52">
        <w:t xml:space="preserve"> právní moci dne 6. 6. 2015.</w:t>
      </w:r>
    </w:p>
    <w:p w:rsidR="00D3036F" w:rsidRPr="006878A0" w:rsidRDefault="00F26865" w:rsidP="00F2686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94514">
        <w:rPr>
          <w:rFonts w:cs="Tahoma"/>
          <w:sz w:val="24"/>
          <w:szCs w:val="24"/>
        </w:rPr>
        <w:t xml:space="preserve">Příjemce dopisem ze dne 15. 5. 2015 (viz </w:t>
      </w:r>
      <w:hyperlink r:id="rId20" w:history="1">
        <w:r w:rsidRPr="005E20D9">
          <w:rPr>
            <w:rStyle w:val="Hypertextovodkaz"/>
            <w:rFonts w:cs="Tahoma"/>
            <w:sz w:val="24"/>
            <w:szCs w:val="24"/>
          </w:rPr>
          <w:t>p</w:t>
        </w:r>
        <w:r w:rsidRPr="005E20D9">
          <w:rPr>
            <w:rStyle w:val="Hypertextovodkaz"/>
            <w:rFonts w:cs="Tahoma" w:hint="eastAsia"/>
            <w:sz w:val="24"/>
            <w:szCs w:val="24"/>
          </w:rPr>
          <w:t>ří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5E20D9">
          <w:rPr>
            <w:rStyle w:val="Hypertextovodkaz"/>
            <w:rFonts w:cs="Tahoma" w:hint="eastAsia"/>
            <w:sz w:val="24"/>
            <w:szCs w:val="24"/>
          </w:rPr>
          <w:t>č</w:t>
        </w:r>
        <w:r w:rsidRPr="005E20D9">
          <w:rPr>
            <w:rStyle w:val="Hypertextovodkaz"/>
            <w:rFonts w:cs="Tahoma"/>
            <w:sz w:val="24"/>
            <w:szCs w:val="24"/>
          </w:rPr>
          <w:t>.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 4</w:t>
        </w:r>
      </w:hyperlink>
      <w:r w:rsidRPr="00994514">
        <w:rPr>
          <w:rFonts w:cs="Tahoma"/>
          <w:sz w:val="24"/>
          <w:szCs w:val="24"/>
        </w:rPr>
        <w:t xml:space="preserve"> předloženého materiálu) požádal o prominutí odvodu a prominutí penále za prodlení s odvodem za porušení rozpočtové kázně v plné výši</w:t>
      </w:r>
      <w:r>
        <w:rPr>
          <w:rFonts w:cs="Tahoma"/>
          <w:sz w:val="24"/>
          <w:szCs w:val="24"/>
        </w:rPr>
        <w:t>.</w:t>
      </w:r>
    </w:p>
    <w:p w:rsidR="00F26865" w:rsidRDefault="00F26865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D3036F" w:rsidRDefault="00D3036F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t>K bod</w:t>
      </w:r>
      <w:r>
        <w:rPr>
          <w:rFonts w:cs="Tahoma"/>
          <w:b/>
          <w:sz w:val="24"/>
          <w:szCs w:val="24"/>
        </w:rPr>
        <w:t>u</w:t>
      </w:r>
      <w:r w:rsidRPr="003C1B40">
        <w:rPr>
          <w:rFonts w:cs="Tahoma"/>
          <w:b/>
          <w:sz w:val="24"/>
          <w:szCs w:val="24"/>
        </w:rPr>
        <w:t xml:space="preserve"> </w:t>
      </w:r>
      <w:r w:rsidR="00F26865">
        <w:rPr>
          <w:rFonts w:cs="Tahoma"/>
          <w:b/>
          <w:sz w:val="24"/>
          <w:szCs w:val="24"/>
        </w:rPr>
        <w:t>5</w:t>
      </w:r>
      <w:r>
        <w:rPr>
          <w:rFonts w:cs="Tahoma"/>
          <w:b/>
          <w:sz w:val="24"/>
          <w:szCs w:val="24"/>
        </w:rPr>
        <w:t>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FC2535" w:rsidRPr="005574BE" w:rsidRDefault="00FC2535" w:rsidP="00FC2535">
      <w:pPr>
        <w:pStyle w:val="Default"/>
        <w:jc w:val="both"/>
        <w:rPr>
          <w:color w:val="FF0000"/>
        </w:rPr>
      </w:pPr>
      <w:r w:rsidRPr="00902BC1">
        <w:t>Dle skutečností uvedených</w:t>
      </w:r>
      <w:r>
        <w:t xml:space="preserve"> v Z</w:t>
      </w:r>
      <w:r w:rsidRPr="0030499B">
        <w:t>áznamu o úkonech předcházejících kontrole</w:t>
      </w:r>
      <w:r>
        <w:t xml:space="preserve"> </w:t>
      </w:r>
      <w:r>
        <w:br/>
      </w:r>
      <w:r w:rsidRPr="0068768F">
        <w:t>č. 61/2014/Vol/H byl dne 23.</w:t>
      </w:r>
      <w:r>
        <w:t xml:space="preserve"> 9. 2014 </w:t>
      </w:r>
      <w:r w:rsidRPr="00902BC1">
        <w:t>Moravskoslezským krajem, krajským úřadem vydán subjektu</w:t>
      </w:r>
      <w:r w:rsidRPr="00AB408F">
        <w:t xml:space="preserve"> </w:t>
      </w:r>
      <w:r>
        <w:t xml:space="preserve">Základní škola Hradec nad Moravicí, okres Opava, příspěvková </w:t>
      </w:r>
      <w:r w:rsidRPr="002D4ED2">
        <w:t>organizace, IČ: 70984344</w:t>
      </w:r>
      <w:r w:rsidRPr="00902BC1">
        <w:t xml:space="preserve">, Platební výměr na odvod za porušení rozpočtové kázně </w:t>
      </w:r>
      <w:r w:rsidRPr="0068768F">
        <w:t>(č. j. MSK 125471/2014) ve výši 40.238 Kč</w:t>
      </w:r>
      <w:r>
        <w:t>.</w:t>
      </w:r>
    </w:p>
    <w:p w:rsidR="00FC2535" w:rsidRDefault="00FC2535" w:rsidP="00FC2535">
      <w:pPr>
        <w:pStyle w:val="Default"/>
        <w:jc w:val="both"/>
      </w:pPr>
    </w:p>
    <w:p w:rsidR="00FC2535" w:rsidRDefault="00FC2535" w:rsidP="00FC2535">
      <w:pPr>
        <w:pStyle w:val="Default"/>
        <w:jc w:val="both"/>
      </w:pPr>
      <w:r w:rsidRPr="00902BC1">
        <w:t>Dle skutečností uvedených</w:t>
      </w:r>
      <w:r>
        <w:t xml:space="preserve"> v Z</w:t>
      </w:r>
      <w:r w:rsidRPr="0030499B">
        <w:t>áznamu o úkonech předcházejících kontrole</w:t>
      </w:r>
      <w:r>
        <w:t xml:space="preserve"> </w:t>
      </w:r>
      <w:r>
        <w:br/>
      </w:r>
      <w:r w:rsidRPr="0068768F">
        <w:t>č. 9/2015/Vol/H byl</w:t>
      </w:r>
      <w:r>
        <w:t>y</w:t>
      </w:r>
      <w:r w:rsidRPr="0068768F">
        <w:t xml:space="preserve"> dne 10. 4. 2015 Moravskoslezským krajem, krajským úřadem</w:t>
      </w:r>
      <w:r w:rsidRPr="00902BC1">
        <w:t xml:space="preserve"> vydán</w:t>
      </w:r>
      <w:r>
        <w:t>y</w:t>
      </w:r>
      <w:r w:rsidRPr="00902BC1">
        <w:t xml:space="preserve"> subjektu</w:t>
      </w:r>
      <w:r w:rsidRPr="00AB408F">
        <w:t xml:space="preserve"> </w:t>
      </w:r>
      <w:r>
        <w:t xml:space="preserve">Základní škola Hradec nad Moravicí, okres Opava, příspěvková </w:t>
      </w:r>
      <w:r w:rsidRPr="002D4ED2">
        <w:t>organizace, IČ: 70984344</w:t>
      </w:r>
      <w:r w:rsidRPr="00902BC1">
        <w:t xml:space="preserve">, Platební výměr na odvod za porušení rozpočtové kázně </w:t>
      </w:r>
      <w:r w:rsidRPr="002D018A">
        <w:t>(č. j. MSK 46372/2015) ve výši 20.119 Kč</w:t>
      </w:r>
      <w:r>
        <w:t xml:space="preserve"> a P</w:t>
      </w:r>
      <w:r w:rsidRPr="00902BC1">
        <w:t xml:space="preserve">latební </w:t>
      </w:r>
      <w:r w:rsidRPr="002D018A">
        <w:t>výměr č. 16/2015 na</w:t>
      </w:r>
      <w:r w:rsidRPr="00902BC1">
        <w:t xml:space="preserve"> penále za </w:t>
      </w:r>
      <w:r w:rsidRPr="00902BC1">
        <w:lastRenderedPageBreak/>
        <w:t xml:space="preserve">prodlení </w:t>
      </w:r>
      <w:r w:rsidRPr="008438FB">
        <w:t xml:space="preserve">s odvodem za porušení rozpočtové kázně (č. j. MSK </w:t>
      </w:r>
      <w:r>
        <w:t>46374/2015</w:t>
      </w:r>
      <w:r w:rsidRPr="008438FB">
        <w:t xml:space="preserve">) ve výši </w:t>
      </w:r>
      <w:r>
        <w:t>1.245</w:t>
      </w:r>
      <w:r w:rsidRPr="008670BA">
        <w:rPr>
          <w:color w:val="FF0000"/>
        </w:rPr>
        <w:t> </w:t>
      </w:r>
      <w:r w:rsidRPr="00692526">
        <w:t>Kč.</w:t>
      </w:r>
      <w:r w:rsidRPr="008438FB">
        <w:t xml:space="preserve"> </w:t>
      </w:r>
    </w:p>
    <w:p w:rsidR="00FC2535" w:rsidRDefault="00FC2535" w:rsidP="00FC2535">
      <w:pPr>
        <w:pStyle w:val="Default"/>
        <w:jc w:val="both"/>
      </w:pPr>
    </w:p>
    <w:p w:rsidR="00FC2535" w:rsidRPr="00AC115C" w:rsidRDefault="00FC2535" w:rsidP="00FC2535">
      <w:pPr>
        <w:pStyle w:val="Default"/>
        <w:jc w:val="both"/>
        <w:rPr>
          <w:color w:val="auto"/>
        </w:rPr>
      </w:pPr>
      <w:r w:rsidRPr="00AC115C">
        <w:rPr>
          <w:color w:val="auto"/>
        </w:rPr>
        <w:t xml:space="preserve">K porušení rozpočtové kázně došlo tím, že příjemce nedodržel Závazné postupy pro zadávání veřejných zakázek z prostředků finanční podpory OP VK stanovené Příručkou pro příjemce - verze </w:t>
      </w:r>
      <w:r>
        <w:rPr>
          <w:color w:val="auto"/>
        </w:rPr>
        <w:t>6</w:t>
      </w:r>
      <w:r w:rsidRPr="00AC115C">
        <w:rPr>
          <w:color w:val="auto"/>
        </w:rPr>
        <w:t xml:space="preserve">. </w:t>
      </w:r>
    </w:p>
    <w:p w:rsidR="00FC2535" w:rsidRPr="00902BC1" w:rsidRDefault="00FC2535" w:rsidP="00FC2535">
      <w:pPr>
        <w:pStyle w:val="KUMS-text"/>
        <w:spacing w:before="120" w:after="120" w:line="240" w:lineRule="auto"/>
      </w:pPr>
      <w:r w:rsidRPr="00902BC1">
        <w:t xml:space="preserve">Platební výměry nabyly právní moci </w:t>
      </w:r>
      <w:r w:rsidRPr="00F974D3">
        <w:t xml:space="preserve">dne 25. 10. </w:t>
      </w:r>
      <w:r w:rsidRPr="002D018A">
        <w:t>2014 a 12. 5. 2015.</w:t>
      </w:r>
    </w:p>
    <w:p w:rsidR="00A23D94" w:rsidRPr="00247A79" w:rsidRDefault="00FC2535" w:rsidP="00FC253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02BC1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10. 4. 2015</w:t>
      </w:r>
      <w:r w:rsidRPr="00902BC1">
        <w:rPr>
          <w:rFonts w:cs="Tahoma"/>
          <w:sz w:val="24"/>
          <w:szCs w:val="24"/>
        </w:rPr>
        <w:t xml:space="preserve"> (viz </w:t>
      </w:r>
      <w:hyperlink r:id="rId21" w:history="1">
        <w:r w:rsidRPr="005E20D9">
          <w:rPr>
            <w:rStyle w:val="Hypertextovodkaz"/>
            <w:rFonts w:cs="Tahoma"/>
            <w:sz w:val="24"/>
            <w:szCs w:val="24"/>
          </w:rPr>
          <w:t>p</w:t>
        </w:r>
        <w:r w:rsidRPr="005E20D9">
          <w:rPr>
            <w:rStyle w:val="Hypertextovodkaz"/>
            <w:rFonts w:cs="Tahoma" w:hint="eastAsia"/>
            <w:sz w:val="24"/>
            <w:szCs w:val="24"/>
          </w:rPr>
          <w:t>ří</w:t>
        </w:r>
        <w:r w:rsidRPr="005E20D9">
          <w:rPr>
            <w:rStyle w:val="Hypertextovodkaz"/>
            <w:rFonts w:cs="Tahoma"/>
            <w:sz w:val="24"/>
            <w:szCs w:val="24"/>
          </w:rPr>
          <w:t>l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oha </w:t>
        </w:r>
        <w:r w:rsidRPr="005E20D9">
          <w:rPr>
            <w:rStyle w:val="Hypertextovodkaz"/>
            <w:rFonts w:cs="Tahoma" w:hint="eastAsia"/>
            <w:sz w:val="24"/>
            <w:szCs w:val="24"/>
          </w:rPr>
          <w:t>č</w:t>
        </w:r>
        <w:r w:rsidRPr="005E20D9">
          <w:rPr>
            <w:rStyle w:val="Hypertextovodkaz"/>
            <w:rFonts w:cs="Tahoma"/>
            <w:sz w:val="24"/>
            <w:szCs w:val="24"/>
          </w:rPr>
          <w:t>. 5</w:t>
        </w:r>
      </w:hyperlink>
      <w:r>
        <w:rPr>
          <w:rFonts w:cs="Tahoma"/>
          <w:sz w:val="24"/>
          <w:szCs w:val="24"/>
        </w:rPr>
        <w:t xml:space="preserve"> </w:t>
      </w:r>
      <w:r w:rsidRPr="00902BC1">
        <w:rPr>
          <w:rFonts w:cs="Tahoma"/>
          <w:sz w:val="24"/>
          <w:szCs w:val="24"/>
        </w:rPr>
        <w:t>předloženého materiálu) požádal o prominutí</w:t>
      </w:r>
      <w:r>
        <w:rPr>
          <w:rFonts w:cs="Tahoma"/>
          <w:sz w:val="24"/>
          <w:szCs w:val="24"/>
        </w:rPr>
        <w:t xml:space="preserve"> </w:t>
      </w:r>
      <w:r w:rsidRPr="001B7FF3">
        <w:rPr>
          <w:rFonts w:cs="Tahoma"/>
          <w:sz w:val="24"/>
          <w:szCs w:val="24"/>
        </w:rPr>
        <w:t xml:space="preserve">odvodu </w:t>
      </w:r>
      <w:r>
        <w:rPr>
          <w:rFonts w:cs="Tahoma"/>
          <w:sz w:val="24"/>
          <w:szCs w:val="24"/>
        </w:rPr>
        <w:t xml:space="preserve">a prominutí </w:t>
      </w:r>
      <w:r w:rsidRPr="005574BE">
        <w:rPr>
          <w:rFonts w:cs="Tahoma"/>
          <w:sz w:val="24"/>
          <w:szCs w:val="24"/>
        </w:rPr>
        <w:t>penále za prodlení s odvodem za porušení rozpočtové kázně v plné výši.</w:t>
      </w:r>
    </w:p>
    <w:p w:rsidR="00561C85" w:rsidRDefault="00561C85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D3036F" w:rsidRDefault="00D3036F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t>K bod</w:t>
      </w:r>
      <w:r>
        <w:rPr>
          <w:rFonts w:cs="Tahoma"/>
          <w:b/>
          <w:sz w:val="24"/>
          <w:szCs w:val="24"/>
        </w:rPr>
        <w:t>u</w:t>
      </w:r>
      <w:r w:rsidRPr="003C1B40">
        <w:rPr>
          <w:rFonts w:cs="Tahoma"/>
          <w:b/>
          <w:sz w:val="24"/>
          <w:szCs w:val="24"/>
        </w:rPr>
        <w:t xml:space="preserve"> </w:t>
      </w:r>
      <w:r w:rsidR="00FC2535">
        <w:rPr>
          <w:rFonts w:cs="Tahoma"/>
          <w:b/>
          <w:sz w:val="24"/>
          <w:szCs w:val="24"/>
        </w:rPr>
        <w:t>6</w:t>
      </w:r>
      <w:r>
        <w:rPr>
          <w:rFonts w:cs="Tahoma"/>
          <w:b/>
          <w:sz w:val="24"/>
          <w:szCs w:val="24"/>
        </w:rPr>
        <w:t>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FC2535" w:rsidRPr="00C81FC4" w:rsidRDefault="00FC2535" w:rsidP="00FC2535">
      <w:pPr>
        <w:pStyle w:val="Default"/>
        <w:jc w:val="both"/>
        <w:rPr>
          <w:color w:val="FF0000"/>
        </w:rPr>
      </w:pPr>
      <w:r w:rsidRPr="003F27A7">
        <w:rPr>
          <w:color w:val="auto"/>
        </w:rPr>
        <w:t xml:space="preserve">Dle skutečností uvedených v Záznamu o úkonech předcházejících kontrole </w:t>
      </w:r>
      <w:r w:rsidRPr="003F27A7">
        <w:rPr>
          <w:color w:val="auto"/>
        </w:rPr>
        <w:br/>
        <w:t>č. 36/2014/</w:t>
      </w:r>
      <w:proofErr w:type="spellStart"/>
      <w:r w:rsidRPr="003F27A7">
        <w:rPr>
          <w:color w:val="auto"/>
        </w:rPr>
        <w:t>Hav</w:t>
      </w:r>
      <w:proofErr w:type="spellEnd"/>
      <w:r w:rsidRPr="003F27A7">
        <w:rPr>
          <w:color w:val="auto"/>
        </w:rPr>
        <w:t>/H byl</w:t>
      </w:r>
      <w:r>
        <w:rPr>
          <w:color w:val="auto"/>
        </w:rPr>
        <w:t>y</w:t>
      </w:r>
      <w:r w:rsidRPr="003F27A7">
        <w:rPr>
          <w:color w:val="auto"/>
        </w:rPr>
        <w:t xml:space="preserve"> </w:t>
      </w:r>
      <w:r w:rsidRPr="009E50A2">
        <w:rPr>
          <w:color w:val="auto"/>
        </w:rPr>
        <w:t xml:space="preserve">dne </w:t>
      </w:r>
      <w:r>
        <w:rPr>
          <w:color w:val="auto"/>
        </w:rPr>
        <w:t>25. 8. 2014</w:t>
      </w:r>
      <w:r w:rsidRPr="009E50A2">
        <w:rPr>
          <w:color w:val="auto"/>
        </w:rPr>
        <w:t xml:space="preserve"> </w:t>
      </w:r>
      <w:r w:rsidRPr="003F27A7">
        <w:rPr>
          <w:color w:val="auto"/>
        </w:rPr>
        <w:t>Moravskoslezským krajem, krajským úřadem vydán</w:t>
      </w:r>
      <w:r>
        <w:rPr>
          <w:color w:val="auto"/>
        </w:rPr>
        <w:t>y</w:t>
      </w:r>
      <w:r w:rsidRPr="003F27A7">
        <w:rPr>
          <w:color w:val="auto"/>
        </w:rPr>
        <w:t xml:space="preserve"> subjektu </w:t>
      </w:r>
      <w:r w:rsidRPr="00E00447">
        <w:rPr>
          <w:color w:val="auto"/>
        </w:rPr>
        <w:t xml:space="preserve">Krajské zařízení pro další vzdělávání pedagogických pracovníků </w:t>
      </w:r>
      <w:r>
        <w:rPr>
          <w:color w:val="auto"/>
        </w:rPr>
        <w:br/>
      </w:r>
      <w:r w:rsidRPr="00E00447">
        <w:rPr>
          <w:color w:val="auto"/>
        </w:rPr>
        <w:t>a informační centrum, Nový Jičín, příspěvková organizace, IČ 62330403</w:t>
      </w:r>
      <w:r w:rsidRPr="003F27A7">
        <w:rPr>
          <w:color w:val="auto"/>
        </w:rPr>
        <w:t xml:space="preserve">, Platební výměr na odvod za porušení rozpočtové kázně (č. j. MSK 113076/2014) ve výši </w:t>
      </w:r>
      <w:r w:rsidRPr="009E50A2">
        <w:rPr>
          <w:color w:val="auto"/>
        </w:rPr>
        <w:t>60.030</w:t>
      </w:r>
      <w:r>
        <w:rPr>
          <w:color w:val="auto"/>
        </w:rPr>
        <w:t xml:space="preserve"> Kč a </w:t>
      </w:r>
      <w:r w:rsidRPr="003F27A7">
        <w:rPr>
          <w:color w:val="auto"/>
        </w:rPr>
        <w:t>Platební výměr č. 38/2014 na penále za prodlení s odvodem za porušení rozpočtové kázně (č. j. MSK 11307</w:t>
      </w:r>
      <w:r>
        <w:rPr>
          <w:color w:val="auto"/>
        </w:rPr>
        <w:t>9</w:t>
      </w:r>
      <w:r w:rsidRPr="003F27A7">
        <w:rPr>
          <w:color w:val="auto"/>
        </w:rPr>
        <w:t>/</w:t>
      </w:r>
      <w:r w:rsidRPr="009E50A2">
        <w:rPr>
          <w:color w:val="auto"/>
        </w:rPr>
        <w:t>2014)</w:t>
      </w:r>
      <w:r>
        <w:rPr>
          <w:color w:val="auto"/>
        </w:rPr>
        <w:t xml:space="preserve"> ve výši 10.557 Kč</w:t>
      </w:r>
      <w:r w:rsidRPr="009E50A2">
        <w:rPr>
          <w:color w:val="auto"/>
        </w:rPr>
        <w:t>.</w:t>
      </w:r>
      <w:r w:rsidRPr="003F27A7">
        <w:rPr>
          <w:color w:val="auto"/>
        </w:rPr>
        <w:t xml:space="preserve"> </w:t>
      </w:r>
    </w:p>
    <w:p w:rsidR="00FC2535" w:rsidRPr="003F27A7" w:rsidRDefault="00FC2535" w:rsidP="00FC2535">
      <w:pPr>
        <w:pStyle w:val="Default"/>
        <w:jc w:val="both"/>
        <w:rPr>
          <w:color w:val="FF0000"/>
        </w:rPr>
      </w:pPr>
    </w:p>
    <w:p w:rsidR="00FC2535" w:rsidRPr="003F27A7" w:rsidRDefault="00FC2535" w:rsidP="00FC2535">
      <w:pPr>
        <w:pStyle w:val="Default"/>
        <w:jc w:val="both"/>
        <w:rPr>
          <w:color w:val="FF0000"/>
        </w:rPr>
      </w:pPr>
      <w:r w:rsidRPr="003F27A7">
        <w:rPr>
          <w:color w:val="auto"/>
        </w:rPr>
        <w:t xml:space="preserve">K porušení rozpočtové kázně došlo tím, že </w:t>
      </w:r>
      <w:r w:rsidRPr="0012691D">
        <w:rPr>
          <w:color w:val="auto"/>
        </w:rPr>
        <w:t xml:space="preserve">příjemce nedodržel ustanovení zákona </w:t>
      </w:r>
      <w:r>
        <w:rPr>
          <w:color w:val="auto"/>
        </w:rPr>
        <w:br/>
      </w:r>
      <w:r w:rsidRPr="0012691D">
        <w:rPr>
          <w:color w:val="auto"/>
        </w:rPr>
        <w:t xml:space="preserve">č. 137/2006 Sb., o veřejných zakázkách, ve znění pozdějších předpisů. </w:t>
      </w:r>
    </w:p>
    <w:p w:rsidR="00FC2535" w:rsidRPr="003F27A7" w:rsidRDefault="00FC2535" w:rsidP="00FC2535">
      <w:pPr>
        <w:pStyle w:val="KUMS-text"/>
        <w:spacing w:before="120" w:after="120" w:line="240" w:lineRule="auto"/>
      </w:pPr>
      <w:r w:rsidRPr="003F27A7">
        <w:t>Platební výměry nabyly právní moci dne 25. 9. 2014.</w:t>
      </w:r>
      <w:r>
        <w:t xml:space="preserve"> Penále ve výši 10.557 Kč bylo uhrazeno na účet kraje dne 6.</w:t>
      </w:r>
      <w:r w:rsidR="00E0722F">
        <w:t xml:space="preserve"> </w:t>
      </w:r>
      <w:r>
        <w:t>10.</w:t>
      </w:r>
      <w:r w:rsidR="00E0722F">
        <w:t xml:space="preserve"> </w:t>
      </w:r>
      <w:r>
        <w:t>2014.</w:t>
      </w:r>
    </w:p>
    <w:p w:rsidR="00FC2535" w:rsidRDefault="00FC2535" w:rsidP="009B4D4A">
      <w:pPr>
        <w:pStyle w:val="Zkladntext3"/>
        <w:spacing w:before="120" w:after="120"/>
        <w:jc w:val="both"/>
        <w:rPr>
          <w:sz w:val="24"/>
          <w:szCs w:val="24"/>
        </w:rPr>
      </w:pPr>
      <w:r w:rsidRPr="009C232D">
        <w:rPr>
          <w:rFonts w:cs="Tahoma"/>
          <w:sz w:val="24"/>
          <w:szCs w:val="24"/>
        </w:rPr>
        <w:t xml:space="preserve">Příjemce dopisem ze dne 11. 2. 2015 (viz </w:t>
      </w:r>
      <w:hyperlink r:id="rId22" w:history="1">
        <w:r w:rsidRPr="005E20D9">
          <w:rPr>
            <w:rStyle w:val="Hypertextovodkaz"/>
            <w:rFonts w:cs="Tahoma"/>
            <w:sz w:val="24"/>
            <w:szCs w:val="24"/>
          </w:rPr>
          <w:t>p</w:t>
        </w:r>
        <w:r w:rsidRPr="005E20D9">
          <w:rPr>
            <w:rStyle w:val="Hypertextovodkaz"/>
            <w:rFonts w:cs="Tahoma" w:hint="eastAsia"/>
            <w:sz w:val="24"/>
            <w:szCs w:val="24"/>
          </w:rPr>
          <w:t>ří</w:t>
        </w:r>
        <w:r w:rsidRPr="005E20D9">
          <w:rPr>
            <w:rStyle w:val="Hypertextovodkaz"/>
            <w:rFonts w:cs="Tahoma"/>
            <w:sz w:val="24"/>
            <w:szCs w:val="24"/>
          </w:rPr>
          <w:t>l</w:t>
        </w:r>
        <w:r w:rsidRPr="005E20D9">
          <w:rPr>
            <w:rStyle w:val="Hypertextovodkaz"/>
            <w:rFonts w:cs="Tahoma"/>
            <w:sz w:val="24"/>
            <w:szCs w:val="24"/>
          </w:rPr>
          <w:t>o</w:t>
        </w:r>
        <w:r w:rsidRPr="005E20D9">
          <w:rPr>
            <w:rStyle w:val="Hypertextovodkaz"/>
            <w:rFonts w:cs="Tahoma"/>
            <w:sz w:val="24"/>
            <w:szCs w:val="24"/>
          </w:rPr>
          <w:t>ha</w:t>
        </w:r>
        <w:bookmarkStart w:id="2" w:name="_GoBack"/>
        <w:r w:rsidRPr="005E20D9">
          <w:rPr>
            <w:rStyle w:val="Hypertextovodkaz"/>
            <w:rFonts w:cs="Tahoma"/>
            <w:sz w:val="24"/>
            <w:szCs w:val="24"/>
          </w:rPr>
          <w:t xml:space="preserve"> </w:t>
        </w:r>
        <w:bookmarkEnd w:id="2"/>
        <w:r w:rsidRPr="005E20D9">
          <w:rPr>
            <w:rStyle w:val="Hypertextovodkaz"/>
            <w:rFonts w:cs="Tahoma" w:hint="eastAsia"/>
            <w:sz w:val="24"/>
            <w:szCs w:val="24"/>
          </w:rPr>
          <w:t>č</w:t>
        </w:r>
        <w:r w:rsidRPr="005E20D9">
          <w:rPr>
            <w:rStyle w:val="Hypertextovodkaz"/>
            <w:rFonts w:cs="Tahoma"/>
            <w:sz w:val="24"/>
            <w:szCs w:val="24"/>
          </w:rPr>
          <w:t>. 6</w:t>
        </w:r>
      </w:hyperlink>
      <w:r w:rsidRPr="009C232D">
        <w:rPr>
          <w:rFonts w:cs="Tahoma"/>
          <w:sz w:val="24"/>
          <w:szCs w:val="24"/>
        </w:rPr>
        <w:t xml:space="preserve"> předloženého materiálu) požádal o </w:t>
      </w:r>
      <w:r w:rsidRPr="0012691D">
        <w:rPr>
          <w:rFonts w:cs="Tahoma"/>
          <w:sz w:val="24"/>
          <w:szCs w:val="24"/>
        </w:rPr>
        <w:t>prominutí odvodu a prominutí penále za prodlení s odvodem za porušení rozpočtové kázně v plné výši</w:t>
      </w:r>
      <w:r>
        <w:rPr>
          <w:rFonts w:cs="Tahoma"/>
          <w:sz w:val="24"/>
          <w:szCs w:val="24"/>
        </w:rPr>
        <w:t xml:space="preserve">. </w:t>
      </w:r>
    </w:p>
    <w:p w:rsidR="00FC2535" w:rsidRDefault="00FC2535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D3036F" w:rsidRDefault="00D3036F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t>K bod</w:t>
      </w:r>
      <w:r>
        <w:rPr>
          <w:rFonts w:cs="Tahoma"/>
          <w:b/>
          <w:sz w:val="24"/>
          <w:szCs w:val="24"/>
        </w:rPr>
        <w:t>u</w:t>
      </w:r>
      <w:r w:rsidRPr="003C1B40">
        <w:rPr>
          <w:rFonts w:cs="Tahoma"/>
          <w:b/>
          <w:sz w:val="24"/>
          <w:szCs w:val="24"/>
        </w:rPr>
        <w:t xml:space="preserve"> </w:t>
      </w:r>
      <w:r w:rsidR="00FC2535">
        <w:rPr>
          <w:rFonts w:cs="Tahoma"/>
          <w:b/>
          <w:sz w:val="24"/>
          <w:szCs w:val="24"/>
        </w:rPr>
        <w:t>7</w:t>
      </w:r>
      <w:r>
        <w:rPr>
          <w:rFonts w:cs="Tahoma"/>
          <w:b/>
          <w:sz w:val="24"/>
          <w:szCs w:val="24"/>
        </w:rPr>
        <w:t>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FC2535" w:rsidRPr="002F00BB" w:rsidRDefault="00FC2535" w:rsidP="00FC2535">
      <w:pPr>
        <w:pStyle w:val="Default"/>
        <w:jc w:val="both"/>
        <w:rPr>
          <w:color w:val="FF0000"/>
        </w:rPr>
      </w:pPr>
      <w:r w:rsidRPr="003F27A7">
        <w:rPr>
          <w:color w:val="auto"/>
        </w:rPr>
        <w:t xml:space="preserve">Dle skutečností uvedených v Záznamu o úkonech předcházejících kontrole </w:t>
      </w:r>
      <w:r w:rsidRPr="003F27A7">
        <w:rPr>
          <w:color w:val="auto"/>
        </w:rPr>
        <w:br/>
        <w:t xml:space="preserve">č. </w:t>
      </w:r>
      <w:r>
        <w:rPr>
          <w:color w:val="auto"/>
        </w:rPr>
        <w:t>9</w:t>
      </w:r>
      <w:r w:rsidRPr="003F27A7">
        <w:rPr>
          <w:color w:val="auto"/>
        </w:rPr>
        <w:t>6/2014/</w:t>
      </w:r>
      <w:r>
        <w:rPr>
          <w:color w:val="auto"/>
        </w:rPr>
        <w:t>Vol</w:t>
      </w:r>
      <w:r w:rsidRPr="003F27A7">
        <w:rPr>
          <w:color w:val="auto"/>
        </w:rPr>
        <w:t>/H byl</w:t>
      </w:r>
      <w:r>
        <w:rPr>
          <w:color w:val="auto"/>
        </w:rPr>
        <w:t>y</w:t>
      </w:r>
      <w:r w:rsidRPr="003F27A7">
        <w:rPr>
          <w:color w:val="auto"/>
        </w:rPr>
        <w:t xml:space="preserve"> </w:t>
      </w:r>
      <w:r w:rsidRPr="009E50A2">
        <w:rPr>
          <w:color w:val="auto"/>
        </w:rPr>
        <w:t xml:space="preserve">dne </w:t>
      </w:r>
      <w:r>
        <w:rPr>
          <w:color w:val="auto"/>
        </w:rPr>
        <w:t>23.</w:t>
      </w:r>
      <w:r w:rsidRPr="009E50A2">
        <w:rPr>
          <w:color w:val="auto"/>
        </w:rPr>
        <w:t xml:space="preserve"> </w:t>
      </w:r>
      <w:r>
        <w:rPr>
          <w:color w:val="auto"/>
        </w:rPr>
        <w:t>4</w:t>
      </w:r>
      <w:r w:rsidRPr="009E50A2">
        <w:rPr>
          <w:color w:val="auto"/>
        </w:rPr>
        <w:t>. 201</w:t>
      </w:r>
      <w:r>
        <w:rPr>
          <w:color w:val="auto"/>
        </w:rPr>
        <w:t>5</w:t>
      </w:r>
      <w:r w:rsidRPr="009E50A2">
        <w:rPr>
          <w:color w:val="auto"/>
        </w:rPr>
        <w:t xml:space="preserve"> </w:t>
      </w:r>
      <w:r w:rsidRPr="003F27A7">
        <w:rPr>
          <w:color w:val="auto"/>
        </w:rPr>
        <w:t>Moravskoslezským krajem, krajským úřadem vydán</w:t>
      </w:r>
      <w:r>
        <w:rPr>
          <w:color w:val="auto"/>
        </w:rPr>
        <w:t>y</w:t>
      </w:r>
      <w:r w:rsidRPr="003F27A7">
        <w:rPr>
          <w:color w:val="auto"/>
        </w:rPr>
        <w:t xml:space="preserve"> subjektu </w:t>
      </w:r>
      <w:r>
        <w:rPr>
          <w:color w:val="auto"/>
        </w:rPr>
        <w:t>Základní škola Frýdek-Místek, Jiřího z Poděbrad 3109</w:t>
      </w:r>
      <w:r w:rsidRPr="00E00447">
        <w:rPr>
          <w:color w:val="auto"/>
        </w:rPr>
        <w:t xml:space="preserve">, IČ </w:t>
      </w:r>
      <w:r>
        <w:rPr>
          <w:color w:val="auto"/>
        </w:rPr>
        <w:t>49562291,</w:t>
      </w:r>
      <w:r w:rsidRPr="003F27A7">
        <w:rPr>
          <w:color w:val="auto"/>
        </w:rPr>
        <w:t xml:space="preserve"> Platební výměr na odvod za porušení rozpočtové kázně (č. j. MSK </w:t>
      </w:r>
      <w:r>
        <w:rPr>
          <w:color w:val="auto"/>
        </w:rPr>
        <w:t>52321</w:t>
      </w:r>
      <w:r w:rsidRPr="003F27A7">
        <w:rPr>
          <w:color w:val="auto"/>
        </w:rPr>
        <w:t>/201</w:t>
      </w:r>
      <w:r>
        <w:rPr>
          <w:color w:val="auto"/>
        </w:rPr>
        <w:t>5</w:t>
      </w:r>
      <w:r w:rsidRPr="003F27A7">
        <w:rPr>
          <w:color w:val="auto"/>
        </w:rPr>
        <w:t xml:space="preserve">) </w:t>
      </w:r>
      <w:r w:rsidRPr="00715DE0">
        <w:rPr>
          <w:color w:val="auto"/>
        </w:rPr>
        <w:t>ve výši 87.265,93</w:t>
      </w:r>
      <w:r>
        <w:rPr>
          <w:color w:val="auto"/>
        </w:rPr>
        <w:t xml:space="preserve"> Kč a </w:t>
      </w:r>
      <w:r w:rsidRPr="003F27A7">
        <w:rPr>
          <w:color w:val="auto"/>
        </w:rPr>
        <w:t>Platební výměr č. </w:t>
      </w:r>
      <w:r>
        <w:rPr>
          <w:color w:val="auto"/>
        </w:rPr>
        <w:t>1</w:t>
      </w:r>
      <w:r w:rsidRPr="003F27A7">
        <w:rPr>
          <w:color w:val="auto"/>
        </w:rPr>
        <w:t>8/201</w:t>
      </w:r>
      <w:r>
        <w:rPr>
          <w:color w:val="auto"/>
        </w:rPr>
        <w:t>5</w:t>
      </w:r>
      <w:r w:rsidRPr="003F27A7">
        <w:rPr>
          <w:color w:val="auto"/>
        </w:rPr>
        <w:t xml:space="preserve"> na penále za prodlení s odvodem za porušení rozpočtové kázně (č. j. MSK </w:t>
      </w:r>
      <w:r>
        <w:rPr>
          <w:color w:val="auto"/>
        </w:rPr>
        <w:t>52323</w:t>
      </w:r>
      <w:r w:rsidRPr="003F27A7">
        <w:rPr>
          <w:color w:val="auto"/>
        </w:rPr>
        <w:t>/</w:t>
      </w:r>
      <w:r w:rsidRPr="009E50A2">
        <w:rPr>
          <w:color w:val="auto"/>
        </w:rPr>
        <w:t>201</w:t>
      </w:r>
      <w:r>
        <w:rPr>
          <w:color w:val="auto"/>
        </w:rPr>
        <w:t>5</w:t>
      </w:r>
      <w:r w:rsidRPr="009E50A2">
        <w:rPr>
          <w:color w:val="auto"/>
        </w:rPr>
        <w:t>)</w:t>
      </w:r>
      <w:r>
        <w:rPr>
          <w:color w:val="auto"/>
        </w:rPr>
        <w:t xml:space="preserve"> ve výši 8.553 Kč</w:t>
      </w:r>
      <w:r w:rsidRPr="009E50A2">
        <w:rPr>
          <w:color w:val="auto"/>
        </w:rPr>
        <w:t>.</w:t>
      </w:r>
      <w:r w:rsidRPr="003F27A7">
        <w:rPr>
          <w:color w:val="auto"/>
        </w:rPr>
        <w:t xml:space="preserve"> </w:t>
      </w:r>
    </w:p>
    <w:p w:rsidR="00FC2535" w:rsidRPr="003F27A7" w:rsidRDefault="00FC2535" w:rsidP="00FC2535">
      <w:pPr>
        <w:pStyle w:val="Default"/>
        <w:jc w:val="both"/>
        <w:rPr>
          <w:color w:val="FF0000"/>
        </w:rPr>
      </w:pPr>
    </w:p>
    <w:p w:rsidR="00FC2535" w:rsidRPr="003F27A7" w:rsidRDefault="00FC2535" w:rsidP="00FC2535">
      <w:pPr>
        <w:pStyle w:val="Default"/>
        <w:jc w:val="both"/>
        <w:rPr>
          <w:color w:val="FF0000"/>
        </w:rPr>
      </w:pPr>
      <w:r w:rsidRPr="00AC115C">
        <w:t>K porušení rozpočtové kázně došlo tím, že příjemce nedodržel Závazné postupy pro zadávání veřejných zakázek z prostředků finanční podpory OP VK stanovené Příručkou pro příjemce - verze 5.</w:t>
      </w:r>
      <w:r w:rsidRPr="0012691D">
        <w:rPr>
          <w:color w:val="auto"/>
        </w:rPr>
        <w:t xml:space="preserve"> </w:t>
      </w:r>
    </w:p>
    <w:p w:rsidR="00FC2535" w:rsidRPr="00F6046B" w:rsidRDefault="00FC2535" w:rsidP="00FC2535">
      <w:pPr>
        <w:pStyle w:val="KUMS-text"/>
        <w:spacing w:before="120" w:after="120" w:line="240" w:lineRule="auto"/>
        <w:rPr>
          <w:color w:val="FF0000"/>
        </w:rPr>
      </w:pPr>
      <w:r w:rsidRPr="003F27A7">
        <w:t xml:space="preserve">Platební výměry nabyly právní moci </w:t>
      </w:r>
      <w:r w:rsidRPr="00F6046B">
        <w:t>dne 7. 5. 2015.</w:t>
      </w:r>
    </w:p>
    <w:p w:rsidR="00D3036F" w:rsidRDefault="00FC2535" w:rsidP="00FC253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9C232D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27</w:t>
      </w:r>
      <w:r w:rsidRPr="009C232D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4</w:t>
      </w:r>
      <w:r w:rsidRPr="009C232D">
        <w:rPr>
          <w:rFonts w:cs="Tahoma"/>
          <w:sz w:val="24"/>
          <w:szCs w:val="24"/>
        </w:rPr>
        <w:t xml:space="preserve">. 2015 (viz </w:t>
      </w:r>
      <w:hyperlink r:id="rId23" w:history="1">
        <w:r w:rsidRPr="005E20D9">
          <w:rPr>
            <w:rStyle w:val="Hypertextovodkaz"/>
            <w:rFonts w:cs="Tahoma"/>
            <w:sz w:val="24"/>
            <w:szCs w:val="24"/>
          </w:rPr>
          <w:t>p</w:t>
        </w:r>
        <w:r w:rsidRPr="005E20D9">
          <w:rPr>
            <w:rStyle w:val="Hypertextovodkaz"/>
            <w:rFonts w:cs="Tahoma" w:hint="eastAsia"/>
            <w:sz w:val="24"/>
            <w:szCs w:val="24"/>
          </w:rPr>
          <w:t>ří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5E20D9">
          <w:rPr>
            <w:rStyle w:val="Hypertextovodkaz"/>
            <w:rFonts w:cs="Tahoma" w:hint="eastAsia"/>
            <w:sz w:val="24"/>
            <w:szCs w:val="24"/>
          </w:rPr>
          <w:t>č</w:t>
        </w:r>
        <w:r w:rsidRPr="005E20D9">
          <w:rPr>
            <w:rStyle w:val="Hypertextovodkaz"/>
            <w:rFonts w:cs="Tahoma"/>
            <w:sz w:val="24"/>
            <w:szCs w:val="24"/>
          </w:rPr>
          <w:t>.</w:t>
        </w:r>
        <w:r w:rsidRPr="005E20D9">
          <w:rPr>
            <w:rStyle w:val="Hypertextovodkaz"/>
            <w:rFonts w:cs="Tahoma"/>
            <w:sz w:val="24"/>
            <w:szCs w:val="24"/>
          </w:rPr>
          <w:t xml:space="preserve"> </w:t>
        </w:r>
        <w:r w:rsidRPr="005E20D9">
          <w:rPr>
            <w:rStyle w:val="Hypertextovodkaz"/>
            <w:rFonts w:cs="Tahoma"/>
            <w:sz w:val="24"/>
            <w:szCs w:val="24"/>
          </w:rPr>
          <w:t>7</w:t>
        </w:r>
      </w:hyperlink>
      <w:r w:rsidRPr="009C232D">
        <w:rPr>
          <w:rFonts w:cs="Tahoma"/>
          <w:sz w:val="24"/>
          <w:szCs w:val="24"/>
        </w:rPr>
        <w:t xml:space="preserve"> předloženého materiálu) požádal o </w:t>
      </w:r>
      <w:r w:rsidRPr="0012691D">
        <w:rPr>
          <w:rFonts w:cs="Tahoma"/>
          <w:sz w:val="24"/>
          <w:szCs w:val="24"/>
        </w:rPr>
        <w:t>prominutí odvodu a prominutí penále za prodlení s odvodem za porušení rozpočtové kázně v plné výši</w:t>
      </w:r>
      <w:r>
        <w:rPr>
          <w:rFonts w:cs="Tahoma"/>
          <w:sz w:val="24"/>
          <w:szCs w:val="24"/>
        </w:rPr>
        <w:t>.</w:t>
      </w:r>
    </w:p>
    <w:p w:rsidR="00D3036F" w:rsidRDefault="00D3036F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3C1B40">
        <w:rPr>
          <w:rFonts w:cs="Tahoma"/>
          <w:b/>
          <w:sz w:val="24"/>
          <w:szCs w:val="24"/>
        </w:rPr>
        <w:lastRenderedPageBreak/>
        <w:t>K bod</w:t>
      </w:r>
      <w:r>
        <w:rPr>
          <w:rFonts w:cs="Tahoma"/>
          <w:b/>
          <w:sz w:val="24"/>
          <w:szCs w:val="24"/>
        </w:rPr>
        <w:t>u</w:t>
      </w:r>
      <w:r w:rsidRPr="003C1B40">
        <w:rPr>
          <w:rFonts w:cs="Tahoma"/>
          <w:b/>
          <w:sz w:val="24"/>
          <w:szCs w:val="24"/>
        </w:rPr>
        <w:t xml:space="preserve"> </w:t>
      </w:r>
      <w:r w:rsidR="00FC2535">
        <w:rPr>
          <w:rFonts w:cs="Tahoma"/>
          <w:b/>
          <w:sz w:val="24"/>
          <w:szCs w:val="24"/>
        </w:rPr>
        <w:t>8</w:t>
      </w:r>
      <w:r>
        <w:rPr>
          <w:rFonts w:cs="Tahoma"/>
          <w:b/>
          <w:sz w:val="24"/>
          <w:szCs w:val="24"/>
        </w:rPr>
        <w:t>)</w:t>
      </w:r>
      <w:r w:rsidRPr="003C1B40">
        <w:rPr>
          <w:rFonts w:cs="Tahoma"/>
          <w:b/>
          <w:sz w:val="24"/>
          <w:szCs w:val="24"/>
        </w:rPr>
        <w:t xml:space="preserve"> návrhu usnesení</w:t>
      </w:r>
    </w:p>
    <w:p w:rsidR="00FC2535" w:rsidRDefault="00FC2535" w:rsidP="00FC2535">
      <w:pPr>
        <w:pStyle w:val="KUMS-text"/>
        <w:spacing w:before="120" w:after="120" w:line="240" w:lineRule="auto"/>
      </w:pPr>
      <w:r w:rsidRPr="00902BC1">
        <w:t>Dle skutečností uvedených v</w:t>
      </w:r>
      <w:r>
        <w:t>  Záznamu o úkonech předcházejících kontrole</w:t>
      </w:r>
      <w:r w:rsidR="00DC7DDA">
        <w:t xml:space="preserve"> č. </w:t>
      </w:r>
      <w:r>
        <w:t>59/2014/</w:t>
      </w:r>
      <w:proofErr w:type="spellStart"/>
      <w:r>
        <w:t>Hav</w:t>
      </w:r>
      <w:proofErr w:type="spellEnd"/>
      <w:r>
        <w:t>/H b</w:t>
      </w:r>
      <w:r w:rsidRPr="00110AA5">
        <w:t xml:space="preserve">yl </w:t>
      </w:r>
      <w:r w:rsidRPr="00A84DF2">
        <w:t xml:space="preserve">dne </w:t>
      </w:r>
      <w:r>
        <w:t>16. 9. 2014</w:t>
      </w:r>
      <w:r w:rsidRPr="0079112E">
        <w:rPr>
          <w:color w:val="FF0000"/>
        </w:rPr>
        <w:t xml:space="preserve"> </w:t>
      </w:r>
      <w:r w:rsidRPr="00A84DF2">
        <w:t>Moravskoslezským</w:t>
      </w:r>
      <w:r w:rsidRPr="006D5A16">
        <w:t xml:space="preserve"> krajem, krajským úřadem vydán subjektu </w:t>
      </w:r>
      <w:r>
        <w:t>FIRE GROUP s.r.o.</w:t>
      </w:r>
      <w:r w:rsidRPr="006D5A16">
        <w:t xml:space="preserve">, IČ: </w:t>
      </w:r>
      <w:r>
        <w:t>26880822</w:t>
      </w:r>
      <w:r w:rsidRPr="00A84DF2">
        <w:t xml:space="preserve">, </w:t>
      </w:r>
      <w:r w:rsidRPr="006D5A16">
        <w:t>Platební výměr na odvod</w:t>
      </w:r>
      <w:r w:rsidR="00DC7DDA">
        <w:t xml:space="preserve"> za </w:t>
      </w:r>
      <w:r w:rsidRPr="006D5A16">
        <w:t xml:space="preserve">porušení rozpočtové kázně </w:t>
      </w:r>
      <w:r w:rsidRPr="00B02090">
        <w:t xml:space="preserve">(č. j. MSK </w:t>
      </w:r>
      <w:r>
        <w:t>121129/2014)</w:t>
      </w:r>
      <w:r w:rsidRPr="00B02090">
        <w:t xml:space="preserve"> ve výši </w:t>
      </w:r>
      <w:r>
        <w:t xml:space="preserve">97.183,33 </w:t>
      </w:r>
      <w:r w:rsidRPr="00B02090">
        <w:t xml:space="preserve">Kč. </w:t>
      </w:r>
    </w:p>
    <w:p w:rsidR="00FC2535" w:rsidRPr="006D5A16" w:rsidRDefault="00FC2535" w:rsidP="00FC2535">
      <w:pPr>
        <w:pStyle w:val="KUMS-text"/>
        <w:spacing w:before="120" w:after="120" w:line="240" w:lineRule="auto"/>
      </w:pPr>
      <w:r w:rsidRPr="00B02090">
        <w:t>K porušení rozpočtové</w:t>
      </w:r>
      <w:r w:rsidRPr="006D5A16">
        <w:t xml:space="preserve"> kázně došlo tím, že příjemce nedodržel Závazné postupy pro zadávání veřejných zakázek z prostředků finanční podpory OP VK stanovené </w:t>
      </w:r>
      <w:r>
        <w:t>Příručkou pro příjemce - verze 6</w:t>
      </w:r>
      <w:r w:rsidRPr="006D5A16">
        <w:t xml:space="preserve">. </w:t>
      </w:r>
    </w:p>
    <w:p w:rsidR="00FC2535" w:rsidRDefault="00FC2535" w:rsidP="00FC2535">
      <w:pPr>
        <w:pStyle w:val="KUMS-text"/>
        <w:spacing w:before="120" w:after="120" w:line="240" w:lineRule="auto"/>
      </w:pPr>
      <w:r w:rsidRPr="006D5A16">
        <w:t xml:space="preserve">Platební výměr nabyl právní moci dne </w:t>
      </w:r>
      <w:r w:rsidRPr="00A84DF2">
        <w:t>2</w:t>
      </w:r>
      <w:r>
        <w:t>3</w:t>
      </w:r>
      <w:r w:rsidRPr="00A84DF2">
        <w:t>.</w:t>
      </w:r>
      <w:r>
        <w:t xml:space="preserve"> </w:t>
      </w:r>
      <w:r w:rsidRPr="00A84DF2">
        <w:t>10.</w:t>
      </w:r>
      <w:r>
        <w:t xml:space="preserve"> </w:t>
      </w:r>
      <w:r w:rsidRPr="00A84DF2">
        <w:t>2014.</w:t>
      </w:r>
    </w:p>
    <w:p w:rsidR="00561C85" w:rsidRPr="004B29E5" w:rsidRDefault="00FC2535" w:rsidP="00FC2535">
      <w:pPr>
        <w:pStyle w:val="Zkladntext3"/>
        <w:spacing w:before="120" w:after="120"/>
        <w:jc w:val="both"/>
        <w:rPr>
          <w:rFonts w:cs="Tahoma"/>
          <w:sz w:val="24"/>
          <w:szCs w:val="24"/>
          <w:highlight w:val="yellow"/>
          <w:u w:val="single"/>
        </w:rPr>
      </w:pPr>
      <w:r w:rsidRPr="00110AA5">
        <w:rPr>
          <w:rFonts w:cs="Tahoma"/>
          <w:sz w:val="24"/>
          <w:szCs w:val="24"/>
        </w:rPr>
        <w:t xml:space="preserve">Příjemce dopisem ze </w:t>
      </w:r>
      <w:r w:rsidRPr="00A84DF2">
        <w:rPr>
          <w:rFonts w:cs="Tahoma"/>
          <w:sz w:val="24"/>
          <w:szCs w:val="24"/>
        </w:rPr>
        <w:t xml:space="preserve">dne </w:t>
      </w:r>
      <w:r>
        <w:rPr>
          <w:rFonts w:cs="Tahoma"/>
          <w:sz w:val="24"/>
          <w:szCs w:val="24"/>
        </w:rPr>
        <w:t>19. 12. 2014</w:t>
      </w:r>
      <w:r w:rsidRPr="00A84DF2">
        <w:rPr>
          <w:rFonts w:cs="Tahoma"/>
          <w:sz w:val="24"/>
          <w:szCs w:val="24"/>
        </w:rPr>
        <w:t xml:space="preserve"> (viz </w:t>
      </w:r>
      <w:hyperlink r:id="rId24" w:history="1">
        <w:r w:rsidRPr="005E20D9">
          <w:rPr>
            <w:rStyle w:val="Hypertextovodkaz"/>
            <w:rFonts w:cs="Tahoma"/>
            <w:sz w:val="24"/>
            <w:szCs w:val="24"/>
          </w:rPr>
          <w:t>příloha č. 8</w:t>
        </w:r>
      </w:hyperlink>
      <w:r w:rsidRPr="00236B6C">
        <w:rPr>
          <w:rFonts w:cs="Tahoma"/>
          <w:sz w:val="24"/>
          <w:szCs w:val="24"/>
        </w:rPr>
        <w:t xml:space="preserve"> </w:t>
      </w:r>
      <w:r w:rsidRPr="00247A79">
        <w:rPr>
          <w:rFonts w:cs="Tahoma"/>
          <w:sz w:val="24"/>
          <w:szCs w:val="24"/>
        </w:rPr>
        <w:t xml:space="preserve">předloženého materiálu) požádal o prominutí </w:t>
      </w:r>
      <w:r w:rsidRPr="001B7FF3">
        <w:rPr>
          <w:rFonts w:cs="Tahoma"/>
          <w:sz w:val="24"/>
          <w:szCs w:val="24"/>
        </w:rPr>
        <w:t>odvod</w:t>
      </w:r>
      <w:r>
        <w:rPr>
          <w:rFonts w:cs="Tahoma"/>
          <w:sz w:val="24"/>
          <w:szCs w:val="24"/>
        </w:rPr>
        <w:t>u</w:t>
      </w:r>
      <w:r w:rsidRPr="001B7FF3">
        <w:rPr>
          <w:rFonts w:cs="Tahoma"/>
          <w:sz w:val="24"/>
          <w:szCs w:val="24"/>
        </w:rPr>
        <w:t xml:space="preserve"> za poruše</w:t>
      </w:r>
      <w:r>
        <w:rPr>
          <w:rFonts w:cs="Tahoma"/>
          <w:sz w:val="24"/>
          <w:szCs w:val="24"/>
        </w:rPr>
        <w:t>ní rozpočtové kázně.</w:t>
      </w:r>
    </w:p>
    <w:p w:rsidR="00A23D94" w:rsidRDefault="00A23D94" w:rsidP="00D3036F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</w:p>
    <w:p w:rsidR="00D3036F" w:rsidRPr="003D26C3" w:rsidRDefault="00D3036F" w:rsidP="00D3036F">
      <w:pPr>
        <w:pStyle w:val="Zkladntext3"/>
        <w:rPr>
          <w:rFonts w:cs="Tahoma"/>
          <w:b/>
          <w:sz w:val="24"/>
          <w:szCs w:val="24"/>
        </w:rPr>
      </w:pPr>
      <w:r w:rsidRPr="003D26C3">
        <w:rPr>
          <w:rFonts w:cs="Tahoma"/>
          <w:b/>
          <w:sz w:val="24"/>
          <w:szCs w:val="24"/>
        </w:rPr>
        <w:t xml:space="preserve">K bodům </w:t>
      </w:r>
      <w:r w:rsidR="00FC2535">
        <w:rPr>
          <w:rFonts w:cs="Tahoma"/>
          <w:b/>
          <w:sz w:val="24"/>
          <w:szCs w:val="24"/>
        </w:rPr>
        <w:t>1</w:t>
      </w:r>
      <w:r w:rsidRPr="003D26C3">
        <w:rPr>
          <w:rFonts w:cs="Tahoma"/>
          <w:b/>
          <w:sz w:val="24"/>
          <w:szCs w:val="24"/>
        </w:rPr>
        <w:t xml:space="preserve">) </w:t>
      </w:r>
      <w:r w:rsidR="00A2364C" w:rsidRPr="003D26C3">
        <w:rPr>
          <w:rFonts w:cs="Tahoma"/>
          <w:b/>
          <w:sz w:val="24"/>
          <w:szCs w:val="24"/>
        </w:rPr>
        <w:t>–</w:t>
      </w:r>
      <w:r w:rsidRPr="003D26C3">
        <w:rPr>
          <w:rFonts w:cs="Tahoma"/>
          <w:b/>
          <w:sz w:val="24"/>
          <w:szCs w:val="24"/>
        </w:rPr>
        <w:t xml:space="preserve"> </w:t>
      </w:r>
      <w:r w:rsidR="00C43E04">
        <w:rPr>
          <w:rFonts w:cs="Tahoma"/>
          <w:b/>
          <w:sz w:val="24"/>
          <w:szCs w:val="24"/>
        </w:rPr>
        <w:t>8</w:t>
      </w:r>
      <w:r w:rsidR="00A2364C" w:rsidRPr="003D26C3">
        <w:rPr>
          <w:rFonts w:cs="Tahoma"/>
          <w:b/>
          <w:sz w:val="24"/>
          <w:szCs w:val="24"/>
        </w:rPr>
        <w:t>)</w:t>
      </w:r>
      <w:r w:rsidRPr="003D26C3">
        <w:rPr>
          <w:rFonts w:cs="Tahoma"/>
          <w:b/>
          <w:sz w:val="24"/>
          <w:szCs w:val="24"/>
        </w:rPr>
        <w:t xml:space="preserve"> návrhu usnesení</w:t>
      </w:r>
    </w:p>
    <w:p w:rsidR="00FC2535" w:rsidRPr="00AC115C" w:rsidRDefault="00FC2535" w:rsidP="00FC2535">
      <w:pPr>
        <w:pStyle w:val="Zkladntext3"/>
        <w:spacing w:before="120" w:after="120"/>
        <w:jc w:val="both"/>
        <w:rPr>
          <w:sz w:val="24"/>
          <w:szCs w:val="24"/>
        </w:rPr>
      </w:pPr>
      <w:r w:rsidRPr="00AC115C">
        <w:rPr>
          <w:sz w:val="24"/>
          <w:szCs w:val="24"/>
        </w:rPr>
        <w:t>Postup při promíjení povinnosti odvodu za porušení rozpočtové kázně dle zákona č. 250/2000 Sb., o rozpočtových pravidlech územních rozpočtů, ve znění pozdějších předpisů, v rámci Operačního programu Vzdělávání pro konkurenceschopnost dle aktuálně platného Metodického dopisu č. 30 - Sazebník pro stanovování výše prominutí povinnosti odvodu za porušení rozpočtové kázně a výklad jeho jednotlivých</w:t>
      </w:r>
      <w:r>
        <w:rPr>
          <w:sz w:val="24"/>
          <w:szCs w:val="24"/>
        </w:rPr>
        <w:t xml:space="preserve"> položek (dále jen „sazebník“) </w:t>
      </w:r>
      <w:r w:rsidRPr="00E43C69">
        <w:rPr>
          <w:sz w:val="24"/>
          <w:szCs w:val="24"/>
        </w:rPr>
        <w:t xml:space="preserve">byl stanoven zastupitelstvem kraje dne </w:t>
      </w:r>
      <w:r w:rsidRPr="00D93E2F">
        <w:rPr>
          <w:sz w:val="24"/>
          <w:szCs w:val="24"/>
        </w:rPr>
        <w:t xml:space="preserve">5. 3. 2015 </w:t>
      </w:r>
      <w:r w:rsidRPr="00E43C69">
        <w:rPr>
          <w:sz w:val="24"/>
          <w:szCs w:val="24"/>
        </w:rPr>
        <w:t xml:space="preserve">usnesením č. </w:t>
      </w:r>
      <w:r w:rsidRPr="00D93E2F">
        <w:rPr>
          <w:sz w:val="24"/>
          <w:szCs w:val="24"/>
        </w:rPr>
        <w:t>13/1150</w:t>
      </w:r>
      <w:r>
        <w:rPr>
          <w:sz w:val="24"/>
          <w:szCs w:val="24"/>
        </w:rPr>
        <w:t xml:space="preserve"> </w:t>
      </w:r>
      <w:r w:rsidRPr="00D0017D">
        <w:rPr>
          <w:sz w:val="24"/>
          <w:szCs w:val="24"/>
        </w:rPr>
        <w:t>(materiál č. 3).</w:t>
      </w:r>
      <w:r w:rsidRPr="00DC677E">
        <w:rPr>
          <w:sz w:val="24"/>
          <w:szCs w:val="24"/>
        </w:rPr>
        <w:t xml:space="preserve"> </w:t>
      </w:r>
      <w:r w:rsidRPr="00D93E2F">
        <w:rPr>
          <w:sz w:val="24"/>
          <w:szCs w:val="24"/>
        </w:rPr>
        <w:t>V případě prominutí odvodu za porušení rozpočtové kázně v rozporu</w:t>
      </w:r>
      <w:r w:rsidRPr="00AC115C">
        <w:rPr>
          <w:sz w:val="24"/>
          <w:szCs w:val="24"/>
        </w:rPr>
        <w:t xml:space="preserve"> se schváleným sazebníkem pro stanovení výše prominutí povinnosti odvodu za porušení rozpočtové kázně by se Moravskoslezský kraj dopustil porušení rozpočtové kázně a tyto prominuté prostředky by hradil z vlastního rozpočtu.</w:t>
      </w:r>
    </w:p>
    <w:p w:rsidR="00FC2535" w:rsidRPr="00AC115C" w:rsidRDefault="00FC2535" w:rsidP="00FC2535">
      <w:pPr>
        <w:pStyle w:val="KUMS-text0"/>
        <w:spacing w:after="0"/>
        <w:rPr>
          <w:sz w:val="24"/>
          <w:szCs w:val="24"/>
        </w:rPr>
      </w:pPr>
      <w:r w:rsidRPr="00AC115C">
        <w:rPr>
          <w:sz w:val="24"/>
          <w:szCs w:val="24"/>
        </w:rPr>
        <w:t>Vzhledem k tomu, že veškeré prostředky čerpané prostřednictvím globální</w:t>
      </w:r>
      <w:r>
        <w:rPr>
          <w:sz w:val="24"/>
          <w:szCs w:val="24"/>
        </w:rPr>
        <w:t xml:space="preserve">ch </w:t>
      </w:r>
      <w:r w:rsidRPr="00AC115C">
        <w:rPr>
          <w:sz w:val="24"/>
          <w:szCs w:val="24"/>
        </w:rPr>
        <w:t>grant</w:t>
      </w:r>
      <w:r>
        <w:rPr>
          <w:sz w:val="24"/>
          <w:szCs w:val="24"/>
        </w:rPr>
        <w:t>ů OP VK</w:t>
      </w:r>
      <w:r w:rsidRPr="00AC115C">
        <w:rPr>
          <w:sz w:val="24"/>
          <w:szCs w:val="24"/>
        </w:rPr>
        <w:t xml:space="preserve"> jsou čerpány z 85 % z Evropského sociálního fondu a z 15 % ze státního rozpočtu, budou peněžní prostředky ve výši neprominut</w:t>
      </w:r>
      <w:r>
        <w:rPr>
          <w:sz w:val="24"/>
          <w:szCs w:val="24"/>
        </w:rPr>
        <w:t>ého odvodu</w:t>
      </w:r>
      <w:r w:rsidRPr="00AC115C">
        <w:rPr>
          <w:sz w:val="24"/>
          <w:szCs w:val="24"/>
        </w:rPr>
        <w:t xml:space="preserve"> ve stanoven</w:t>
      </w:r>
      <w:r>
        <w:rPr>
          <w:sz w:val="24"/>
          <w:szCs w:val="24"/>
        </w:rPr>
        <w:t>ém</w:t>
      </w:r>
      <w:r w:rsidRPr="00AC115C">
        <w:rPr>
          <w:sz w:val="24"/>
          <w:szCs w:val="24"/>
        </w:rPr>
        <w:t xml:space="preserve"> poměr</w:t>
      </w:r>
      <w:r>
        <w:rPr>
          <w:sz w:val="24"/>
          <w:szCs w:val="24"/>
        </w:rPr>
        <w:t>u vráceny těmto poskytovatelům a </w:t>
      </w:r>
      <w:r w:rsidRPr="00AC115C">
        <w:rPr>
          <w:sz w:val="24"/>
          <w:szCs w:val="24"/>
        </w:rPr>
        <w:t>nebudou mít vliv na rozpočet kraje.</w:t>
      </w:r>
    </w:p>
    <w:p w:rsidR="00D3036F" w:rsidRDefault="00FC2535" w:rsidP="00FC2535">
      <w:pPr>
        <w:pStyle w:val="Zkladntext3"/>
        <w:spacing w:before="120" w:after="120"/>
        <w:jc w:val="both"/>
        <w:rPr>
          <w:rFonts w:cs="Tahoma"/>
          <w:b/>
          <w:sz w:val="24"/>
          <w:szCs w:val="24"/>
        </w:rPr>
      </w:pPr>
      <w:r w:rsidRPr="005C6964">
        <w:rPr>
          <w:rFonts w:cs="Tahoma"/>
          <w:noProof/>
          <w:sz w:val="24"/>
          <w:szCs w:val="24"/>
        </w:rPr>
        <w:t>Navrhuje se zastupitelstvu kraje povolit prominutí plné výše penále vznikajícího od data porušení rozpočtové kázně do data úplné úhrady stanoveného odvodu. Penále je příjmem kraje.</w:t>
      </w:r>
    </w:p>
    <w:p w:rsidR="001F6DDB" w:rsidRPr="003D26C3" w:rsidRDefault="00561C85" w:rsidP="001F6DDB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column"/>
      </w:r>
      <w:r w:rsidR="001F6DDB" w:rsidRPr="003D26C3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 w:rsidR="003B06E8" w:rsidRPr="00836BB8">
        <w:rPr>
          <w:rFonts w:cs="Tahoma"/>
          <w:sz w:val="24"/>
          <w:szCs w:val="24"/>
          <w:u w:val="single"/>
        </w:rPr>
        <w:t>6</w:t>
      </w:r>
      <w:r w:rsidR="00836BB8" w:rsidRPr="00836BB8">
        <w:rPr>
          <w:rFonts w:cs="Tahoma"/>
          <w:sz w:val="24"/>
          <w:szCs w:val="24"/>
          <w:u w:val="single"/>
        </w:rPr>
        <w:t>8</w:t>
      </w:r>
      <w:r w:rsidR="001F6DDB" w:rsidRPr="00836BB8">
        <w:rPr>
          <w:rFonts w:cs="Tahoma"/>
          <w:sz w:val="24"/>
          <w:szCs w:val="24"/>
          <w:u w:val="single"/>
        </w:rPr>
        <w:t>. schůze</w:t>
      </w:r>
      <w:r w:rsidR="001F6DDB" w:rsidRPr="003D26C3">
        <w:rPr>
          <w:rFonts w:cs="Tahoma"/>
          <w:sz w:val="24"/>
          <w:szCs w:val="24"/>
          <w:u w:val="single"/>
        </w:rPr>
        <w:t xml:space="preserve"> rady kraje konané dne </w:t>
      </w:r>
      <w:r w:rsidR="00635BD6">
        <w:rPr>
          <w:rFonts w:cs="Tahoma"/>
          <w:sz w:val="24"/>
          <w:szCs w:val="24"/>
          <w:u w:val="single"/>
        </w:rPr>
        <w:t>19. 5.</w:t>
      </w:r>
      <w:r w:rsidR="00BA189F" w:rsidRPr="003D26C3">
        <w:rPr>
          <w:rFonts w:cs="Tahoma"/>
          <w:sz w:val="24"/>
          <w:szCs w:val="24"/>
          <w:u w:val="single"/>
        </w:rPr>
        <w:t xml:space="preserve"> 201</w:t>
      </w:r>
      <w:r w:rsidR="003B06E8" w:rsidRPr="003D26C3">
        <w:rPr>
          <w:rFonts w:cs="Tahoma"/>
          <w:sz w:val="24"/>
          <w:szCs w:val="24"/>
          <w:u w:val="single"/>
        </w:rPr>
        <w:t>5</w:t>
      </w:r>
    </w:p>
    <w:p w:rsidR="001F6DDB" w:rsidRPr="003B06E8" w:rsidRDefault="001F6DDB" w:rsidP="001F6DDB">
      <w:pPr>
        <w:rPr>
          <w:rFonts w:ascii="Tahoma" w:hAnsi="Tahoma" w:cs="Tahoma"/>
          <w:highlight w:val="yellow"/>
        </w:rPr>
      </w:pPr>
    </w:p>
    <w:p w:rsidR="00635BD6" w:rsidRPr="00AC115C" w:rsidRDefault="00635BD6" w:rsidP="00635BD6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Rada kraje</w:t>
      </w:r>
    </w:p>
    <w:p w:rsidR="00635BD6" w:rsidRPr="00AC115C" w:rsidRDefault="00635BD6" w:rsidP="00635BD6">
      <w:pPr>
        <w:rPr>
          <w:rFonts w:ascii="Tahoma" w:hAnsi="Tahoma" w:cs="Tahoma"/>
        </w:rPr>
      </w:pPr>
    </w:p>
    <w:p w:rsidR="00635BD6" w:rsidRPr="004B3ED9" w:rsidRDefault="00635BD6" w:rsidP="00635BD6">
      <w:pPr>
        <w:tabs>
          <w:tab w:val="left" w:pos="3960"/>
          <w:tab w:val="left" w:pos="6237"/>
        </w:tabs>
        <w:rPr>
          <w:rFonts w:ascii="Tahoma" w:hAnsi="Tahoma" w:cs="Tahoma"/>
        </w:rPr>
      </w:pPr>
      <w:r w:rsidRPr="004B3ED9">
        <w:rPr>
          <w:rFonts w:ascii="Tahoma" w:hAnsi="Tahoma" w:cs="Tahoma"/>
        </w:rPr>
        <w:t xml:space="preserve">k usnesením rady kraje </w:t>
      </w:r>
      <w:r w:rsidRPr="004B3ED9">
        <w:rPr>
          <w:rFonts w:ascii="Tahoma" w:hAnsi="Tahoma" w:cs="Tahoma"/>
        </w:rPr>
        <w:tab/>
        <w:t xml:space="preserve">č. 10/671 </w:t>
      </w:r>
      <w:r w:rsidRPr="004B3ED9">
        <w:rPr>
          <w:rFonts w:ascii="Tahoma" w:hAnsi="Tahoma" w:cs="Tahoma"/>
        </w:rPr>
        <w:tab/>
      </w:r>
      <w:r w:rsidRPr="004B3ED9">
        <w:rPr>
          <w:rFonts w:ascii="Tahoma" w:hAnsi="Tahoma" w:cs="Tahoma"/>
        </w:rPr>
        <w:tab/>
        <w:t>ze dne 05. 03. 2013</w:t>
      </w:r>
    </w:p>
    <w:p w:rsidR="00635BD6" w:rsidRDefault="00635BD6" w:rsidP="00635BD6">
      <w:pPr>
        <w:tabs>
          <w:tab w:val="left" w:pos="3960"/>
          <w:tab w:val="left" w:pos="6237"/>
        </w:tabs>
        <w:rPr>
          <w:rFonts w:ascii="Tahoma" w:hAnsi="Tahoma" w:cs="Tahoma"/>
        </w:rPr>
      </w:pPr>
      <w:r w:rsidRPr="004B3ED9">
        <w:rPr>
          <w:rFonts w:ascii="Tahoma" w:hAnsi="Tahoma" w:cs="Tahoma"/>
        </w:rPr>
        <w:tab/>
      </w:r>
      <w:r w:rsidRPr="00E64465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22/1860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14. 12. 2011</w:t>
      </w:r>
    </w:p>
    <w:p w:rsidR="00635BD6" w:rsidRPr="001D2772" w:rsidRDefault="00635BD6" w:rsidP="00635BD6">
      <w:pPr>
        <w:tabs>
          <w:tab w:val="left" w:pos="3960"/>
          <w:tab w:val="left" w:pos="6237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</w:t>
      </w:r>
      <w:r w:rsidRPr="001D2772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97/6159</w:t>
      </w:r>
      <w:r w:rsidRPr="001D2772">
        <w:rPr>
          <w:rFonts w:ascii="Tahoma" w:hAnsi="Tahoma" w:cs="Tahoma"/>
        </w:rPr>
        <w:tab/>
      </w:r>
      <w:r w:rsidRPr="001D2772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16</w:t>
      </w:r>
      <w:r w:rsidRPr="001D277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Pr="001D2772">
        <w:rPr>
          <w:rFonts w:ascii="Tahoma" w:hAnsi="Tahoma" w:cs="Tahoma"/>
        </w:rPr>
        <w:t>. 2011</w:t>
      </w:r>
    </w:p>
    <w:p w:rsidR="00635BD6" w:rsidRPr="00F024CE" w:rsidRDefault="00635BD6" w:rsidP="00635BD6">
      <w:pPr>
        <w:tabs>
          <w:tab w:val="left" w:pos="3960"/>
          <w:tab w:val="left" w:pos="6237"/>
        </w:tabs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                                                     </w:t>
      </w:r>
      <w:r>
        <w:rPr>
          <w:rFonts w:ascii="Tahoma" w:hAnsi="Tahoma" w:cs="Tahoma"/>
        </w:rPr>
        <w:t>č. 110/7220             ze dne 15. 05. 2012</w:t>
      </w:r>
    </w:p>
    <w:p w:rsidR="00635BD6" w:rsidRPr="00F024CE" w:rsidRDefault="00635BD6" w:rsidP="00635BD6">
      <w:pPr>
        <w:tabs>
          <w:tab w:val="left" w:pos="3960"/>
        </w:tabs>
        <w:rPr>
          <w:rFonts w:ascii="Tahoma" w:hAnsi="Tahoma" w:cs="Tahoma"/>
        </w:rPr>
      </w:pPr>
      <w:r w:rsidRPr="00F558B2">
        <w:rPr>
          <w:rFonts w:ascii="Tahoma" w:hAnsi="Tahoma" w:cs="Tahoma"/>
          <w:color w:val="FF0000"/>
        </w:rPr>
        <w:t xml:space="preserve">                                                     </w:t>
      </w:r>
    </w:p>
    <w:p w:rsidR="00635BD6" w:rsidRPr="004B3ED9" w:rsidRDefault="00635BD6" w:rsidP="00635BD6">
      <w:pPr>
        <w:tabs>
          <w:tab w:val="left" w:pos="3960"/>
          <w:tab w:val="left" w:pos="6237"/>
          <w:tab w:val="left" w:pos="6379"/>
        </w:tabs>
        <w:rPr>
          <w:rFonts w:ascii="Tahoma" w:hAnsi="Tahoma" w:cs="Tahoma"/>
        </w:rPr>
      </w:pPr>
      <w:r w:rsidRPr="00F024CE">
        <w:rPr>
          <w:rFonts w:ascii="Tahoma" w:hAnsi="Tahoma" w:cs="Tahoma"/>
        </w:rPr>
        <w:t>k usnesením zastupitelstva kraje</w:t>
      </w:r>
      <w:r w:rsidRPr="00F024CE">
        <w:rPr>
          <w:rFonts w:ascii="Tahoma" w:hAnsi="Tahoma" w:cs="Tahoma"/>
        </w:rPr>
        <w:tab/>
      </w:r>
      <w:r w:rsidRPr="004B3ED9">
        <w:rPr>
          <w:rFonts w:ascii="Tahoma" w:hAnsi="Tahoma" w:cs="Tahoma"/>
        </w:rPr>
        <w:t>č. 3/167</w:t>
      </w:r>
      <w:r>
        <w:rPr>
          <w:rFonts w:ascii="Tahoma" w:hAnsi="Tahoma" w:cs="Tahoma"/>
        </w:rPr>
        <w:tab/>
      </w:r>
      <w:r w:rsidRPr="004B3ED9">
        <w:rPr>
          <w:rFonts w:ascii="Tahoma" w:hAnsi="Tahoma" w:cs="Tahoma"/>
        </w:rPr>
        <w:t>ze dne 21.</w:t>
      </w:r>
      <w:r>
        <w:rPr>
          <w:rFonts w:ascii="Tahoma" w:hAnsi="Tahoma" w:cs="Tahoma"/>
        </w:rPr>
        <w:t xml:space="preserve"> 0</w:t>
      </w:r>
      <w:r w:rsidRPr="004B3ED9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</w:t>
      </w:r>
      <w:r w:rsidRPr="004B3ED9">
        <w:rPr>
          <w:rFonts w:ascii="Tahoma" w:hAnsi="Tahoma" w:cs="Tahoma"/>
        </w:rPr>
        <w:t>2013</w:t>
      </w:r>
    </w:p>
    <w:p w:rsidR="00635BD6" w:rsidRDefault="00635BD6" w:rsidP="00635BD6">
      <w:pPr>
        <w:tabs>
          <w:tab w:val="left" w:pos="3960"/>
          <w:tab w:val="left" w:pos="6237"/>
        </w:tabs>
      </w:pPr>
      <w:r w:rsidRPr="004B3ED9">
        <w:rPr>
          <w:rFonts w:ascii="Tahoma" w:hAnsi="Tahoma" w:cs="Tahoma"/>
        </w:rPr>
        <w:tab/>
      </w:r>
      <w:r w:rsidRPr="00AC115C">
        <w:rPr>
          <w:rFonts w:ascii="Tahoma" w:hAnsi="Tahoma" w:cs="Tahoma"/>
        </w:rPr>
        <w:t>č. 22/1859</w:t>
      </w:r>
      <w:r w:rsidRPr="00AC115C">
        <w:rPr>
          <w:rFonts w:ascii="Tahoma" w:hAnsi="Tahoma" w:cs="Tahoma"/>
        </w:rPr>
        <w:tab/>
        <w:t>ze dne 14. 12. 2011</w:t>
      </w:r>
    </w:p>
    <w:p w:rsidR="00635BD6" w:rsidRPr="002C45C6" w:rsidRDefault="00635BD6" w:rsidP="00635BD6">
      <w:pPr>
        <w:tabs>
          <w:tab w:val="left" w:pos="3969"/>
          <w:tab w:val="left" w:pos="6237"/>
        </w:tabs>
        <w:rPr>
          <w:rFonts w:ascii="Tahoma" w:hAnsi="Tahoma" w:cs="Tahoma"/>
        </w:rPr>
      </w:pPr>
      <w:r>
        <w:t xml:space="preserve">                                                                  </w:t>
      </w:r>
      <w:r w:rsidRPr="002C45C6">
        <w:rPr>
          <w:rFonts w:ascii="Tahoma" w:hAnsi="Tahoma" w:cs="Tahoma"/>
        </w:rPr>
        <w:t xml:space="preserve">č. 24/2106              </w:t>
      </w:r>
      <w:r>
        <w:rPr>
          <w:rFonts w:ascii="Tahoma" w:hAnsi="Tahoma" w:cs="Tahoma"/>
        </w:rPr>
        <w:t xml:space="preserve"> </w:t>
      </w:r>
      <w:r w:rsidRPr="002C45C6">
        <w:rPr>
          <w:rFonts w:ascii="Tahoma" w:hAnsi="Tahoma" w:cs="Tahoma"/>
        </w:rPr>
        <w:t>ze dne 06. 06. 2012</w:t>
      </w:r>
    </w:p>
    <w:p w:rsidR="00635BD6" w:rsidRPr="002C45C6" w:rsidRDefault="00635BD6" w:rsidP="00635BD6">
      <w:pPr>
        <w:rPr>
          <w:rFonts w:ascii="Tahoma" w:hAnsi="Tahoma" w:cs="Tahoma"/>
        </w:rPr>
      </w:pPr>
    </w:p>
    <w:p w:rsidR="00635BD6" w:rsidRPr="00AC115C" w:rsidRDefault="00635BD6" w:rsidP="00635BD6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(č. usnesení)</w:t>
      </w:r>
    </w:p>
    <w:p w:rsidR="00635BD6" w:rsidRDefault="00635BD6" w:rsidP="00635BD6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635BD6" w:rsidRPr="0068417D" w:rsidTr="004A1366">
        <w:trPr>
          <w:trHeight w:val="212"/>
        </w:trPr>
        <w:tc>
          <w:tcPr>
            <w:tcW w:w="496" w:type="dxa"/>
          </w:tcPr>
          <w:p w:rsidR="00635BD6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35BD6" w:rsidRPr="00BB7E30" w:rsidRDefault="00DA25AE" w:rsidP="00DA25AE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  <w:r w:rsidR="00635BD6" w:rsidRPr="00BB7E3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5549</w:t>
            </w:r>
          </w:p>
        </w:tc>
      </w:tr>
      <w:tr w:rsidR="00635BD6" w:rsidRPr="0068417D" w:rsidTr="004A1366">
        <w:tc>
          <w:tcPr>
            <w:tcW w:w="496" w:type="dxa"/>
          </w:tcPr>
          <w:p w:rsidR="00635BD6" w:rsidRPr="004C2D09" w:rsidRDefault="00635BD6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  <w:p w:rsidR="00635BD6" w:rsidRPr="004C2D09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35BD6" w:rsidRPr="00635BD6" w:rsidRDefault="00635BD6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35BD6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635BD6" w:rsidRDefault="00635BD6" w:rsidP="004A1366">
            <w:pPr>
              <w:rPr>
                <w:rFonts w:ascii="Tahoma" w:hAnsi="Tahoma" w:cs="Tahoma"/>
                <w:spacing w:val="80"/>
              </w:rPr>
            </w:pPr>
          </w:p>
          <w:p w:rsidR="00635BD6" w:rsidRPr="0068417D" w:rsidRDefault="00635BD6" w:rsidP="004A1366">
            <w:pPr>
              <w:jc w:val="both"/>
              <w:rPr>
                <w:rFonts w:ascii="Tahoma" w:hAnsi="Tahoma" w:cs="Tahoma"/>
              </w:rPr>
            </w:pPr>
            <w:r w:rsidRPr="00731658">
              <w:rPr>
                <w:rFonts w:ascii="Tahoma" w:hAnsi="Tahoma" w:cs="Tahoma"/>
              </w:rPr>
              <w:t xml:space="preserve">žádost o prominutí </w:t>
            </w:r>
            <w:r>
              <w:rPr>
                <w:rFonts w:ascii="Tahoma" w:hAnsi="Tahoma" w:cs="Tahoma"/>
              </w:rPr>
              <w:t xml:space="preserve">odvodu a </w:t>
            </w:r>
            <w:r w:rsidRPr="00731658">
              <w:rPr>
                <w:rFonts w:ascii="Tahoma" w:hAnsi="Tahoma" w:cs="Tahoma"/>
              </w:rPr>
              <w:t xml:space="preserve">penále subjektu </w:t>
            </w:r>
            <w:r>
              <w:rPr>
                <w:rFonts w:ascii="Tahoma" w:hAnsi="Tahoma" w:cs="Tahoma"/>
              </w:rPr>
              <w:t xml:space="preserve">Základní škola Hradec nad Moravicí, okres Opava, příspěvková </w:t>
            </w:r>
            <w:r w:rsidRPr="002D4ED2">
              <w:rPr>
                <w:rFonts w:ascii="Tahoma" w:hAnsi="Tahoma" w:cs="Tahoma"/>
              </w:rPr>
              <w:t>organizace, IČ 70984344,</w:t>
            </w:r>
            <w:r w:rsidRPr="00731658">
              <w:rPr>
                <w:rFonts w:ascii="Tahoma" w:hAnsi="Tahoma" w:cs="Tahoma"/>
              </w:rPr>
              <w:t xml:space="preserve"> dle přílohy č. </w:t>
            </w:r>
            <w:r>
              <w:rPr>
                <w:rFonts w:ascii="Tahoma" w:hAnsi="Tahoma" w:cs="Tahoma"/>
              </w:rPr>
              <w:t>1</w:t>
            </w:r>
            <w:r w:rsidRPr="00731658">
              <w:rPr>
                <w:rFonts w:ascii="Tahoma" w:hAnsi="Tahoma" w:cs="Tahoma"/>
              </w:rPr>
              <w:t xml:space="preserve"> předloženého materiálu</w:t>
            </w:r>
            <w:r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635BD6" w:rsidRDefault="00635BD6" w:rsidP="00635BD6">
      <w:pPr>
        <w:rPr>
          <w:rFonts w:ascii="Tahoma" w:hAnsi="Tahoma" w:cs="Tahoma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"/>
        <w:gridCol w:w="496"/>
        <w:gridCol w:w="8714"/>
        <w:gridCol w:w="74"/>
      </w:tblGrid>
      <w:tr w:rsidR="00635BD6" w:rsidRPr="0068417D" w:rsidTr="004A1366">
        <w:trPr>
          <w:gridBefore w:val="2"/>
          <w:wBefore w:w="214" w:type="dxa"/>
        </w:trPr>
        <w:tc>
          <w:tcPr>
            <w:tcW w:w="496" w:type="dxa"/>
          </w:tcPr>
          <w:p w:rsidR="00635BD6" w:rsidRDefault="00635BD6" w:rsidP="004A13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635BD6" w:rsidRPr="00BB7E30" w:rsidRDefault="00DA25AE" w:rsidP="004A136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68</w:t>
            </w:r>
            <w:r w:rsidRPr="00BB7E3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5549</w:t>
            </w:r>
          </w:p>
        </w:tc>
      </w:tr>
      <w:tr w:rsidR="00635BD6" w:rsidRPr="0068417D" w:rsidTr="004A1366">
        <w:trPr>
          <w:gridBefore w:val="2"/>
          <w:wBefore w:w="214" w:type="dxa"/>
        </w:trPr>
        <w:tc>
          <w:tcPr>
            <w:tcW w:w="496" w:type="dxa"/>
          </w:tcPr>
          <w:p w:rsidR="00635BD6" w:rsidRPr="004C2D09" w:rsidRDefault="00635BD6" w:rsidP="004A136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  <w:p w:rsidR="00635BD6" w:rsidRPr="004C2D09" w:rsidRDefault="00635BD6" w:rsidP="004A13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635BD6" w:rsidRDefault="00635BD6" w:rsidP="004A136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635BD6" w:rsidRPr="008A129B" w:rsidRDefault="00635BD6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635BD6" w:rsidRPr="006960CC" w:rsidRDefault="00635BD6" w:rsidP="004A1366">
            <w:pPr>
              <w:jc w:val="both"/>
              <w:rPr>
                <w:rFonts w:ascii="Tahoma" w:hAnsi="Tahoma" w:cs="Tahoma"/>
              </w:rPr>
            </w:pPr>
            <w:r w:rsidRPr="006960CC">
              <w:rPr>
                <w:rFonts w:ascii="Tahoma" w:hAnsi="Tahoma" w:cs="Tahoma"/>
              </w:rPr>
              <w:t>zastupitelstvu kraje</w:t>
            </w:r>
          </w:p>
          <w:p w:rsidR="00635BD6" w:rsidRDefault="00635BD6" w:rsidP="00635BD6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</w:rPr>
            </w:pPr>
            <w:r w:rsidRPr="00F558B2">
              <w:rPr>
                <w:rFonts w:ascii="Tahoma" w:hAnsi="Tahoma" w:cs="Tahoma"/>
              </w:rPr>
              <w:t>povolit částečné prominutí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 xml:space="preserve">, s účinností do 19. 2. 2015, </w:t>
            </w:r>
            <w:r w:rsidRPr="00F558B2">
              <w:rPr>
                <w:rFonts w:ascii="Tahoma" w:hAnsi="Tahoma" w:cs="Tahoma"/>
              </w:rPr>
              <w:t xml:space="preserve">ve výši </w:t>
            </w:r>
            <w:r>
              <w:rPr>
                <w:rFonts w:ascii="Tahoma" w:hAnsi="Tahoma" w:cs="Tahoma"/>
              </w:rPr>
              <w:t>55.528,44 Kč</w:t>
            </w:r>
            <w:r w:rsidRPr="00F558B2">
              <w:rPr>
                <w:rFonts w:ascii="Tahoma" w:hAnsi="Tahoma" w:cs="Tahoma"/>
              </w:rPr>
              <w:t xml:space="preserve"> ze stanoveného odvodu </w:t>
            </w:r>
            <w:r>
              <w:rPr>
                <w:rFonts w:ascii="Tahoma" w:hAnsi="Tahoma" w:cs="Tahoma"/>
              </w:rPr>
              <w:t>60.357</w:t>
            </w:r>
            <w:r w:rsidRPr="00F558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8B2">
              <w:rPr>
                <w:rFonts w:ascii="Tahoma" w:hAnsi="Tahoma" w:cs="Tahoma"/>
              </w:rPr>
              <w:t>Kč za porušení rozpočtové kázně</w:t>
            </w:r>
            <w:r>
              <w:rPr>
                <w:rFonts w:ascii="Tahoma" w:hAnsi="Tahoma" w:cs="Tahoma"/>
              </w:rPr>
              <w:t xml:space="preserve"> </w:t>
            </w:r>
            <w:r w:rsidRPr="00F558B2">
              <w:rPr>
                <w:rFonts w:ascii="Tahoma" w:hAnsi="Tahoma" w:cs="Tahoma"/>
              </w:rPr>
              <w:t>u dotace poskytnuté subjektu</w:t>
            </w:r>
            <w:r>
              <w:rPr>
                <w:rFonts w:ascii="Tahoma" w:hAnsi="Tahoma" w:cs="Tahoma"/>
              </w:rPr>
              <w:t xml:space="preserve"> Základní škola Hradec nad Moravicí, okres Opava, příspěvková </w:t>
            </w:r>
            <w:r w:rsidRPr="002D4ED2">
              <w:rPr>
                <w:rFonts w:ascii="Tahoma" w:hAnsi="Tahoma" w:cs="Tahoma"/>
              </w:rPr>
              <w:t>organizace</w:t>
            </w:r>
            <w:r>
              <w:rPr>
                <w:rFonts w:ascii="Tahoma" w:hAnsi="Tahoma" w:cs="Tahoma"/>
              </w:rPr>
              <w:t>, IČ</w:t>
            </w:r>
            <w:r w:rsidRPr="002D4ED2">
              <w:rPr>
                <w:rFonts w:ascii="Tahoma" w:hAnsi="Tahoma" w:cs="Tahoma"/>
              </w:rPr>
              <w:t xml:space="preserve"> 70984344, na projekt „</w:t>
            </w:r>
            <w:r w:rsidRPr="002D4ED2">
              <w:rPr>
                <w:rFonts w:ascii="Tahoma" w:hAnsi="Tahoma" w:cs="Tahoma"/>
                <w:bCs/>
              </w:rPr>
              <w:t xml:space="preserve">Cesta za </w:t>
            </w:r>
            <w:r w:rsidRPr="00ED01F3">
              <w:rPr>
                <w:rFonts w:ascii="Tahoma" w:hAnsi="Tahoma" w:cs="Tahoma"/>
                <w:bCs/>
              </w:rPr>
              <w:t>poznáním</w:t>
            </w:r>
            <w:r w:rsidRPr="00ED01F3">
              <w:rPr>
                <w:rFonts w:ascii="Tahoma" w:hAnsi="Tahoma" w:cs="Tahoma"/>
              </w:rPr>
              <w:t>“</w:t>
            </w:r>
            <w:r w:rsidRPr="00ED01F3">
              <w:rPr>
                <w:rFonts w:ascii="Tahoma" w:hAnsi="Tahoma" w:cs="Tahoma"/>
                <w:szCs w:val="18"/>
              </w:rPr>
              <w:t>,</w:t>
            </w:r>
            <w:r w:rsidRPr="00ED01F3">
              <w:rPr>
                <w:rFonts w:ascii="Tahoma" w:hAnsi="Tahoma" w:cs="Tahoma"/>
              </w:rPr>
              <w:t xml:space="preserve"> tj. </w:t>
            </w:r>
            <w:r w:rsidRPr="00F558B2">
              <w:rPr>
                <w:rFonts w:ascii="Tahoma" w:hAnsi="Tahoma" w:cs="Tahoma"/>
              </w:rPr>
              <w:t xml:space="preserve">v celkové výši </w:t>
            </w:r>
            <w:r>
              <w:rPr>
                <w:rFonts w:ascii="Tahoma" w:hAnsi="Tahoma" w:cs="Tahoma"/>
              </w:rPr>
              <w:t>55.528,44</w:t>
            </w:r>
            <w:r w:rsidRPr="00F558B2">
              <w:rPr>
                <w:rFonts w:ascii="Tahoma" w:hAnsi="Tahoma" w:cs="Tahoma"/>
              </w:rPr>
              <w:t xml:space="preserve"> Kč, zaokrouhleně </w:t>
            </w:r>
            <w:r>
              <w:rPr>
                <w:rFonts w:ascii="Tahoma" w:hAnsi="Tahoma" w:cs="Tahoma"/>
              </w:rPr>
              <w:t>55.528</w:t>
            </w:r>
            <w:r w:rsidRPr="00F558B2">
              <w:rPr>
                <w:rFonts w:ascii="Tahoma" w:hAnsi="Tahoma" w:cs="Tahoma"/>
              </w:rPr>
              <w:t xml:space="preserve"> Kč</w:t>
            </w:r>
          </w:p>
          <w:p w:rsidR="00635BD6" w:rsidRPr="008736FF" w:rsidRDefault="00635BD6" w:rsidP="00635BD6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</w:rPr>
            </w:pPr>
            <w:r w:rsidRPr="00ED01F3">
              <w:rPr>
                <w:rFonts w:ascii="Tahoma" w:hAnsi="Tahoma" w:cs="Tahoma"/>
                <w:iCs/>
              </w:rPr>
              <w:t>povolit</w:t>
            </w:r>
            <w:r>
              <w:rPr>
                <w:rFonts w:ascii="Tahoma" w:hAnsi="Tahoma" w:cs="Tahoma"/>
              </w:rPr>
              <w:t xml:space="preserve"> </w:t>
            </w:r>
            <w:r w:rsidRPr="00476E6F">
              <w:rPr>
                <w:rFonts w:ascii="Tahoma" w:hAnsi="Tahoma" w:cs="Tahoma"/>
                <w:iCs/>
              </w:rPr>
              <w:t>prominutí</w:t>
            </w:r>
            <w:r>
              <w:rPr>
                <w:rFonts w:ascii="Tahoma" w:hAnsi="Tahoma" w:cs="Tahoma"/>
              </w:rPr>
              <w:t xml:space="preserve"> </w:t>
            </w:r>
            <w:r w:rsidRPr="00476E6F">
              <w:rPr>
                <w:rFonts w:ascii="Tahoma" w:hAnsi="Tahoma" w:cs="Tahoma"/>
              </w:rPr>
              <w:t xml:space="preserve">penále v plné výši </w:t>
            </w:r>
            <w:r w:rsidRPr="00ED01F3">
              <w:rPr>
                <w:rFonts w:ascii="Tahoma" w:hAnsi="Tahoma" w:cs="Tahoma"/>
              </w:rPr>
              <w:t>podle § 22 odst. 12 zákona č. 250/2000 Sb., o rozpočtových pravidlech územních rozpočtů, ve znění pozdějších předpisů,</w:t>
            </w:r>
            <w:r>
              <w:rPr>
                <w:rFonts w:ascii="Tahoma" w:hAnsi="Tahoma" w:cs="Tahoma"/>
              </w:rPr>
              <w:t xml:space="preserve"> s účinností do 19. 2. 2015, </w:t>
            </w:r>
            <w:r w:rsidRPr="00ED01F3">
              <w:rPr>
                <w:rFonts w:ascii="Tahoma" w:hAnsi="Tahoma" w:cs="Tahoma"/>
              </w:rPr>
              <w:t>u dotace poskytnuté subjektu Základní škola Hradec nad Moravicí, okres Opava, příspěvková organizace</w:t>
            </w:r>
            <w:r>
              <w:rPr>
                <w:rFonts w:ascii="Tahoma" w:hAnsi="Tahoma" w:cs="Tahoma"/>
              </w:rPr>
              <w:t>, IČ</w:t>
            </w:r>
            <w:r w:rsidRPr="00ED01F3">
              <w:rPr>
                <w:rFonts w:ascii="Tahoma" w:hAnsi="Tahoma" w:cs="Tahoma"/>
              </w:rPr>
              <w:t xml:space="preserve"> 70984344, na projekt „</w:t>
            </w:r>
            <w:r w:rsidRPr="00ED01F3">
              <w:rPr>
                <w:rFonts w:ascii="Tahoma" w:hAnsi="Tahoma" w:cs="Tahoma"/>
                <w:bCs/>
              </w:rPr>
              <w:t>Cesta za poznáním</w:t>
            </w:r>
            <w:r w:rsidRPr="00ED01F3">
              <w:rPr>
                <w:rFonts w:ascii="Tahoma" w:hAnsi="Tahoma" w:cs="Tahoma"/>
              </w:rPr>
              <w:t>“</w:t>
            </w:r>
            <w:r w:rsidRPr="00ED01F3">
              <w:rPr>
                <w:rFonts w:ascii="Tahoma" w:hAnsi="Tahoma" w:cs="Tahoma"/>
                <w:szCs w:val="18"/>
              </w:rPr>
              <w:t>,</w:t>
            </w:r>
            <w:r w:rsidRPr="00ED01F3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635BD6" w:rsidRPr="00764763" w:rsidTr="004A13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14" w:type="dxa"/>
          <w:wAfter w:w="74" w:type="dxa"/>
          <w:trHeight w:val="228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BD6" w:rsidRPr="00764763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BD6" w:rsidRPr="00764763" w:rsidRDefault="00635BD6" w:rsidP="004A1366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635BD6" w:rsidRPr="0068417D" w:rsidTr="004A1366">
        <w:trPr>
          <w:gridBefore w:val="2"/>
          <w:wBefore w:w="214" w:type="dxa"/>
          <w:trHeight w:val="212"/>
        </w:trPr>
        <w:tc>
          <w:tcPr>
            <w:tcW w:w="496" w:type="dxa"/>
          </w:tcPr>
          <w:p w:rsidR="00635BD6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635BD6" w:rsidRPr="00BB7E30" w:rsidRDefault="00DA25AE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  <w:r w:rsidRPr="00BB7E3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5549</w:t>
            </w:r>
          </w:p>
        </w:tc>
      </w:tr>
      <w:tr w:rsidR="00635BD6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635BD6" w:rsidRPr="00E00447" w:rsidRDefault="00635BD6" w:rsidP="004A1366">
            <w:pPr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3)</w:t>
            </w:r>
          </w:p>
          <w:p w:rsidR="00635BD6" w:rsidRPr="00E00447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635BD6" w:rsidRPr="00635BD6" w:rsidRDefault="00635BD6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35BD6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635BD6" w:rsidRPr="00E00447" w:rsidRDefault="00635BD6" w:rsidP="004A1366">
            <w:pPr>
              <w:rPr>
                <w:rFonts w:ascii="Tahoma" w:hAnsi="Tahoma" w:cs="Tahoma"/>
                <w:spacing w:val="80"/>
              </w:rPr>
            </w:pPr>
          </w:p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žádost o prominutí odvodu a penále subjektu Krajské zařízení pro další vzdělávání pedagogických pracovníků a informační centrum, Nový Jičín, příspěvková organizace, IČ 62330403, dle přílohy č. 2 předloženého materiálu</w:t>
            </w:r>
            <w:r w:rsidRPr="00E00447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  <w:tr w:rsidR="00635BD6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DA25AE" w:rsidRDefault="00DA25AE" w:rsidP="004A1366">
            <w:pPr>
              <w:jc w:val="both"/>
              <w:rPr>
                <w:rFonts w:ascii="Tahoma" w:hAnsi="Tahoma" w:cs="Tahoma"/>
              </w:rPr>
            </w:pPr>
          </w:p>
          <w:p w:rsidR="00635BD6" w:rsidRPr="00C03F22" w:rsidRDefault="00DA25AE" w:rsidP="004A1366">
            <w:pPr>
              <w:jc w:val="both"/>
              <w:rPr>
                <w:rFonts w:ascii="Tahoma" w:hAnsi="Tahoma" w:cs="Tahoma"/>
                <w:color w:val="FF0000"/>
                <w:spacing w:val="80"/>
              </w:rPr>
            </w:pPr>
            <w:r>
              <w:rPr>
                <w:rFonts w:ascii="Tahoma" w:hAnsi="Tahoma" w:cs="Tahoma"/>
              </w:rPr>
              <w:lastRenderedPageBreak/>
              <w:t>68</w:t>
            </w:r>
            <w:r w:rsidRPr="00BB7E3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5549</w:t>
            </w:r>
          </w:p>
        </w:tc>
      </w:tr>
      <w:tr w:rsidR="00635BD6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lastRenderedPageBreak/>
              <w:t>4)</w:t>
            </w:r>
          </w:p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635BD6" w:rsidRPr="00C03F22" w:rsidRDefault="00635BD6" w:rsidP="004A1366">
            <w:pPr>
              <w:jc w:val="both"/>
              <w:rPr>
                <w:rFonts w:ascii="Tahoma" w:hAnsi="Tahoma" w:cs="Tahoma"/>
                <w:spacing w:val="80"/>
              </w:rPr>
            </w:pPr>
            <w:r w:rsidRPr="00C03F22">
              <w:rPr>
                <w:rFonts w:ascii="Tahoma" w:hAnsi="Tahoma" w:cs="Tahoma"/>
                <w:spacing w:val="80"/>
              </w:rPr>
              <w:t>doporučuje</w:t>
            </w:r>
          </w:p>
          <w:p w:rsidR="00635BD6" w:rsidRPr="00C03F22" w:rsidRDefault="00635BD6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color w:val="FF0000"/>
                <w:sz w:val="24"/>
              </w:rPr>
            </w:pPr>
          </w:p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zastupitelstvu kraje</w:t>
            </w:r>
          </w:p>
          <w:p w:rsidR="00635BD6" w:rsidRPr="0012691D" w:rsidRDefault="00635BD6" w:rsidP="00635BD6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ahoma" w:hAnsi="Tahoma" w:cs="Tahoma"/>
              </w:rPr>
            </w:pPr>
            <w:r w:rsidRPr="0012691D">
              <w:rPr>
                <w:rFonts w:ascii="Tahoma" w:hAnsi="Tahoma" w:cs="Tahoma"/>
              </w:rPr>
              <w:t xml:space="preserve">povolit částečné prominutí podle § 22 odst. 12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s účinností do 19. 2. 2015, </w:t>
            </w:r>
            <w:r w:rsidRPr="0012691D">
              <w:rPr>
                <w:rFonts w:ascii="Tahoma" w:hAnsi="Tahoma" w:cs="Tahoma"/>
              </w:rPr>
              <w:t>ve výši 95 % ze stanoveného odvodu 60.030</w:t>
            </w:r>
            <w:r w:rsidRPr="001269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691D">
              <w:rPr>
                <w:rFonts w:ascii="Tahoma" w:hAnsi="Tahoma" w:cs="Tahoma"/>
              </w:rPr>
              <w:t>Kč za porušení rozpočtové kázně u dotace poskytnuté subjektu Krajské zařízení pro další vzdělávání pedagogických pracovníků a informační centrum, Nový Jičín, příspěvková organizace, IČ 62330403, na projekt „</w:t>
            </w:r>
            <w:r w:rsidRPr="0012691D">
              <w:rPr>
                <w:rFonts w:ascii="Tahoma" w:hAnsi="Tahoma" w:cs="Tahoma"/>
                <w:bCs/>
              </w:rPr>
              <w:t>Vím, co chci – Vím, jak na to</w:t>
            </w:r>
            <w:r w:rsidRPr="0012691D">
              <w:rPr>
                <w:rFonts w:ascii="Tahoma" w:hAnsi="Tahoma" w:cs="Tahoma"/>
              </w:rPr>
              <w:t>“</w:t>
            </w:r>
            <w:r w:rsidRPr="0012691D">
              <w:rPr>
                <w:rFonts w:ascii="Tahoma" w:hAnsi="Tahoma" w:cs="Tahoma"/>
                <w:szCs w:val="18"/>
              </w:rPr>
              <w:t>,</w:t>
            </w:r>
            <w:r w:rsidRPr="0012691D">
              <w:rPr>
                <w:rFonts w:ascii="Tahoma" w:hAnsi="Tahoma" w:cs="Tahoma"/>
              </w:rPr>
              <w:t xml:space="preserve"> tj. v celkové výši 57.028,50 Kč, zaokrouhleně 57.028 Kč</w:t>
            </w:r>
          </w:p>
          <w:p w:rsidR="00635BD6" w:rsidRPr="00EE1FAF" w:rsidRDefault="00635BD6" w:rsidP="00635BD6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ahoma" w:hAnsi="Tahoma" w:cs="Tahoma"/>
                <w:color w:val="FF0000"/>
              </w:rPr>
            </w:pPr>
            <w:r w:rsidRPr="0012691D">
              <w:rPr>
                <w:rFonts w:ascii="Tahoma" w:hAnsi="Tahoma" w:cs="Tahoma"/>
                <w:iCs/>
              </w:rPr>
              <w:t>povolit</w:t>
            </w:r>
            <w:r w:rsidRPr="0012691D">
              <w:rPr>
                <w:rFonts w:ascii="Tahoma" w:hAnsi="Tahoma" w:cs="Tahoma"/>
              </w:rPr>
              <w:t xml:space="preserve"> </w:t>
            </w:r>
            <w:r w:rsidRPr="0012691D">
              <w:rPr>
                <w:rFonts w:ascii="Tahoma" w:hAnsi="Tahoma" w:cs="Tahoma"/>
                <w:iCs/>
              </w:rPr>
              <w:t>prominutí</w:t>
            </w:r>
            <w:r w:rsidRPr="0012691D">
              <w:rPr>
                <w:rFonts w:ascii="Tahoma" w:hAnsi="Tahoma" w:cs="Tahoma"/>
              </w:rPr>
              <w:t>  penále v plné výši podle § 22 odst. 12 zákona č. 250</w:t>
            </w:r>
            <w:r w:rsidRPr="00EE1FAF">
              <w:rPr>
                <w:rFonts w:ascii="Tahoma" w:hAnsi="Tahoma" w:cs="Tahoma"/>
              </w:rPr>
              <w:t>/2000 Sb., o rozpočtových pravidlech územních rozpočtů, ve znění pozdějších předpisů,</w:t>
            </w:r>
            <w:r w:rsidRPr="00EE1FAF"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 xml:space="preserve">s účinností do 19. 2. 2015, </w:t>
            </w:r>
            <w:r w:rsidRPr="00EE1FAF">
              <w:rPr>
                <w:rFonts w:ascii="Tahoma" w:hAnsi="Tahoma" w:cs="Tahoma"/>
              </w:rPr>
              <w:t>u dotace poskytnuté subjektu Krajské zařízení pro další vzdělávání pedagogických pracovníků a informační centrum, Nový Jičín, příspěvková organizace, IČ 62330403, na projekt „</w:t>
            </w:r>
            <w:r w:rsidRPr="00EE1FAF">
              <w:rPr>
                <w:rFonts w:ascii="Tahoma" w:hAnsi="Tahoma" w:cs="Tahoma"/>
                <w:bCs/>
              </w:rPr>
              <w:t>Vím, co chci – Vím, jak na to</w:t>
            </w:r>
            <w:r w:rsidRPr="00EE1FAF">
              <w:rPr>
                <w:rFonts w:ascii="Tahoma" w:hAnsi="Tahoma" w:cs="Tahoma"/>
              </w:rPr>
              <w:t>“</w:t>
            </w:r>
            <w:r w:rsidRPr="00EE1FAF">
              <w:rPr>
                <w:rFonts w:ascii="Tahoma" w:hAnsi="Tahoma" w:cs="Tahoma"/>
                <w:szCs w:val="18"/>
              </w:rPr>
              <w:t>,</w:t>
            </w:r>
            <w:r w:rsidRPr="00EE1FAF">
              <w:rPr>
                <w:rFonts w:ascii="Tahoma" w:hAnsi="Tahoma" w:cs="Tahoma"/>
              </w:rPr>
              <w:t xml:space="preserve"> dle předloženého materiálu</w:t>
            </w:r>
          </w:p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635BD6" w:rsidRPr="00FC6D01" w:rsidTr="004A13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BD6" w:rsidRPr="0009186A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933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BD6" w:rsidRPr="00FC6D01" w:rsidRDefault="00635BD6" w:rsidP="004A1366"/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8714"/>
            </w:tblGrid>
            <w:tr w:rsidR="00635BD6" w:rsidRPr="00FC6D01" w:rsidTr="004A1366">
              <w:trPr>
                <w:trHeight w:val="228"/>
              </w:trPr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1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DA25AE" w:rsidP="004A1366">
                  <w:pPr>
                    <w:jc w:val="both"/>
                    <w:rPr>
                      <w:rFonts w:ascii="Tahoma" w:hAnsi="Tahoma" w:cs="Tahoma"/>
                      <w:spacing w:val="80"/>
                    </w:rPr>
                  </w:pPr>
                  <w:r>
                    <w:rPr>
                      <w:rFonts w:ascii="Tahoma" w:hAnsi="Tahoma" w:cs="Tahoma"/>
                    </w:rPr>
                    <w:t>68</w:t>
                  </w:r>
                  <w:r w:rsidRPr="00BB7E30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5549</w:t>
                  </w:r>
                </w:p>
              </w:tc>
            </w:tr>
            <w:tr w:rsidR="00635BD6" w:rsidRPr="00FC6D01" w:rsidTr="004A1366">
              <w:trPr>
                <w:trHeight w:val="842"/>
              </w:trPr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5)</w:t>
                  </w:r>
                </w:p>
              </w:tc>
              <w:tc>
                <w:tcPr>
                  <w:tcW w:w="871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both"/>
                    <w:rPr>
                      <w:rFonts w:ascii="Tahoma" w:eastAsiaTheme="minorHAnsi" w:hAnsi="Tahoma" w:cs="Tahoma"/>
                      <w:spacing w:val="80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  <w:spacing w:val="80"/>
                    </w:rPr>
                    <w:t>rozhodla</w:t>
                  </w:r>
                </w:p>
                <w:p w:rsidR="00635BD6" w:rsidRPr="0009186A" w:rsidRDefault="00635BD6" w:rsidP="004A1366">
                  <w:pPr>
                    <w:jc w:val="both"/>
                    <w:rPr>
                      <w:rFonts w:ascii="Tahoma" w:hAnsi="Tahoma" w:cs="Tahoma"/>
                      <w:spacing w:val="80"/>
                      <w:sz w:val="22"/>
                      <w:szCs w:val="22"/>
                    </w:rPr>
                  </w:pPr>
                </w:p>
                <w:p w:rsidR="00635BD6" w:rsidRPr="0009186A" w:rsidRDefault="00635BD6" w:rsidP="004A1366">
                  <w:pPr>
                    <w:jc w:val="both"/>
                    <w:rPr>
                      <w:rFonts w:ascii="Tahoma" w:hAnsi="Tahoma"/>
                      <w:lang w:eastAsia="en-US"/>
                    </w:rPr>
                  </w:pPr>
                  <w:r w:rsidRPr="0009186A">
                    <w:rPr>
                      <w:rFonts w:ascii="Tahoma" w:hAnsi="Tahoma"/>
                      <w:lang w:eastAsia="en-US"/>
                    </w:rPr>
                    <w:t>ud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ě</w:t>
                  </w:r>
                  <w:r w:rsidRPr="0009186A">
                    <w:rPr>
                      <w:rFonts w:ascii="Tahoma" w:hAnsi="Tahoma"/>
                      <w:lang w:eastAsia="en-US"/>
                    </w:rPr>
                    <w:t xml:space="preserve">lit výjimku z usnesení rady kraje 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č</w:t>
                  </w:r>
                  <w:r w:rsidRPr="0009186A">
                    <w:rPr>
                      <w:rFonts w:ascii="Tahoma" w:hAnsi="Tahoma"/>
                      <w:lang w:eastAsia="en-US"/>
                    </w:rPr>
                    <w:t>. 9/565 ze dne 26. 2. 2013 u p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ří</w:t>
                  </w:r>
                  <w:r w:rsidRPr="0009186A">
                    <w:rPr>
                      <w:rFonts w:ascii="Tahoma" w:hAnsi="Tahoma"/>
                      <w:lang w:eastAsia="en-US"/>
                    </w:rPr>
                    <w:t>jm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ů</w:t>
                  </w:r>
                  <w:r w:rsidRPr="0009186A">
                    <w:rPr>
                      <w:rFonts w:ascii="Tahoma" w:hAnsi="Tahoma"/>
                      <w:lang w:eastAsia="en-US"/>
                    </w:rPr>
                    <w:t>, které nejsou ú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č</w:t>
                  </w:r>
                  <w:r w:rsidRPr="0009186A">
                    <w:rPr>
                      <w:rFonts w:ascii="Tahoma" w:hAnsi="Tahoma"/>
                      <w:lang w:eastAsia="en-US"/>
                    </w:rPr>
                    <w:t>elov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ě</w:t>
                  </w:r>
                  <w:r w:rsidRPr="0009186A">
                    <w:rPr>
                      <w:rFonts w:ascii="Tahoma" w:hAnsi="Tahoma"/>
                      <w:lang w:eastAsia="en-US"/>
                    </w:rPr>
                    <w:t xml:space="preserve"> ur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č</w:t>
                  </w:r>
                  <w:r w:rsidRPr="0009186A">
                    <w:rPr>
                      <w:rFonts w:ascii="Tahoma" w:hAnsi="Tahoma"/>
                      <w:lang w:eastAsia="en-US"/>
                    </w:rPr>
                    <w:t>eny a rozpo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č</w:t>
                  </w:r>
                  <w:r w:rsidRPr="0009186A">
                    <w:rPr>
                      <w:rFonts w:ascii="Tahoma" w:hAnsi="Tahoma"/>
                      <w:lang w:eastAsia="en-US"/>
                    </w:rPr>
                    <w:t>továny ve výši 10,56 tis. K</w:t>
                  </w:r>
                  <w:r w:rsidRPr="0009186A">
                    <w:rPr>
                      <w:rFonts w:ascii="Tahoma" w:hAnsi="Tahoma" w:hint="eastAsia"/>
                      <w:lang w:eastAsia="en-US"/>
                    </w:rPr>
                    <w:t>č</w:t>
                  </w:r>
                </w:p>
              </w:tc>
            </w:tr>
          </w:tbl>
          <w:p w:rsidR="00635BD6" w:rsidRPr="0009186A" w:rsidRDefault="00635BD6" w:rsidP="004A1366">
            <w:pP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  <w:tbl>
            <w:tblPr>
              <w:tblW w:w="9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446"/>
              <w:gridCol w:w="4636"/>
              <w:gridCol w:w="360"/>
              <w:gridCol w:w="2302"/>
            </w:tblGrid>
            <w:tr w:rsidR="00635BD6" w:rsidRPr="00FC6D01" w:rsidTr="004A1366"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8745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DA25AE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</w:rPr>
                    <w:t>68</w:t>
                  </w:r>
                  <w:r w:rsidRPr="00BB7E30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5549</w:t>
                  </w:r>
                </w:p>
              </w:tc>
            </w:tr>
            <w:tr w:rsidR="00635BD6" w:rsidRPr="00FC6D01" w:rsidTr="004A1366"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6)</w:t>
                  </w:r>
                </w:p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8745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s c h v a l u j e</w:t>
                  </w: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</w:rPr>
                  </w:pPr>
                  <w:proofErr w:type="gramStart"/>
                  <w:r w:rsidRPr="0009186A">
                    <w:rPr>
                      <w:rFonts w:ascii="Tahoma" w:hAnsi="Tahoma" w:cs="Tahoma"/>
                    </w:rPr>
                    <w:t>rozpočtové</w:t>
                  </w:r>
                  <w:proofErr w:type="gramEnd"/>
                  <w:r w:rsidRPr="0009186A">
                    <w:rPr>
                      <w:rFonts w:ascii="Tahoma" w:hAnsi="Tahoma" w:cs="Tahoma"/>
                    </w:rPr>
                    <w:t xml:space="preserve"> opatření, kterým </w:t>
                  </w:r>
                  <w:proofErr w:type="gramStart"/>
                  <w:r w:rsidRPr="0009186A">
                    <w:rPr>
                      <w:rFonts w:ascii="Tahoma" w:hAnsi="Tahoma" w:cs="Tahoma"/>
                    </w:rPr>
                    <w:t>se</w:t>
                  </w:r>
                  <w:proofErr w:type="gramEnd"/>
                  <w:r w:rsidRPr="0009186A">
                    <w:rPr>
                      <w:rFonts w:ascii="Tahoma" w:hAnsi="Tahoma" w:cs="Tahoma"/>
                    </w:rPr>
                    <w:t xml:space="preserve"> </w:t>
                  </w: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</w:rPr>
                  </w:pP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</w:rPr>
                  </w:pPr>
                  <w:r w:rsidRPr="0009186A">
                    <w:rPr>
                      <w:rFonts w:ascii="Tahoma" w:hAnsi="Tahoma" w:cs="Tahoma"/>
                    </w:rPr>
                    <w:t>z v y š u j í</w:t>
                  </w:r>
                </w:p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nedaňové příjmy</w:t>
                  </w:r>
                </w:p>
              </w:tc>
            </w:tr>
            <w:tr w:rsidR="00635BD6" w:rsidRPr="00FC6D01" w:rsidTr="004A1366">
              <w:trPr>
                <w:cantSplit/>
                <w:trHeight w:val="133"/>
              </w:trPr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na § 3636 -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Územní rozvoj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230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</w:tr>
            <w:tr w:rsidR="00635BD6" w:rsidRPr="00FC6D01" w:rsidTr="004A1366">
              <w:trPr>
                <w:cantSplit/>
              </w:trPr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 xml:space="preserve">pol.  2211 - 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eastAsiaTheme="minorHAnsi" w:hAnsi="Tahoma" w:cs="Tahoma"/>
                      <w:lang w:eastAsia="en-US"/>
                    </w:rPr>
                    <w:t>Sankční platby přijaté od státu, obcí a krajů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35BD6" w:rsidRPr="0009186A" w:rsidRDefault="00635BD6" w:rsidP="001D1AF7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30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hAnsi="Tahoma" w:cs="Tahoma"/>
                    </w:rPr>
                  </w:pPr>
                </w:p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10,56 tis. Kč</w:t>
                  </w:r>
                </w:p>
              </w:tc>
            </w:tr>
            <w:tr w:rsidR="00635BD6" w:rsidRPr="00FC6D01" w:rsidTr="004A1366"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8745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186A">
                    <w:rPr>
                      <w:rFonts w:ascii="Tahoma" w:hAnsi="Tahoma" w:cs="Tahoma"/>
                    </w:rPr>
                    <w:t>a</w:t>
                  </w: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</w:rPr>
                  </w:pPr>
                </w:p>
                <w:p w:rsidR="00635BD6" w:rsidRPr="0009186A" w:rsidRDefault="00635BD6" w:rsidP="004A1366">
                  <w:pPr>
                    <w:rPr>
                      <w:rFonts w:ascii="Tahoma" w:hAnsi="Tahoma" w:cs="Tahoma"/>
                    </w:rPr>
                  </w:pPr>
                  <w:r w:rsidRPr="0009186A">
                    <w:rPr>
                      <w:rFonts w:ascii="Tahoma" w:hAnsi="Tahoma" w:cs="Tahoma"/>
                    </w:rPr>
                    <w:t>z v y š u j í</w:t>
                  </w:r>
                </w:p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běžné výdaje</w:t>
                  </w:r>
                </w:p>
              </w:tc>
            </w:tr>
            <w:tr w:rsidR="00635BD6" w:rsidRPr="00FC6D01" w:rsidTr="004A1366">
              <w:trPr>
                <w:cantSplit/>
              </w:trPr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na § 3299 -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Ostatní záležitosti vzdělávání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center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230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</w:tr>
            <w:tr w:rsidR="00635BD6" w:rsidRPr="00FC6D01" w:rsidTr="004A1366">
              <w:trPr>
                <w:cantSplit/>
              </w:trPr>
              <w:tc>
                <w:tcPr>
                  <w:tcW w:w="49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 xml:space="preserve">pol.  5909 - 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Ostatní neinvestiční výdaje jinde nezařazené</w:t>
                  </w:r>
                </w:p>
              </w:tc>
              <w:tc>
                <w:tcPr>
                  <w:tcW w:w="3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  <w:p w:rsidR="00635BD6" w:rsidRPr="0009186A" w:rsidRDefault="00635BD6" w:rsidP="004A1366">
                  <w:pPr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30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  <w:p w:rsidR="00635BD6" w:rsidRPr="0009186A" w:rsidRDefault="00635BD6" w:rsidP="004A1366">
                  <w:pPr>
                    <w:jc w:val="right"/>
                    <w:rPr>
                      <w:rFonts w:ascii="Tahoma" w:eastAsiaTheme="minorHAnsi" w:hAnsi="Tahoma" w:cs="Tahoma"/>
                      <w:lang w:eastAsia="en-US"/>
                    </w:rPr>
                  </w:pPr>
                  <w:r w:rsidRPr="0009186A">
                    <w:rPr>
                      <w:rFonts w:ascii="Tahoma" w:hAnsi="Tahoma" w:cs="Tahoma"/>
                    </w:rPr>
                    <w:t>10,56 tis. Kč</w:t>
                  </w:r>
                </w:p>
              </w:tc>
            </w:tr>
          </w:tbl>
          <w:p w:rsidR="00635BD6" w:rsidRPr="0009186A" w:rsidRDefault="00635BD6" w:rsidP="004A1366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635BD6" w:rsidRPr="0068417D" w:rsidTr="004A1366">
        <w:trPr>
          <w:gridBefore w:val="2"/>
          <w:wBefore w:w="214" w:type="dxa"/>
          <w:trHeight w:val="212"/>
        </w:trPr>
        <w:tc>
          <w:tcPr>
            <w:tcW w:w="496" w:type="dxa"/>
          </w:tcPr>
          <w:p w:rsidR="00635BD6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DA25AE" w:rsidRDefault="00DA25AE" w:rsidP="004A1366">
            <w:pPr>
              <w:pStyle w:val="FormtovanvHTML"/>
              <w:ind w:right="198"/>
              <w:rPr>
                <w:rFonts w:ascii="Tahoma" w:hAnsi="Tahoma" w:cs="Tahoma"/>
                <w:sz w:val="24"/>
                <w:szCs w:val="24"/>
              </w:rPr>
            </w:pPr>
          </w:p>
          <w:p w:rsidR="00DA25AE" w:rsidRDefault="00DA25AE" w:rsidP="004A1366">
            <w:pPr>
              <w:pStyle w:val="FormtovanvHTML"/>
              <w:ind w:right="198"/>
              <w:rPr>
                <w:rFonts w:ascii="Tahoma" w:hAnsi="Tahoma" w:cs="Tahoma"/>
                <w:sz w:val="24"/>
                <w:szCs w:val="24"/>
              </w:rPr>
            </w:pPr>
          </w:p>
          <w:p w:rsidR="00DA25AE" w:rsidRDefault="00DA25AE" w:rsidP="004A1366">
            <w:pPr>
              <w:pStyle w:val="FormtovanvHTML"/>
              <w:ind w:right="198"/>
              <w:rPr>
                <w:rFonts w:ascii="Tahoma" w:hAnsi="Tahoma" w:cs="Tahoma"/>
                <w:sz w:val="24"/>
                <w:szCs w:val="24"/>
              </w:rPr>
            </w:pPr>
          </w:p>
          <w:p w:rsidR="00635BD6" w:rsidRPr="00BB7E30" w:rsidRDefault="00DA25AE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68</w:t>
            </w:r>
            <w:r w:rsidRPr="00BB7E3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5549</w:t>
            </w:r>
          </w:p>
        </w:tc>
      </w:tr>
      <w:tr w:rsidR="00635BD6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635BD6" w:rsidRPr="00E00447" w:rsidRDefault="00635BD6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Pr="00E00447">
              <w:rPr>
                <w:rFonts w:ascii="Tahoma" w:hAnsi="Tahoma" w:cs="Tahoma"/>
              </w:rPr>
              <w:t>)</w:t>
            </w:r>
          </w:p>
          <w:p w:rsidR="00635BD6" w:rsidRPr="00E00447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635BD6" w:rsidRPr="00635BD6" w:rsidRDefault="00635BD6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35BD6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635BD6" w:rsidRPr="00E00447" w:rsidRDefault="00635BD6" w:rsidP="004A1366">
            <w:pPr>
              <w:rPr>
                <w:rFonts w:ascii="Tahoma" w:hAnsi="Tahoma" w:cs="Tahoma"/>
                <w:spacing w:val="80"/>
              </w:rPr>
            </w:pPr>
          </w:p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>Základní škola Frýdek-Místek, Jiřího z Poděbrad 3109</w:t>
            </w:r>
            <w:r w:rsidRPr="00E00447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49562291</w:t>
            </w:r>
            <w:r w:rsidRPr="00E00447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3</w:t>
            </w:r>
            <w:r w:rsidRPr="00E00447">
              <w:rPr>
                <w:rFonts w:ascii="Tahoma" w:hAnsi="Tahoma" w:cs="Tahoma"/>
              </w:rPr>
              <w:t xml:space="preserve"> předloženého materiálu</w:t>
            </w:r>
            <w:r w:rsidRPr="00E00447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635BD6" w:rsidRPr="00C03F22" w:rsidRDefault="00635BD6" w:rsidP="00635BD6">
      <w:pPr>
        <w:rPr>
          <w:rFonts w:ascii="Tahoma" w:hAnsi="Tahoma" w:cs="Tahoma"/>
          <w:color w:val="FF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635BD6" w:rsidRPr="00C03F22" w:rsidTr="004A1366">
        <w:tc>
          <w:tcPr>
            <w:tcW w:w="496" w:type="dxa"/>
          </w:tcPr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</w:tcPr>
          <w:p w:rsidR="00635BD6" w:rsidRPr="00C03F22" w:rsidRDefault="00DA25AE" w:rsidP="004A1366">
            <w:pPr>
              <w:jc w:val="both"/>
              <w:rPr>
                <w:rFonts w:ascii="Tahoma" w:hAnsi="Tahoma" w:cs="Tahoma"/>
                <w:color w:val="FF0000"/>
                <w:spacing w:val="80"/>
              </w:rPr>
            </w:pPr>
            <w:r>
              <w:rPr>
                <w:rFonts w:ascii="Tahoma" w:hAnsi="Tahoma" w:cs="Tahoma"/>
              </w:rPr>
              <w:t>68</w:t>
            </w:r>
            <w:r w:rsidRPr="00BB7E3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5549</w:t>
            </w:r>
          </w:p>
        </w:tc>
      </w:tr>
      <w:tr w:rsidR="00635BD6" w:rsidRPr="00C03F22" w:rsidTr="004A1366">
        <w:tc>
          <w:tcPr>
            <w:tcW w:w="496" w:type="dxa"/>
          </w:tcPr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E00447">
              <w:rPr>
                <w:rFonts w:ascii="Tahoma" w:hAnsi="Tahoma" w:cs="Tahoma"/>
              </w:rPr>
              <w:t>)</w:t>
            </w:r>
          </w:p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</w:tcPr>
          <w:p w:rsidR="00635BD6" w:rsidRPr="00C03F22" w:rsidRDefault="00635BD6" w:rsidP="004A1366">
            <w:pPr>
              <w:jc w:val="both"/>
              <w:rPr>
                <w:rFonts w:ascii="Tahoma" w:hAnsi="Tahoma" w:cs="Tahoma"/>
                <w:spacing w:val="80"/>
              </w:rPr>
            </w:pPr>
            <w:r w:rsidRPr="00C03F22">
              <w:rPr>
                <w:rFonts w:ascii="Tahoma" w:hAnsi="Tahoma" w:cs="Tahoma"/>
                <w:spacing w:val="80"/>
              </w:rPr>
              <w:t>doporučuje</w:t>
            </w:r>
          </w:p>
          <w:p w:rsidR="00635BD6" w:rsidRPr="00C03F22" w:rsidRDefault="00635BD6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color w:val="FF0000"/>
                <w:sz w:val="24"/>
              </w:rPr>
            </w:pPr>
          </w:p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zastupitelstvu kraje</w:t>
            </w:r>
          </w:p>
          <w:p w:rsidR="00635BD6" w:rsidRPr="00F558B2" w:rsidRDefault="00635BD6" w:rsidP="00635BD6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ahoma" w:hAnsi="Tahoma" w:cs="Tahoma"/>
              </w:rPr>
            </w:pPr>
            <w:r w:rsidRPr="00F558B2">
              <w:rPr>
                <w:rFonts w:ascii="Tahoma" w:hAnsi="Tahoma" w:cs="Tahoma"/>
              </w:rPr>
              <w:t xml:space="preserve">povolit částečné prominutí podle § 22 odst. 12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s účinností do 19. 2. 2015, </w:t>
            </w:r>
            <w:r w:rsidRPr="00F558B2">
              <w:rPr>
                <w:rFonts w:ascii="Tahoma" w:hAnsi="Tahoma" w:cs="Tahoma"/>
              </w:rPr>
              <w:t>ve výši 75 % ze stanoveného odvodu 87.265,93</w:t>
            </w:r>
            <w:r w:rsidRPr="00F558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8B2">
              <w:rPr>
                <w:rFonts w:ascii="Tahoma" w:hAnsi="Tahoma" w:cs="Tahoma"/>
              </w:rPr>
              <w:t>Kč za porušení rozpočtové kázně u dotace poskytnuté subjektu Základní škola Frýdek-Místek, Jiřího z Poděbrad 3109, IČ 49562291, na projekt „Otevřená škola aneb příklady táhnou“</w:t>
            </w:r>
            <w:r w:rsidRPr="00F558B2">
              <w:rPr>
                <w:rFonts w:ascii="Tahoma" w:hAnsi="Tahoma" w:cs="Tahoma"/>
                <w:szCs w:val="18"/>
              </w:rPr>
              <w:t>,</w:t>
            </w:r>
            <w:r w:rsidRPr="00F558B2">
              <w:rPr>
                <w:rFonts w:ascii="Tahoma" w:hAnsi="Tahoma" w:cs="Tahoma"/>
              </w:rPr>
              <w:t xml:space="preserve"> tj. v celkové výši 65.449,45 Kč, zaokrouhleně 65.449 Kč</w:t>
            </w:r>
          </w:p>
          <w:p w:rsidR="00635BD6" w:rsidRDefault="00635BD6" w:rsidP="00635BD6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ahoma" w:hAnsi="Tahoma" w:cs="Tahoma"/>
              </w:rPr>
            </w:pPr>
            <w:r w:rsidRPr="00971E9F">
              <w:rPr>
                <w:rFonts w:ascii="Tahoma" w:hAnsi="Tahoma" w:cs="Tahoma"/>
                <w:iCs/>
              </w:rPr>
              <w:t>povolit</w:t>
            </w:r>
            <w:r w:rsidRPr="00971E9F">
              <w:rPr>
                <w:rFonts w:ascii="Tahoma" w:hAnsi="Tahoma" w:cs="Tahoma"/>
              </w:rPr>
              <w:t xml:space="preserve"> </w:t>
            </w:r>
            <w:r w:rsidRPr="00971E9F">
              <w:rPr>
                <w:rFonts w:ascii="Tahoma" w:hAnsi="Tahoma" w:cs="Tahoma"/>
                <w:iCs/>
              </w:rPr>
              <w:t>prominutí</w:t>
            </w:r>
            <w:r w:rsidRPr="00971E9F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</w:t>
            </w:r>
            <w:r>
              <w:rPr>
                <w:rFonts w:ascii="Tahoma" w:hAnsi="Tahoma" w:cs="Tahoma"/>
              </w:rPr>
              <w:t xml:space="preserve"> s účinností do 19. 2. 2015,</w:t>
            </w:r>
            <w:r w:rsidRPr="00971E9F">
              <w:rPr>
                <w:rFonts w:ascii="Tahoma" w:hAnsi="Tahoma" w:cs="Tahoma"/>
                <w:i/>
                <w:iCs/>
              </w:rPr>
              <w:t xml:space="preserve"> </w:t>
            </w:r>
            <w:r w:rsidRPr="00971E9F">
              <w:rPr>
                <w:rFonts w:ascii="Tahoma" w:hAnsi="Tahoma" w:cs="Tahoma"/>
              </w:rPr>
              <w:t>u dotace poskytnuté subjektu Základní škola Frýdek-Místek, Jiřího z Poděbrad 3109, IČ 49562291, na projekt „Otevřená škola aneb příklady táhnou“</w:t>
            </w:r>
            <w:r w:rsidRPr="00971E9F">
              <w:rPr>
                <w:rFonts w:ascii="Tahoma" w:hAnsi="Tahoma" w:cs="Tahoma"/>
                <w:szCs w:val="18"/>
              </w:rPr>
              <w:t>,</w:t>
            </w:r>
            <w:r w:rsidRPr="00971E9F">
              <w:rPr>
                <w:rFonts w:ascii="Tahoma" w:hAnsi="Tahoma" w:cs="Tahoma"/>
              </w:rPr>
              <w:t xml:space="preserve"> dle předloženého materiálu</w:t>
            </w:r>
          </w:p>
          <w:p w:rsidR="00635BD6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635BD6" w:rsidRPr="0068417D" w:rsidTr="004A1366">
        <w:trPr>
          <w:trHeight w:val="212"/>
        </w:trPr>
        <w:tc>
          <w:tcPr>
            <w:tcW w:w="496" w:type="dxa"/>
          </w:tcPr>
          <w:p w:rsidR="00635BD6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35BD6" w:rsidRPr="00BB7E30" w:rsidRDefault="00DA25AE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  <w:r w:rsidRPr="00BB7E3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5549</w:t>
            </w:r>
          </w:p>
        </w:tc>
      </w:tr>
      <w:tr w:rsidR="00635BD6" w:rsidRPr="00C03F22" w:rsidTr="004A1366">
        <w:tc>
          <w:tcPr>
            <w:tcW w:w="496" w:type="dxa"/>
          </w:tcPr>
          <w:p w:rsidR="00635BD6" w:rsidRPr="00E00447" w:rsidRDefault="00635BD6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E00447">
              <w:rPr>
                <w:rFonts w:ascii="Tahoma" w:hAnsi="Tahoma" w:cs="Tahoma"/>
              </w:rPr>
              <w:t>)</w:t>
            </w:r>
          </w:p>
          <w:p w:rsidR="00635BD6" w:rsidRPr="00E00447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635BD6" w:rsidRPr="00635BD6" w:rsidRDefault="00635BD6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635BD6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635BD6" w:rsidRPr="00E00447" w:rsidRDefault="00635BD6" w:rsidP="004A1366">
            <w:pPr>
              <w:rPr>
                <w:rFonts w:ascii="Tahoma" w:hAnsi="Tahoma" w:cs="Tahoma"/>
                <w:spacing w:val="80"/>
              </w:rPr>
            </w:pPr>
          </w:p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>FIRE GROUP s.r.o., Malostranská 23, 742 42 Šenov u Nového Jičína</w:t>
            </w:r>
            <w:r w:rsidRPr="00E00447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26880822</w:t>
            </w:r>
            <w:r w:rsidRPr="00E00447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4</w:t>
            </w:r>
            <w:r w:rsidRPr="00E00447">
              <w:rPr>
                <w:rFonts w:ascii="Tahoma" w:hAnsi="Tahoma" w:cs="Tahoma"/>
              </w:rPr>
              <w:t xml:space="preserve"> předloženého materiálu</w:t>
            </w:r>
            <w:r w:rsidRPr="00E00447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635BD6" w:rsidRPr="00C03F22" w:rsidRDefault="00635BD6" w:rsidP="00635BD6">
      <w:pPr>
        <w:rPr>
          <w:rFonts w:ascii="Tahoma" w:hAnsi="Tahoma" w:cs="Tahoma"/>
          <w:color w:val="FF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05"/>
        <w:gridCol w:w="183"/>
      </w:tblGrid>
      <w:tr w:rsidR="00635BD6" w:rsidRPr="00C03F22" w:rsidTr="004A1366">
        <w:tc>
          <w:tcPr>
            <w:tcW w:w="496" w:type="dxa"/>
          </w:tcPr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635BD6" w:rsidRPr="00C03F22" w:rsidRDefault="00DA25AE" w:rsidP="004A1366">
            <w:pPr>
              <w:jc w:val="both"/>
              <w:rPr>
                <w:rFonts w:ascii="Tahoma" w:hAnsi="Tahoma" w:cs="Tahoma"/>
                <w:color w:val="FF0000"/>
                <w:spacing w:val="80"/>
              </w:rPr>
            </w:pPr>
            <w:r>
              <w:rPr>
                <w:rFonts w:ascii="Tahoma" w:hAnsi="Tahoma" w:cs="Tahoma"/>
              </w:rPr>
              <w:t>68</w:t>
            </w:r>
            <w:r w:rsidRPr="00BB7E3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5549</w:t>
            </w:r>
          </w:p>
        </w:tc>
      </w:tr>
      <w:tr w:rsidR="00635BD6" w:rsidRPr="00C03F22" w:rsidTr="004A1366">
        <w:tc>
          <w:tcPr>
            <w:tcW w:w="496" w:type="dxa"/>
          </w:tcPr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E00447">
              <w:rPr>
                <w:rFonts w:ascii="Tahoma" w:hAnsi="Tahoma" w:cs="Tahoma"/>
              </w:rPr>
              <w:t>)</w:t>
            </w:r>
          </w:p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635BD6" w:rsidRPr="00C03F22" w:rsidRDefault="00635BD6" w:rsidP="004A1366">
            <w:pPr>
              <w:jc w:val="both"/>
              <w:rPr>
                <w:rFonts w:ascii="Tahoma" w:hAnsi="Tahoma" w:cs="Tahoma"/>
                <w:spacing w:val="80"/>
              </w:rPr>
            </w:pPr>
            <w:r w:rsidRPr="00C03F22">
              <w:rPr>
                <w:rFonts w:ascii="Tahoma" w:hAnsi="Tahoma" w:cs="Tahoma"/>
                <w:spacing w:val="80"/>
              </w:rPr>
              <w:t>doporučuje</w:t>
            </w:r>
          </w:p>
          <w:p w:rsidR="00635BD6" w:rsidRPr="00C03F22" w:rsidRDefault="00635BD6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color w:val="FF0000"/>
                <w:sz w:val="24"/>
              </w:rPr>
            </w:pPr>
          </w:p>
          <w:p w:rsidR="00635BD6" w:rsidRPr="00E00447" w:rsidRDefault="00635BD6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zastupitelstvu kraje</w:t>
            </w:r>
          </w:p>
          <w:p w:rsidR="00635BD6" w:rsidRPr="00F558B2" w:rsidRDefault="00635BD6" w:rsidP="00635BD6">
            <w:pPr>
              <w:numPr>
                <w:ilvl w:val="0"/>
                <w:numId w:val="33"/>
              </w:numPr>
              <w:spacing w:after="120"/>
              <w:jc w:val="both"/>
              <w:rPr>
                <w:rFonts w:ascii="Tahoma" w:hAnsi="Tahoma" w:cs="Tahoma"/>
              </w:rPr>
            </w:pPr>
            <w:r w:rsidRPr="00F558B2">
              <w:rPr>
                <w:rFonts w:ascii="Tahoma" w:hAnsi="Tahoma" w:cs="Tahoma"/>
              </w:rPr>
              <w:t>povolit částečné prominutí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 xml:space="preserve">, s účinností do 19. 2. 2015, </w:t>
            </w:r>
            <w:r w:rsidRPr="00F558B2">
              <w:rPr>
                <w:rFonts w:ascii="Tahoma" w:hAnsi="Tahoma" w:cs="Tahoma"/>
              </w:rPr>
              <w:t xml:space="preserve">ve výši </w:t>
            </w:r>
            <w:r>
              <w:rPr>
                <w:rFonts w:ascii="Tahoma" w:hAnsi="Tahoma" w:cs="Tahoma"/>
              </w:rPr>
              <w:t>77.746,66 Kč</w:t>
            </w:r>
            <w:r w:rsidRPr="00F558B2">
              <w:rPr>
                <w:rFonts w:ascii="Tahoma" w:hAnsi="Tahoma" w:cs="Tahoma"/>
              </w:rPr>
              <w:t xml:space="preserve"> ze stanoveného odvodu </w:t>
            </w:r>
            <w:r>
              <w:rPr>
                <w:rFonts w:ascii="Tahoma" w:hAnsi="Tahoma" w:cs="Tahoma"/>
              </w:rPr>
              <w:t>97.183,33</w:t>
            </w:r>
            <w:r w:rsidRPr="00F558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8B2">
              <w:rPr>
                <w:rFonts w:ascii="Tahoma" w:hAnsi="Tahoma" w:cs="Tahoma"/>
              </w:rPr>
              <w:t>Kč za porušení rozpočtové kázně</w:t>
            </w:r>
            <w:r>
              <w:rPr>
                <w:rFonts w:ascii="Tahoma" w:hAnsi="Tahoma" w:cs="Tahoma"/>
              </w:rPr>
              <w:t xml:space="preserve"> </w:t>
            </w:r>
            <w:r w:rsidRPr="00F558B2">
              <w:rPr>
                <w:rFonts w:ascii="Tahoma" w:hAnsi="Tahoma" w:cs="Tahoma"/>
              </w:rPr>
              <w:t>u dotace poskytnuté subjektu</w:t>
            </w:r>
            <w:r>
              <w:rPr>
                <w:rFonts w:ascii="Tahoma" w:hAnsi="Tahoma" w:cs="Tahoma"/>
              </w:rPr>
              <w:t xml:space="preserve"> FIRE GROUP s.r.o.</w:t>
            </w:r>
            <w:r w:rsidRPr="00F558B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IČ 26880822 </w:t>
            </w:r>
            <w:r w:rsidRPr="00F558B2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Vzdělávání v oblasti požární ochrany staveb, bezpečnosti práce a rizik ve stavebnictví</w:t>
            </w:r>
            <w:r w:rsidRPr="00F558B2">
              <w:rPr>
                <w:rFonts w:ascii="Tahoma" w:hAnsi="Tahoma" w:cs="Tahoma"/>
              </w:rPr>
              <w:t>“</w:t>
            </w:r>
            <w:r w:rsidRPr="00F558B2">
              <w:rPr>
                <w:rFonts w:ascii="Tahoma" w:hAnsi="Tahoma" w:cs="Tahoma"/>
                <w:szCs w:val="18"/>
              </w:rPr>
              <w:t>,</w:t>
            </w:r>
            <w:r w:rsidRPr="00F558B2">
              <w:rPr>
                <w:rFonts w:ascii="Tahoma" w:hAnsi="Tahoma" w:cs="Tahoma"/>
              </w:rPr>
              <w:t xml:space="preserve"> tj. v celkové výši </w:t>
            </w:r>
            <w:r>
              <w:rPr>
                <w:rFonts w:ascii="Tahoma" w:hAnsi="Tahoma" w:cs="Tahoma"/>
              </w:rPr>
              <w:t>77.746,66</w:t>
            </w:r>
            <w:r w:rsidRPr="00F558B2">
              <w:rPr>
                <w:rFonts w:ascii="Tahoma" w:hAnsi="Tahoma" w:cs="Tahoma"/>
              </w:rPr>
              <w:t xml:space="preserve"> Kč, zaokrouhleně </w:t>
            </w:r>
            <w:r>
              <w:rPr>
                <w:rFonts w:ascii="Tahoma" w:hAnsi="Tahoma" w:cs="Tahoma"/>
              </w:rPr>
              <w:t>77.746</w:t>
            </w:r>
            <w:r w:rsidRPr="00F558B2">
              <w:rPr>
                <w:rFonts w:ascii="Tahoma" w:hAnsi="Tahoma" w:cs="Tahoma"/>
              </w:rPr>
              <w:t xml:space="preserve"> Kč</w:t>
            </w:r>
          </w:p>
          <w:p w:rsidR="00635BD6" w:rsidRPr="00C03F22" w:rsidRDefault="00635BD6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635BD6" w:rsidRPr="004C2D09" w:rsidTr="004A1366">
        <w:trPr>
          <w:gridAfter w:val="1"/>
          <w:wAfter w:w="183" w:type="dxa"/>
          <w:trHeight w:val="312"/>
        </w:trPr>
        <w:tc>
          <w:tcPr>
            <w:tcW w:w="496" w:type="dxa"/>
          </w:tcPr>
          <w:p w:rsidR="00635BD6" w:rsidRDefault="00635BD6" w:rsidP="004A1366">
            <w:pPr>
              <w:rPr>
                <w:rFonts w:ascii="Tahoma" w:hAnsi="Tahoma" w:cs="Tahoma"/>
              </w:rPr>
            </w:pPr>
          </w:p>
          <w:p w:rsidR="00635BD6" w:rsidRDefault="00635BD6" w:rsidP="004A1366">
            <w:pPr>
              <w:rPr>
                <w:rFonts w:ascii="Tahoma" w:hAnsi="Tahoma" w:cs="Tahoma"/>
              </w:rPr>
            </w:pPr>
          </w:p>
          <w:p w:rsidR="00635BD6" w:rsidRPr="004C2D09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35BD6" w:rsidRDefault="00635BD6" w:rsidP="004A1366">
            <w:pPr>
              <w:rPr>
                <w:rFonts w:ascii="Tahoma" w:hAnsi="Tahoma" w:cs="Tahoma"/>
              </w:rPr>
            </w:pPr>
          </w:p>
          <w:p w:rsidR="00635BD6" w:rsidRDefault="00635BD6" w:rsidP="004A1366">
            <w:pPr>
              <w:rPr>
                <w:rFonts w:ascii="Tahoma" w:hAnsi="Tahoma" w:cs="Tahoma"/>
              </w:rPr>
            </w:pPr>
          </w:p>
          <w:p w:rsidR="00635BD6" w:rsidRDefault="00635BD6" w:rsidP="004A1366">
            <w:pPr>
              <w:rPr>
                <w:rFonts w:ascii="Tahoma" w:hAnsi="Tahoma" w:cs="Tahoma"/>
              </w:rPr>
            </w:pPr>
          </w:p>
          <w:p w:rsidR="00635BD6" w:rsidRDefault="00635BD6" w:rsidP="004A1366">
            <w:pPr>
              <w:rPr>
                <w:rFonts w:ascii="Tahoma" w:hAnsi="Tahoma" w:cs="Tahoma"/>
              </w:rPr>
            </w:pPr>
          </w:p>
          <w:p w:rsidR="00635BD6" w:rsidRPr="004C2D09" w:rsidRDefault="00DA25AE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68</w:t>
            </w:r>
            <w:r w:rsidRPr="00BB7E3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5549</w:t>
            </w:r>
          </w:p>
        </w:tc>
      </w:tr>
      <w:tr w:rsidR="00635BD6" w:rsidRPr="002F1F03" w:rsidTr="004A1366">
        <w:trPr>
          <w:gridAfter w:val="1"/>
          <w:wAfter w:w="183" w:type="dxa"/>
          <w:trHeight w:val="1203"/>
        </w:trPr>
        <w:tc>
          <w:tcPr>
            <w:tcW w:w="496" w:type="dxa"/>
          </w:tcPr>
          <w:p w:rsidR="00635BD6" w:rsidRPr="007C1229" w:rsidRDefault="00635BD6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11</w:t>
            </w:r>
            <w:r w:rsidRPr="00F24647">
              <w:rPr>
                <w:rFonts w:ascii="Tahoma" w:hAnsi="Tahoma" w:cs="Tahoma"/>
              </w:rPr>
              <w:t>)</w:t>
            </w:r>
          </w:p>
          <w:p w:rsidR="00635BD6" w:rsidRPr="007C1229" w:rsidRDefault="00635BD6" w:rsidP="004A1366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635BD6" w:rsidRPr="00A82319" w:rsidRDefault="00635BD6" w:rsidP="004A136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635BD6" w:rsidRPr="00A82319" w:rsidRDefault="00635BD6" w:rsidP="004A136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35BD6" w:rsidRPr="00A82319" w:rsidRDefault="00635BD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náměstkovi hejtmana kraje</w:t>
            </w:r>
          </w:p>
          <w:p w:rsidR="00635BD6" w:rsidRDefault="00635BD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předložit zastup</w:t>
            </w:r>
            <w:r>
              <w:rPr>
                <w:rFonts w:cs="Tahoma"/>
                <w:sz w:val="24"/>
                <w:szCs w:val="24"/>
              </w:rPr>
              <w:t>itelstvu kraje návrh podle bodu 2</w:t>
            </w:r>
            <w:r w:rsidRPr="00BA04AB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>, 4), 8</w:t>
            </w:r>
            <w:r w:rsidRPr="00043D0C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 xml:space="preserve"> a 10) </w:t>
            </w:r>
            <w:r w:rsidRPr="00BA04AB">
              <w:rPr>
                <w:rFonts w:cs="Tahoma"/>
                <w:sz w:val="24"/>
                <w:szCs w:val="24"/>
              </w:rPr>
              <w:t>tohoto</w:t>
            </w:r>
            <w:r w:rsidRPr="00A82319">
              <w:rPr>
                <w:rFonts w:cs="Tahoma"/>
                <w:sz w:val="24"/>
                <w:szCs w:val="24"/>
              </w:rPr>
              <w:t xml:space="preserve"> usnesení</w:t>
            </w:r>
          </w:p>
          <w:p w:rsidR="00635BD6" w:rsidRPr="00A82319" w:rsidRDefault="00635BD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A82319">
              <w:rPr>
                <w:rFonts w:cs="Tahoma"/>
                <w:sz w:val="24"/>
                <w:szCs w:val="24"/>
              </w:rPr>
              <w:t>k rozhodnutí</w:t>
            </w:r>
          </w:p>
          <w:p w:rsidR="00635BD6" w:rsidRPr="00A82319" w:rsidRDefault="00635BD6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A82319">
              <w:rPr>
                <w:rFonts w:cs="Tahoma"/>
                <w:sz w:val="24"/>
                <w:szCs w:val="24"/>
              </w:rPr>
              <w:t>Zodp</w:t>
            </w:r>
            <w:proofErr w:type="spellEnd"/>
            <w:r w:rsidRPr="00A82319">
              <w:rPr>
                <w:rFonts w:cs="Tahoma"/>
                <w:sz w:val="24"/>
                <w:szCs w:val="24"/>
              </w:rPr>
              <w:t>.: Martin Sikora</w:t>
            </w:r>
          </w:p>
          <w:p w:rsidR="00635BD6" w:rsidRPr="007C1229" w:rsidRDefault="00635BD6" w:rsidP="004A1366">
            <w:pPr>
              <w:spacing w:after="120"/>
              <w:jc w:val="both"/>
              <w:rPr>
                <w:rFonts w:ascii="Tahoma" w:hAnsi="Tahoma" w:cs="Tahoma"/>
                <w:highlight w:val="yellow"/>
              </w:rPr>
            </w:pPr>
            <w:r w:rsidRPr="00A82319">
              <w:rPr>
                <w:rFonts w:ascii="Tahoma" w:hAnsi="Tahoma" w:cs="Tahoma"/>
              </w:rPr>
              <w:t xml:space="preserve">Termín: </w:t>
            </w:r>
            <w:r>
              <w:rPr>
                <w:rFonts w:ascii="Tahoma" w:hAnsi="Tahoma" w:cs="Tahoma"/>
              </w:rPr>
              <w:t>25. 6. 2015</w:t>
            </w:r>
          </w:p>
        </w:tc>
      </w:tr>
    </w:tbl>
    <w:p w:rsidR="00713314" w:rsidRDefault="00713314" w:rsidP="0089447B">
      <w:pPr>
        <w:rPr>
          <w:rFonts w:cs="Tahoma"/>
        </w:rPr>
      </w:pPr>
    </w:p>
    <w:p w:rsidR="00F33CFF" w:rsidRDefault="00F33CFF" w:rsidP="0089447B">
      <w:pPr>
        <w:rPr>
          <w:rFonts w:cs="Tahoma"/>
        </w:rPr>
      </w:pPr>
    </w:p>
    <w:p w:rsidR="00F33CFF" w:rsidRDefault="00F33CFF" w:rsidP="0089447B">
      <w:pPr>
        <w:rPr>
          <w:rFonts w:cs="Tahoma"/>
        </w:rPr>
      </w:pPr>
    </w:p>
    <w:p w:rsidR="00F33CFF" w:rsidRDefault="00F33CFF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Pr="003D26C3" w:rsidRDefault="00862887" w:rsidP="00862887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3D26C3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 w:rsidRPr="00836BB8">
        <w:rPr>
          <w:rFonts w:cs="Tahoma"/>
          <w:sz w:val="24"/>
          <w:szCs w:val="24"/>
          <w:u w:val="single"/>
        </w:rPr>
        <w:t>6</w:t>
      </w:r>
      <w:r w:rsidR="00836BB8" w:rsidRPr="00836BB8">
        <w:rPr>
          <w:rFonts w:cs="Tahoma"/>
          <w:sz w:val="24"/>
          <w:szCs w:val="24"/>
          <w:u w:val="single"/>
        </w:rPr>
        <w:t>9</w:t>
      </w:r>
      <w:r w:rsidRPr="00836BB8">
        <w:rPr>
          <w:rFonts w:cs="Tahoma"/>
          <w:sz w:val="24"/>
          <w:szCs w:val="24"/>
          <w:u w:val="single"/>
        </w:rPr>
        <w:t>. schůze rady</w:t>
      </w:r>
      <w:r w:rsidRPr="003D26C3">
        <w:rPr>
          <w:rFonts w:cs="Tahoma"/>
          <w:sz w:val="24"/>
          <w:szCs w:val="24"/>
          <w:u w:val="single"/>
        </w:rPr>
        <w:t xml:space="preserve"> kraje konané dne </w:t>
      </w:r>
      <w:r>
        <w:rPr>
          <w:rFonts w:cs="Tahoma"/>
          <w:sz w:val="24"/>
          <w:szCs w:val="24"/>
          <w:u w:val="single"/>
        </w:rPr>
        <w:t>9. 6.</w:t>
      </w:r>
      <w:r w:rsidRPr="003D26C3">
        <w:rPr>
          <w:rFonts w:cs="Tahoma"/>
          <w:sz w:val="24"/>
          <w:szCs w:val="24"/>
          <w:u w:val="single"/>
        </w:rPr>
        <w:t xml:space="preserve"> 2015</w:t>
      </w:r>
    </w:p>
    <w:p w:rsidR="00862887" w:rsidRDefault="00862887" w:rsidP="0089447B">
      <w:pPr>
        <w:rPr>
          <w:rFonts w:cs="Tahoma"/>
        </w:rPr>
      </w:pPr>
    </w:p>
    <w:p w:rsidR="00862887" w:rsidRDefault="00862887" w:rsidP="0089447B">
      <w:pPr>
        <w:rPr>
          <w:rFonts w:cs="Tahoma"/>
        </w:rPr>
      </w:pPr>
    </w:p>
    <w:p w:rsidR="00862887" w:rsidRPr="00AC115C" w:rsidRDefault="00862887" w:rsidP="00862887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Rada kraje</w:t>
      </w:r>
    </w:p>
    <w:p w:rsidR="00862887" w:rsidRPr="00AC115C" w:rsidRDefault="00862887" w:rsidP="00862887">
      <w:pPr>
        <w:rPr>
          <w:rFonts w:ascii="Tahoma" w:hAnsi="Tahoma" w:cs="Tahoma"/>
        </w:rPr>
      </w:pPr>
    </w:p>
    <w:p w:rsidR="00862887" w:rsidRDefault="00862887" w:rsidP="00862887">
      <w:pPr>
        <w:tabs>
          <w:tab w:val="left" w:pos="3960"/>
          <w:tab w:val="left" w:pos="6237"/>
        </w:tabs>
        <w:rPr>
          <w:rFonts w:ascii="Tahoma" w:hAnsi="Tahoma" w:cs="Tahoma"/>
          <w:highlight w:val="yellow"/>
        </w:rPr>
      </w:pPr>
      <w:r w:rsidRPr="004B3ED9">
        <w:rPr>
          <w:rFonts w:ascii="Tahoma" w:hAnsi="Tahoma" w:cs="Tahoma"/>
        </w:rPr>
        <w:t xml:space="preserve">k usnesením rady kraje </w:t>
      </w:r>
      <w:r w:rsidRPr="004B3ED9">
        <w:rPr>
          <w:rFonts w:ascii="Tahoma" w:hAnsi="Tahoma" w:cs="Tahoma"/>
        </w:rPr>
        <w:tab/>
      </w:r>
      <w:r w:rsidRPr="005C7529">
        <w:rPr>
          <w:rFonts w:ascii="Tahoma" w:hAnsi="Tahoma" w:cs="Tahoma"/>
        </w:rPr>
        <w:t xml:space="preserve">č. 10/671 </w:t>
      </w:r>
      <w:r w:rsidRPr="005C7529">
        <w:rPr>
          <w:rFonts w:ascii="Tahoma" w:hAnsi="Tahoma" w:cs="Tahoma"/>
        </w:rPr>
        <w:tab/>
      </w:r>
      <w:r w:rsidRPr="005C7529">
        <w:rPr>
          <w:rFonts w:ascii="Tahoma" w:hAnsi="Tahoma" w:cs="Tahoma"/>
        </w:rPr>
        <w:tab/>
        <w:t>ze dne 05. 03. 2013</w:t>
      </w:r>
    </w:p>
    <w:p w:rsidR="00862887" w:rsidRPr="00AB5B89" w:rsidRDefault="00862887" w:rsidP="00862887">
      <w:pPr>
        <w:tabs>
          <w:tab w:val="left" w:pos="3960"/>
          <w:tab w:val="left" w:pos="6237"/>
        </w:tabs>
        <w:rPr>
          <w:rFonts w:ascii="Tahoma" w:hAnsi="Tahoma" w:cs="Tahoma"/>
        </w:rPr>
      </w:pPr>
      <w:r w:rsidRPr="00AB5B89">
        <w:rPr>
          <w:rFonts w:ascii="Tahoma" w:hAnsi="Tahoma" w:cs="Tahoma"/>
        </w:rPr>
        <w:tab/>
        <w:t>č. 10/673</w:t>
      </w:r>
      <w:r w:rsidRPr="00AB5B89">
        <w:rPr>
          <w:rFonts w:ascii="Tahoma" w:hAnsi="Tahoma" w:cs="Tahoma"/>
        </w:rPr>
        <w:tab/>
      </w:r>
      <w:r w:rsidRPr="00AB5B89">
        <w:rPr>
          <w:rFonts w:ascii="Tahoma" w:hAnsi="Tahoma" w:cs="Tahoma"/>
        </w:rPr>
        <w:tab/>
        <w:t>ze dne 05. 03. 2013</w:t>
      </w:r>
    </w:p>
    <w:p w:rsidR="00862887" w:rsidRDefault="00862887" w:rsidP="00862887">
      <w:pPr>
        <w:tabs>
          <w:tab w:val="left" w:pos="3960"/>
          <w:tab w:val="left" w:pos="6237"/>
        </w:tabs>
        <w:rPr>
          <w:rFonts w:ascii="Tahoma" w:hAnsi="Tahoma" w:cs="Tahoma"/>
          <w:color w:val="FF0000"/>
          <w:highlight w:val="yellow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97/6161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16. 11. 2011</w:t>
      </w:r>
      <w:r w:rsidRPr="00984C14">
        <w:rPr>
          <w:rFonts w:ascii="Tahoma" w:hAnsi="Tahoma" w:cs="Tahoma"/>
          <w:color w:val="FF0000"/>
          <w:highlight w:val="yellow"/>
        </w:rPr>
        <w:t xml:space="preserve">                                                     </w:t>
      </w:r>
    </w:p>
    <w:p w:rsidR="00862887" w:rsidRPr="00984C14" w:rsidRDefault="00862887" w:rsidP="00862887">
      <w:pPr>
        <w:tabs>
          <w:tab w:val="left" w:pos="3960"/>
        </w:tabs>
        <w:rPr>
          <w:rFonts w:ascii="Tahoma" w:hAnsi="Tahoma" w:cs="Tahoma"/>
          <w:highlight w:val="yellow"/>
        </w:rPr>
      </w:pPr>
      <w:r w:rsidRPr="00984C14">
        <w:rPr>
          <w:rFonts w:ascii="Tahoma" w:hAnsi="Tahoma" w:cs="Tahoma"/>
          <w:color w:val="FF0000"/>
          <w:highlight w:val="yellow"/>
        </w:rPr>
        <w:t xml:space="preserve">                                                     </w:t>
      </w:r>
    </w:p>
    <w:p w:rsidR="00862887" w:rsidRPr="00425AFF" w:rsidRDefault="00862887" w:rsidP="00862887">
      <w:pPr>
        <w:tabs>
          <w:tab w:val="left" w:pos="3960"/>
          <w:tab w:val="left" w:pos="6237"/>
          <w:tab w:val="left" w:pos="6379"/>
        </w:tabs>
        <w:rPr>
          <w:rFonts w:ascii="Tahoma" w:hAnsi="Tahoma" w:cs="Tahoma"/>
        </w:rPr>
      </w:pPr>
      <w:r w:rsidRPr="00425AFF">
        <w:rPr>
          <w:rFonts w:ascii="Tahoma" w:hAnsi="Tahoma" w:cs="Tahoma"/>
        </w:rPr>
        <w:t>k usnesením zastupitelstva kraje</w:t>
      </w:r>
      <w:r w:rsidRPr="00425AFF">
        <w:rPr>
          <w:rFonts w:ascii="Tahoma" w:hAnsi="Tahoma" w:cs="Tahoma"/>
        </w:rPr>
        <w:tab/>
        <w:t>č. 3/167</w:t>
      </w:r>
      <w:r w:rsidRPr="00425AFF">
        <w:rPr>
          <w:rFonts w:ascii="Tahoma" w:hAnsi="Tahoma" w:cs="Tahoma"/>
        </w:rPr>
        <w:tab/>
        <w:t>ze dne 21. 03. 2013</w:t>
      </w:r>
    </w:p>
    <w:p w:rsidR="00862887" w:rsidRPr="00720118" w:rsidRDefault="00862887" w:rsidP="00862887">
      <w:pPr>
        <w:tabs>
          <w:tab w:val="left" w:pos="3960"/>
          <w:tab w:val="left" w:pos="6237"/>
          <w:tab w:val="left" w:pos="6379"/>
        </w:tabs>
        <w:rPr>
          <w:rFonts w:ascii="Tahoma" w:hAnsi="Tahoma" w:cs="Tahoma"/>
        </w:rPr>
      </w:pPr>
      <w:r w:rsidRPr="00720118">
        <w:rPr>
          <w:rFonts w:ascii="Tahoma" w:hAnsi="Tahoma" w:cs="Tahoma"/>
        </w:rPr>
        <w:tab/>
        <w:t>č. 3/169</w:t>
      </w:r>
      <w:r w:rsidRPr="00720118">
        <w:rPr>
          <w:rFonts w:ascii="Tahoma" w:hAnsi="Tahoma" w:cs="Tahoma"/>
        </w:rPr>
        <w:tab/>
        <w:t>ze dne 21. 03. 2013</w:t>
      </w:r>
    </w:p>
    <w:p w:rsidR="00862887" w:rsidRPr="002C45C6" w:rsidRDefault="00862887" w:rsidP="00862887">
      <w:pPr>
        <w:tabs>
          <w:tab w:val="left" w:pos="3969"/>
          <w:tab w:val="left" w:pos="623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22/1862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14. 12. 2011</w:t>
      </w:r>
    </w:p>
    <w:p w:rsidR="00862887" w:rsidRPr="002C45C6" w:rsidRDefault="00862887" w:rsidP="00862887">
      <w:pPr>
        <w:ind w:left="3540" w:firstLine="708"/>
        <w:rPr>
          <w:rFonts w:ascii="Tahoma" w:hAnsi="Tahoma" w:cs="Tahoma"/>
        </w:rPr>
      </w:pPr>
    </w:p>
    <w:p w:rsidR="00862887" w:rsidRPr="00AC115C" w:rsidRDefault="00862887" w:rsidP="00862887">
      <w:pPr>
        <w:rPr>
          <w:rFonts w:ascii="Tahoma" w:hAnsi="Tahoma" w:cs="Tahoma"/>
        </w:rPr>
      </w:pPr>
      <w:r w:rsidRPr="00AC115C">
        <w:rPr>
          <w:rFonts w:ascii="Tahoma" w:hAnsi="Tahoma" w:cs="Tahoma"/>
        </w:rPr>
        <w:t>(č. usnesení)</w:t>
      </w:r>
    </w:p>
    <w:p w:rsidR="00862887" w:rsidRDefault="00862887" w:rsidP="00862887">
      <w:pPr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862887" w:rsidRPr="0068417D" w:rsidTr="004A1366">
        <w:trPr>
          <w:trHeight w:val="212"/>
        </w:trPr>
        <w:tc>
          <w:tcPr>
            <w:tcW w:w="496" w:type="dxa"/>
          </w:tcPr>
          <w:p w:rsidR="00862887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862887" w:rsidRPr="00BB7E30" w:rsidRDefault="00862887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proofErr w:type="gramStart"/>
            <w:r w:rsidRPr="00BB7E30">
              <w:rPr>
                <w:rFonts w:ascii="Tahoma" w:hAnsi="Tahoma" w:cs="Tahoma"/>
                <w:sz w:val="24"/>
                <w:szCs w:val="24"/>
              </w:rPr>
              <w:t>../....</w:t>
            </w:r>
            <w:proofErr w:type="gramEnd"/>
          </w:p>
        </w:tc>
      </w:tr>
      <w:tr w:rsidR="00862887" w:rsidRPr="0068417D" w:rsidTr="004A1366">
        <w:tc>
          <w:tcPr>
            <w:tcW w:w="496" w:type="dxa"/>
          </w:tcPr>
          <w:p w:rsidR="00862887" w:rsidRPr="004C2D09" w:rsidRDefault="00862887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  <w:p w:rsidR="00862887" w:rsidRPr="004C2D09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862887" w:rsidRPr="00862887" w:rsidRDefault="00862887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862887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862887" w:rsidRPr="00862887" w:rsidRDefault="00862887" w:rsidP="004A1366">
            <w:pPr>
              <w:rPr>
                <w:rFonts w:ascii="Tahoma" w:hAnsi="Tahoma" w:cs="Tahoma"/>
                <w:spacing w:val="80"/>
              </w:rPr>
            </w:pPr>
          </w:p>
          <w:p w:rsidR="00862887" w:rsidRPr="00862887" w:rsidRDefault="00862887" w:rsidP="004A1366">
            <w:pPr>
              <w:jc w:val="both"/>
              <w:rPr>
                <w:rFonts w:ascii="Tahoma" w:hAnsi="Tahoma" w:cs="Tahoma"/>
              </w:rPr>
            </w:pPr>
            <w:r w:rsidRPr="00862887">
              <w:rPr>
                <w:rFonts w:ascii="Tahoma" w:hAnsi="Tahoma" w:cs="Tahoma"/>
              </w:rPr>
              <w:t xml:space="preserve">žádost o prominutí penále subjektu Střední zdravotnická škola a Vyšší odborná škola zdravotnická, Ostrava, příspěvková organizace, IČ 00600920, dle přílohy </w:t>
            </w:r>
            <w:r w:rsidRPr="00862887">
              <w:rPr>
                <w:rFonts w:ascii="Tahoma" w:hAnsi="Tahoma" w:cs="Tahoma"/>
              </w:rPr>
              <w:br/>
              <w:t>č. 1 předloženého materiálu</w:t>
            </w:r>
            <w:r w:rsidRPr="00862887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862887" w:rsidRDefault="00862887" w:rsidP="00862887">
      <w:pPr>
        <w:rPr>
          <w:rFonts w:ascii="Tahoma" w:hAnsi="Tahoma" w:cs="Tahoma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"/>
        <w:gridCol w:w="496"/>
        <w:gridCol w:w="8714"/>
        <w:gridCol w:w="74"/>
      </w:tblGrid>
      <w:tr w:rsidR="00862887" w:rsidRPr="0068417D" w:rsidTr="004A1366">
        <w:trPr>
          <w:gridBefore w:val="2"/>
          <w:wBefore w:w="214" w:type="dxa"/>
        </w:trPr>
        <w:tc>
          <w:tcPr>
            <w:tcW w:w="496" w:type="dxa"/>
          </w:tcPr>
          <w:p w:rsidR="00862887" w:rsidRDefault="00862887" w:rsidP="004A13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862887" w:rsidRPr="00BB7E30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  <w:proofErr w:type="gramStart"/>
            <w:r w:rsidRPr="00BB7E30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62887" w:rsidRPr="0068417D" w:rsidTr="004A1366">
        <w:trPr>
          <w:gridBefore w:val="2"/>
          <w:wBefore w:w="214" w:type="dxa"/>
        </w:trPr>
        <w:tc>
          <w:tcPr>
            <w:tcW w:w="496" w:type="dxa"/>
          </w:tcPr>
          <w:p w:rsidR="00862887" w:rsidRPr="004C2D09" w:rsidRDefault="00862887" w:rsidP="004A136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  <w:p w:rsidR="00862887" w:rsidRPr="004C2D09" w:rsidRDefault="00862887" w:rsidP="004A13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862887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862887" w:rsidRPr="008A129B" w:rsidRDefault="00862887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</w:p>
          <w:p w:rsidR="00862887" w:rsidRPr="006960CC" w:rsidRDefault="00862887" w:rsidP="004A1366">
            <w:pPr>
              <w:jc w:val="both"/>
              <w:rPr>
                <w:rFonts w:ascii="Tahoma" w:hAnsi="Tahoma" w:cs="Tahoma"/>
              </w:rPr>
            </w:pPr>
            <w:r w:rsidRPr="006960CC">
              <w:rPr>
                <w:rFonts w:ascii="Tahoma" w:hAnsi="Tahoma" w:cs="Tahoma"/>
              </w:rPr>
              <w:t>zastupitelstvu kraje</w:t>
            </w:r>
          </w:p>
          <w:p w:rsidR="00862887" w:rsidRPr="008736FF" w:rsidRDefault="00862887" w:rsidP="004A1366">
            <w:pPr>
              <w:spacing w:after="120"/>
              <w:jc w:val="both"/>
              <w:rPr>
                <w:rFonts w:ascii="Tahoma" w:hAnsi="Tahoma" w:cs="Tahoma"/>
              </w:rPr>
            </w:pPr>
            <w:r w:rsidRPr="007C1229">
              <w:rPr>
                <w:rFonts w:ascii="Tahoma" w:hAnsi="Tahoma" w:cs="Tahoma"/>
                <w:iCs/>
              </w:rPr>
              <w:t>povolit</w:t>
            </w:r>
            <w:r w:rsidRPr="007C1229">
              <w:rPr>
                <w:rFonts w:ascii="Tahoma" w:hAnsi="Tahoma" w:cs="Tahoma"/>
              </w:rPr>
              <w:t xml:space="preserve"> </w:t>
            </w:r>
            <w:r w:rsidRPr="007C1229">
              <w:rPr>
                <w:rFonts w:ascii="Tahoma" w:hAnsi="Tahoma" w:cs="Tahoma"/>
                <w:iCs/>
              </w:rPr>
              <w:t>prominutí</w:t>
            </w:r>
            <w:r w:rsidRPr="007C1229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>, s účinností do 19. 2. 2015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u dotace poskytnuté subjektu</w:t>
            </w:r>
            <w:r>
              <w:rPr>
                <w:rFonts w:ascii="Tahoma" w:hAnsi="Tahoma" w:cs="Tahoma"/>
              </w:rPr>
              <w:t xml:space="preserve"> Střední zdravotnická škola a Vyšší odborná škola zdravotnická, Ostrava, příspěvková organizace,</w:t>
            </w:r>
            <w:r w:rsidRPr="007C1229">
              <w:rPr>
                <w:rFonts w:ascii="Tahoma" w:hAnsi="Tahoma" w:cs="Tahoma"/>
              </w:rPr>
              <w:t xml:space="preserve"> IČ </w:t>
            </w:r>
            <w:r>
              <w:rPr>
                <w:rFonts w:ascii="Tahoma" w:hAnsi="Tahoma" w:cs="Tahoma"/>
              </w:rPr>
              <w:t>00600920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 vzdělávání pedagogických pracovníků Střední zdravotnické školy a Vyšší odborné školy zdravotnické, Ostrava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862887" w:rsidRPr="00764763" w:rsidTr="004A13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14" w:type="dxa"/>
          <w:wAfter w:w="74" w:type="dxa"/>
          <w:trHeight w:val="228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887" w:rsidRPr="00764763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887" w:rsidRPr="00764763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862887" w:rsidRPr="0068417D" w:rsidTr="004A1366">
        <w:trPr>
          <w:gridBefore w:val="2"/>
          <w:wBefore w:w="214" w:type="dxa"/>
          <w:trHeight w:val="212"/>
        </w:trPr>
        <w:tc>
          <w:tcPr>
            <w:tcW w:w="496" w:type="dxa"/>
          </w:tcPr>
          <w:p w:rsidR="00862887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862887" w:rsidRPr="00BB7E30" w:rsidRDefault="00862887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proofErr w:type="gramStart"/>
            <w:r w:rsidRPr="00BB7E30">
              <w:rPr>
                <w:rFonts w:ascii="Tahoma" w:hAnsi="Tahoma" w:cs="Tahoma"/>
                <w:sz w:val="24"/>
                <w:szCs w:val="24"/>
              </w:rPr>
              <w:t>../....</w:t>
            </w:r>
            <w:proofErr w:type="gramEnd"/>
          </w:p>
        </w:tc>
      </w:tr>
      <w:tr w:rsidR="00862887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862887" w:rsidRPr="00E00447" w:rsidRDefault="00862887" w:rsidP="004A1366">
            <w:pPr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3)</w:t>
            </w:r>
          </w:p>
          <w:p w:rsidR="00862887" w:rsidRPr="00E00447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862887" w:rsidRPr="00862887" w:rsidRDefault="00862887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862887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862887" w:rsidRPr="00862887" w:rsidRDefault="00862887" w:rsidP="004A1366">
            <w:pPr>
              <w:rPr>
                <w:rFonts w:ascii="Tahoma" w:hAnsi="Tahoma" w:cs="Tahoma"/>
                <w:spacing w:val="80"/>
              </w:rPr>
            </w:pPr>
          </w:p>
          <w:p w:rsidR="00862887" w:rsidRPr="00862887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  <w:r w:rsidRPr="00862887">
              <w:rPr>
                <w:rFonts w:ascii="Tahoma" w:hAnsi="Tahoma" w:cs="Tahoma"/>
              </w:rPr>
              <w:t xml:space="preserve">žádost o prominutí penále subjektu Střední zdravotnická škola a Vyšší odborná škola zdravotnická, Ostrava, příspěvková organizace, IČ 00600920, dle přílohy </w:t>
            </w:r>
            <w:r w:rsidRPr="00862887">
              <w:rPr>
                <w:rFonts w:ascii="Tahoma" w:hAnsi="Tahoma" w:cs="Tahoma"/>
              </w:rPr>
              <w:br/>
              <w:t>č. 2 předloženého materiálu</w:t>
            </w:r>
            <w:r w:rsidRPr="00862887">
              <w:rPr>
                <w:rFonts w:ascii="Tahoma" w:hAnsi="Tahoma" w:cs="Tahoma"/>
                <w:spacing w:val="80"/>
              </w:rPr>
              <w:t xml:space="preserve"> </w:t>
            </w:r>
          </w:p>
          <w:p w:rsidR="00862887" w:rsidRPr="00862887" w:rsidRDefault="00862887" w:rsidP="004A1366">
            <w:pPr>
              <w:jc w:val="both"/>
              <w:rPr>
                <w:rFonts w:ascii="Tahoma" w:hAnsi="Tahoma" w:cs="Tahoma"/>
              </w:rPr>
            </w:pPr>
          </w:p>
        </w:tc>
      </w:tr>
      <w:tr w:rsidR="00862887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862887" w:rsidRPr="00C03F22" w:rsidRDefault="00862887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862887" w:rsidRPr="00C03F22" w:rsidRDefault="00862887" w:rsidP="004A1366">
            <w:pPr>
              <w:jc w:val="both"/>
              <w:rPr>
                <w:rFonts w:ascii="Tahoma" w:hAnsi="Tahoma" w:cs="Tahoma"/>
                <w:color w:val="FF0000"/>
                <w:spacing w:val="80"/>
              </w:rPr>
            </w:pPr>
            <w:proofErr w:type="gramStart"/>
            <w:r w:rsidRPr="00E00447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62887" w:rsidRPr="00C03F22" w:rsidTr="004A1366">
        <w:trPr>
          <w:gridBefore w:val="2"/>
          <w:wBefore w:w="214" w:type="dxa"/>
        </w:trPr>
        <w:tc>
          <w:tcPr>
            <w:tcW w:w="496" w:type="dxa"/>
          </w:tcPr>
          <w:p w:rsidR="00862887" w:rsidRPr="00E00447" w:rsidRDefault="00862887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4)</w:t>
            </w:r>
          </w:p>
          <w:p w:rsidR="00862887" w:rsidRPr="00C03F22" w:rsidRDefault="00862887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862887" w:rsidRPr="00C03F22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  <w:r w:rsidRPr="00C03F22">
              <w:rPr>
                <w:rFonts w:ascii="Tahoma" w:hAnsi="Tahoma" w:cs="Tahoma"/>
                <w:spacing w:val="80"/>
              </w:rPr>
              <w:t>doporučuje</w:t>
            </w:r>
          </w:p>
          <w:p w:rsidR="00862887" w:rsidRPr="00C03F22" w:rsidRDefault="00862887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color w:val="FF0000"/>
                <w:sz w:val="24"/>
              </w:rPr>
            </w:pPr>
          </w:p>
          <w:p w:rsidR="00862887" w:rsidRPr="00E00447" w:rsidRDefault="00862887" w:rsidP="004A1366">
            <w:pPr>
              <w:jc w:val="both"/>
              <w:rPr>
                <w:rFonts w:ascii="Tahoma" w:hAnsi="Tahoma" w:cs="Tahoma"/>
              </w:rPr>
            </w:pPr>
            <w:r w:rsidRPr="00E00447">
              <w:rPr>
                <w:rFonts w:ascii="Tahoma" w:hAnsi="Tahoma" w:cs="Tahoma"/>
              </w:rPr>
              <w:t>zastupitelstvu kraje</w:t>
            </w:r>
          </w:p>
          <w:p w:rsidR="00862887" w:rsidRPr="001B457B" w:rsidRDefault="00862887" w:rsidP="004A1366">
            <w:pPr>
              <w:spacing w:after="120"/>
              <w:jc w:val="both"/>
              <w:rPr>
                <w:rFonts w:ascii="Tahoma" w:hAnsi="Tahoma" w:cs="Tahoma"/>
              </w:rPr>
            </w:pPr>
            <w:r w:rsidRPr="007C1229">
              <w:rPr>
                <w:rFonts w:ascii="Tahoma" w:hAnsi="Tahoma" w:cs="Tahoma"/>
                <w:iCs/>
              </w:rPr>
              <w:t>povolit</w:t>
            </w:r>
            <w:r w:rsidRPr="007C1229">
              <w:rPr>
                <w:rFonts w:ascii="Tahoma" w:hAnsi="Tahoma" w:cs="Tahoma"/>
              </w:rPr>
              <w:t xml:space="preserve"> </w:t>
            </w:r>
            <w:r w:rsidRPr="007C1229">
              <w:rPr>
                <w:rFonts w:ascii="Tahoma" w:hAnsi="Tahoma" w:cs="Tahoma"/>
                <w:iCs/>
              </w:rPr>
              <w:t>prominutí</w:t>
            </w:r>
            <w:r w:rsidRPr="007C1229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lastRenderedPageBreak/>
              <w:t>s účinností do 19. 2. 2015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u dotace poskytnuté subjektu</w:t>
            </w:r>
            <w:r>
              <w:rPr>
                <w:rFonts w:ascii="Tahoma" w:hAnsi="Tahoma" w:cs="Tahoma"/>
              </w:rPr>
              <w:t xml:space="preserve"> Střední zdravotnická škola a Vyšší odborná škola zdravotnická, Ostrava, příspěvková organizace,</w:t>
            </w:r>
            <w:r w:rsidRPr="007C1229">
              <w:rPr>
                <w:rFonts w:ascii="Tahoma" w:hAnsi="Tahoma" w:cs="Tahoma"/>
              </w:rPr>
              <w:t xml:space="preserve"> IČ </w:t>
            </w:r>
            <w:r>
              <w:rPr>
                <w:rFonts w:ascii="Tahoma" w:hAnsi="Tahoma" w:cs="Tahoma"/>
              </w:rPr>
              <w:t>00600920</w:t>
            </w:r>
            <w:r w:rsidRPr="007C1229">
              <w:rPr>
                <w:rFonts w:ascii="Tahoma" w:hAnsi="Tahoma" w:cs="Tahoma"/>
              </w:rPr>
              <w:t>,</w:t>
            </w:r>
            <w:r w:rsidRPr="007C1229">
              <w:rPr>
                <w:rFonts w:ascii="Tahoma" w:hAnsi="Tahoma" w:cs="Tahoma"/>
                <w:i/>
                <w:iCs/>
              </w:rPr>
              <w:t xml:space="preserve"> </w:t>
            </w:r>
            <w:r w:rsidRPr="007C1229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Další vzdělávání pedagogických pracovníků Střední zdravotnické školy a Vyšší odborné školy zdravotnické, Ostrava</w:t>
            </w:r>
            <w:r w:rsidRPr="007C1229">
              <w:rPr>
                <w:rFonts w:ascii="Tahoma" w:hAnsi="Tahoma" w:cs="Tahoma"/>
                <w:bCs/>
              </w:rPr>
              <w:t>“</w:t>
            </w:r>
            <w:r w:rsidRPr="007C1229">
              <w:rPr>
                <w:rFonts w:ascii="Tahoma" w:hAnsi="Tahoma" w:cs="Tahoma"/>
                <w:szCs w:val="18"/>
              </w:rPr>
              <w:t>,</w:t>
            </w:r>
            <w:r w:rsidRPr="007C1229">
              <w:rPr>
                <w:rFonts w:ascii="Tahoma" w:hAnsi="Tahoma" w:cs="Tahoma"/>
              </w:rPr>
              <w:t xml:space="preserve"> dle předloženého materiálu</w:t>
            </w:r>
          </w:p>
        </w:tc>
      </w:tr>
      <w:tr w:rsidR="00862887" w:rsidRPr="00FC6D01" w:rsidTr="004A13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887" w:rsidRPr="0009186A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933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887" w:rsidRPr="00FC6D01" w:rsidRDefault="00862887" w:rsidP="004A1366"/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8788"/>
            </w:tblGrid>
            <w:tr w:rsidR="00862887" w:rsidRPr="0068417D" w:rsidTr="004A1366">
              <w:trPr>
                <w:trHeight w:val="212"/>
              </w:trPr>
              <w:tc>
                <w:tcPr>
                  <w:tcW w:w="496" w:type="dxa"/>
                </w:tcPr>
                <w:p w:rsidR="00862887" w:rsidRDefault="00862887" w:rsidP="004A136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88" w:type="dxa"/>
                </w:tcPr>
                <w:p w:rsidR="00862887" w:rsidRPr="00BB7E30" w:rsidRDefault="00862887" w:rsidP="004A1366">
                  <w:pPr>
                    <w:pStyle w:val="FormtovanvHTML"/>
                    <w:ind w:right="198"/>
                    <w:rPr>
                      <w:rStyle w:val="Siln"/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proofErr w:type="gramStart"/>
                  <w:r w:rsidRPr="00BB7E30">
                    <w:rPr>
                      <w:rFonts w:ascii="Tahoma" w:hAnsi="Tahoma" w:cs="Tahoma"/>
                      <w:sz w:val="24"/>
                      <w:szCs w:val="24"/>
                    </w:rPr>
                    <w:t>../....</w:t>
                  </w:r>
                  <w:proofErr w:type="gramEnd"/>
                </w:p>
              </w:tc>
            </w:tr>
            <w:tr w:rsidR="00862887" w:rsidRPr="0068417D" w:rsidTr="004A1366">
              <w:tc>
                <w:tcPr>
                  <w:tcW w:w="496" w:type="dxa"/>
                </w:tcPr>
                <w:p w:rsidR="00862887" w:rsidRPr="004C2D09" w:rsidRDefault="00862887" w:rsidP="004A136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  <w:r w:rsidRPr="004C2D09">
                    <w:rPr>
                      <w:rFonts w:ascii="Tahoma" w:hAnsi="Tahoma" w:cs="Tahoma"/>
                    </w:rPr>
                    <w:t>)</w:t>
                  </w:r>
                </w:p>
                <w:p w:rsidR="00862887" w:rsidRPr="004C2D09" w:rsidRDefault="00862887" w:rsidP="004A136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88" w:type="dxa"/>
                </w:tcPr>
                <w:p w:rsidR="00862887" w:rsidRPr="00862887" w:rsidRDefault="00862887" w:rsidP="004A1366">
                  <w:pPr>
                    <w:pStyle w:val="FormtovanvHTML"/>
                    <w:ind w:right="198"/>
                    <w:rPr>
                      <w:rStyle w:val="Siln"/>
                      <w:rFonts w:ascii="Tahoma" w:hAnsi="Tahoma" w:cs="Tahoma"/>
                      <w:b w:val="0"/>
                      <w:bCs w:val="0"/>
                      <w:sz w:val="24"/>
                    </w:rPr>
                  </w:pPr>
                  <w:proofErr w:type="gramStart"/>
                  <w:r w:rsidRPr="00862887">
                    <w:rPr>
                      <w:rStyle w:val="Siln"/>
                      <w:rFonts w:ascii="Tahoma" w:hAnsi="Tahoma" w:cs="Tahoma"/>
                      <w:b w:val="0"/>
                      <w:sz w:val="24"/>
                    </w:rPr>
                    <w:t>b e r e  n a  v ě d o m í</w:t>
                  </w:r>
                  <w:proofErr w:type="gramEnd"/>
                </w:p>
                <w:p w:rsidR="00862887" w:rsidRPr="00862887" w:rsidRDefault="00862887" w:rsidP="004A1366">
                  <w:pPr>
                    <w:rPr>
                      <w:rFonts w:ascii="Tahoma" w:hAnsi="Tahoma" w:cs="Tahoma"/>
                      <w:spacing w:val="80"/>
                    </w:rPr>
                  </w:pPr>
                </w:p>
                <w:p w:rsidR="00862887" w:rsidRPr="00862887" w:rsidRDefault="00862887" w:rsidP="004A1366">
                  <w:pPr>
                    <w:jc w:val="both"/>
                    <w:rPr>
                      <w:rFonts w:ascii="Tahoma" w:hAnsi="Tahoma" w:cs="Tahoma"/>
                    </w:rPr>
                  </w:pPr>
                  <w:r w:rsidRPr="00862887">
                    <w:rPr>
                      <w:rFonts w:ascii="Tahoma" w:hAnsi="Tahoma" w:cs="Tahoma"/>
                    </w:rPr>
                    <w:t xml:space="preserve">žádost o prominutí odvodu a penále subjektu Albrechtova střední škola, Český Těšín, příspěvková organizace, IČ 00577235, dle přílohy č. 3 předloženého materiálu </w:t>
                  </w:r>
                  <w:r w:rsidRPr="00862887">
                    <w:rPr>
                      <w:rFonts w:ascii="Tahoma" w:hAnsi="Tahoma" w:cs="Tahoma"/>
                      <w:spacing w:val="80"/>
                    </w:rPr>
                    <w:t xml:space="preserve"> </w:t>
                  </w:r>
                </w:p>
              </w:tc>
            </w:tr>
          </w:tbl>
          <w:p w:rsidR="00862887" w:rsidRPr="0009186A" w:rsidRDefault="00862887" w:rsidP="004A1366">
            <w:pP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8788"/>
            </w:tblGrid>
            <w:tr w:rsidR="00862887" w:rsidRPr="0068417D" w:rsidTr="004A1366">
              <w:trPr>
                <w:trHeight w:val="212"/>
              </w:trPr>
              <w:tc>
                <w:tcPr>
                  <w:tcW w:w="496" w:type="dxa"/>
                </w:tcPr>
                <w:p w:rsidR="00862887" w:rsidRDefault="00862887" w:rsidP="004A136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88" w:type="dxa"/>
                </w:tcPr>
                <w:p w:rsidR="00862887" w:rsidRPr="00BB7E30" w:rsidRDefault="00862887" w:rsidP="004A1366">
                  <w:pPr>
                    <w:pStyle w:val="FormtovanvHTML"/>
                    <w:ind w:right="198"/>
                    <w:rPr>
                      <w:rStyle w:val="Siln"/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proofErr w:type="gramStart"/>
                  <w:r w:rsidRPr="00BB7E30">
                    <w:rPr>
                      <w:rFonts w:ascii="Tahoma" w:hAnsi="Tahoma" w:cs="Tahoma"/>
                      <w:sz w:val="24"/>
                      <w:szCs w:val="24"/>
                    </w:rPr>
                    <w:t>../....</w:t>
                  </w:r>
                  <w:proofErr w:type="gramEnd"/>
                </w:p>
              </w:tc>
            </w:tr>
            <w:tr w:rsidR="00862887" w:rsidRPr="0068417D" w:rsidTr="004A1366">
              <w:tc>
                <w:tcPr>
                  <w:tcW w:w="496" w:type="dxa"/>
                </w:tcPr>
                <w:p w:rsidR="00862887" w:rsidRPr="004C2D09" w:rsidRDefault="00862887" w:rsidP="004A136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</w:t>
                  </w:r>
                  <w:r w:rsidRPr="004C2D09">
                    <w:rPr>
                      <w:rFonts w:ascii="Tahoma" w:hAnsi="Tahoma" w:cs="Tahoma"/>
                    </w:rPr>
                    <w:t>)</w:t>
                  </w:r>
                </w:p>
                <w:p w:rsidR="00862887" w:rsidRPr="004C2D09" w:rsidRDefault="00862887" w:rsidP="004A136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88" w:type="dxa"/>
                </w:tcPr>
                <w:p w:rsidR="00862887" w:rsidRPr="00862887" w:rsidRDefault="00862887" w:rsidP="004A1366">
                  <w:pPr>
                    <w:pStyle w:val="FormtovanvHTML"/>
                    <w:ind w:right="198"/>
                    <w:rPr>
                      <w:rStyle w:val="Siln"/>
                      <w:rFonts w:ascii="Tahoma" w:hAnsi="Tahoma" w:cs="Tahoma"/>
                      <w:b w:val="0"/>
                      <w:bCs w:val="0"/>
                      <w:sz w:val="24"/>
                    </w:rPr>
                  </w:pPr>
                  <w:r w:rsidRPr="00862887">
                    <w:rPr>
                      <w:rStyle w:val="Siln"/>
                      <w:rFonts w:ascii="Tahoma" w:hAnsi="Tahoma" w:cs="Tahoma"/>
                      <w:b w:val="0"/>
                      <w:sz w:val="24"/>
                    </w:rPr>
                    <w:t>d o p o r u č u j e</w:t>
                  </w:r>
                </w:p>
                <w:p w:rsidR="00862887" w:rsidRDefault="00862887" w:rsidP="004A1366">
                  <w:pPr>
                    <w:rPr>
                      <w:rFonts w:ascii="Tahoma" w:hAnsi="Tahoma" w:cs="Tahoma"/>
                      <w:spacing w:val="80"/>
                    </w:rPr>
                  </w:pPr>
                </w:p>
                <w:p w:rsidR="00862887" w:rsidRPr="00987E82" w:rsidRDefault="00862887" w:rsidP="004A1366">
                  <w:pPr>
                    <w:jc w:val="both"/>
                    <w:rPr>
                      <w:rFonts w:ascii="Tahoma" w:hAnsi="Tahoma" w:cs="Tahoma"/>
                    </w:rPr>
                  </w:pPr>
                  <w:r w:rsidRPr="00987E82">
                    <w:rPr>
                      <w:rFonts w:ascii="Tahoma" w:hAnsi="Tahoma" w:cs="Tahoma"/>
                    </w:rPr>
                    <w:t>zastupitelstvu kraje</w:t>
                  </w:r>
                </w:p>
                <w:p w:rsidR="00862887" w:rsidRDefault="00862887" w:rsidP="00862887">
                  <w:pPr>
                    <w:numPr>
                      <w:ilvl w:val="0"/>
                      <w:numId w:val="22"/>
                    </w:numPr>
                    <w:spacing w:after="120"/>
                    <w:jc w:val="both"/>
                    <w:rPr>
                      <w:rFonts w:ascii="Tahoma" w:hAnsi="Tahoma" w:cs="Tahoma"/>
                    </w:rPr>
                  </w:pPr>
                  <w:r w:rsidRPr="00987E82">
                    <w:rPr>
                      <w:rFonts w:ascii="Tahoma" w:hAnsi="Tahoma" w:cs="Tahoma"/>
                    </w:rPr>
                    <w:t xml:space="preserve">povolit </w:t>
                  </w:r>
                  <w:r>
                    <w:rPr>
                      <w:rFonts w:ascii="Tahoma" w:hAnsi="Tahoma" w:cs="Tahoma"/>
                    </w:rPr>
                    <w:t xml:space="preserve">částečné </w:t>
                  </w:r>
                  <w:r w:rsidRPr="00987E82">
                    <w:rPr>
                      <w:rFonts w:ascii="Tahoma" w:hAnsi="Tahoma" w:cs="Tahoma"/>
                    </w:rPr>
                    <w:t xml:space="preserve">prominutí podle § 22 odst. 12 zákona č. 250/2000 Sb., o rozpočtových pravidlech územních rozpočtů, ve znění pozdějších předpisů, </w:t>
                  </w:r>
                  <w:r>
                    <w:rPr>
                      <w:rFonts w:ascii="Tahoma" w:hAnsi="Tahoma" w:cs="Tahoma"/>
                    </w:rPr>
                    <w:t xml:space="preserve">s účinností do 19. 2. 2015, </w:t>
                  </w:r>
                  <w:r w:rsidRPr="00987E82">
                    <w:rPr>
                      <w:rFonts w:ascii="Tahoma" w:hAnsi="Tahoma" w:cs="Tahoma"/>
                    </w:rPr>
                    <w:t xml:space="preserve">ve výši  </w:t>
                  </w:r>
                  <w:r>
                    <w:rPr>
                      <w:rFonts w:ascii="Tahoma" w:hAnsi="Tahoma" w:cs="Tahoma"/>
                    </w:rPr>
                    <w:t>75</w:t>
                  </w:r>
                  <w:r w:rsidRPr="00987E82">
                    <w:rPr>
                      <w:rFonts w:ascii="Tahoma" w:hAnsi="Tahoma" w:cs="Tahoma"/>
                    </w:rPr>
                    <w:t xml:space="preserve"> % </w:t>
                  </w:r>
                  <w:r>
                    <w:rPr>
                      <w:rFonts w:ascii="Tahoma" w:hAnsi="Tahoma" w:cs="Tahoma"/>
                    </w:rPr>
                    <w:t>ze stanoveného odvodu 236.508,07</w:t>
                  </w:r>
                  <w:r w:rsidRPr="00987E8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987E82">
                    <w:rPr>
                      <w:rFonts w:ascii="Tahoma" w:hAnsi="Tahoma" w:cs="Tahoma"/>
                    </w:rPr>
                    <w:t xml:space="preserve">Kč za porušení rozpočtové kázně u dotace poskytnuté </w:t>
                  </w:r>
                  <w:r w:rsidRPr="00DC01D8">
                    <w:rPr>
                      <w:rFonts w:ascii="Tahoma" w:hAnsi="Tahoma" w:cs="Tahoma"/>
                    </w:rPr>
                    <w:t xml:space="preserve">subjektu </w:t>
                  </w:r>
                  <w:r>
                    <w:rPr>
                      <w:rFonts w:ascii="Tahoma" w:hAnsi="Tahoma" w:cs="Tahoma"/>
                    </w:rPr>
                    <w:t>Albrechtova střední škola, Český Těšín, příspěvková organizace,</w:t>
                  </w:r>
                  <w:r w:rsidRPr="00AE4F01">
                    <w:rPr>
                      <w:rFonts w:ascii="Tahoma" w:hAnsi="Tahoma" w:cs="Tahoma"/>
                    </w:rPr>
                    <w:t xml:space="preserve"> IČ </w:t>
                  </w:r>
                  <w:r>
                    <w:rPr>
                      <w:rFonts w:ascii="Tahoma" w:hAnsi="Tahoma" w:cs="Tahoma"/>
                    </w:rPr>
                    <w:t>00577235</w:t>
                  </w:r>
                  <w:r w:rsidRPr="00987E82">
                    <w:rPr>
                      <w:rFonts w:ascii="Tahoma" w:hAnsi="Tahoma" w:cs="Tahoma"/>
                    </w:rPr>
                    <w:t>,</w:t>
                  </w:r>
                  <w:r w:rsidRPr="00987E82">
                    <w:rPr>
                      <w:rFonts w:ascii="Tahoma" w:hAnsi="Tahoma" w:cs="Tahoma"/>
                      <w:i/>
                      <w:iCs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na </w:t>
                  </w:r>
                  <w:r w:rsidRPr="00987E82">
                    <w:rPr>
                      <w:rFonts w:ascii="Tahoma" w:hAnsi="Tahoma" w:cs="Tahoma"/>
                    </w:rPr>
                    <w:t xml:space="preserve">projekt </w:t>
                  </w:r>
                  <w:r w:rsidRPr="00EF5B41">
                    <w:rPr>
                      <w:rFonts w:ascii="Tahoma" w:hAnsi="Tahoma" w:cs="Tahoma"/>
                    </w:rPr>
                    <w:t>„</w:t>
                  </w:r>
                  <w:r w:rsidRPr="00EF5B41">
                    <w:rPr>
                      <w:rFonts w:ascii="Tahoma" w:hAnsi="Tahoma" w:cs="Tahoma"/>
                      <w:bCs/>
                    </w:rPr>
                    <w:t xml:space="preserve">Zvýšení kompetencí pedagogických pracovníků Střední školy zemědělské, Český Těšín, </w:t>
                  </w:r>
                  <w:proofErr w:type="spellStart"/>
                  <w:proofErr w:type="gramStart"/>
                  <w:r w:rsidRPr="00EF5B41">
                    <w:rPr>
                      <w:rFonts w:ascii="Tahoma" w:hAnsi="Tahoma" w:cs="Tahoma"/>
                      <w:bCs/>
                    </w:rPr>
                    <w:t>p.o</w:t>
                  </w:r>
                  <w:proofErr w:type="spellEnd"/>
                  <w:r w:rsidRPr="00EF5B41">
                    <w:rPr>
                      <w:rFonts w:ascii="Tahoma" w:hAnsi="Tahoma" w:cs="Tahoma"/>
                      <w:bCs/>
                    </w:rPr>
                    <w:t>.</w:t>
                  </w:r>
                  <w:proofErr w:type="gramEnd"/>
                  <w:r w:rsidRPr="00EF5B41">
                    <w:rPr>
                      <w:rFonts w:ascii="Tahoma" w:hAnsi="Tahoma" w:cs="Tahoma"/>
                      <w:bCs/>
                    </w:rPr>
                    <w:t>“</w:t>
                  </w:r>
                  <w:r w:rsidRPr="00987E82">
                    <w:rPr>
                      <w:rFonts w:ascii="Tahoma" w:hAnsi="Tahoma" w:cs="Tahoma"/>
                    </w:rPr>
                    <w:t>, tj.</w:t>
                  </w:r>
                  <w:r>
                    <w:rPr>
                      <w:rFonts w:ascii="Tahoma" w:hAnsi="Tahoma" w:cs="Tahoma"/>
                    </w:rPr>
                    <w:t xml:space="preserve"> v celkové výši</w:t>
                  </w:r>
                  <w:r w:rsidRPr="00987E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177.381,05 Kč, zaokrouhleně 177.381 </w:t>
                  </w:r>
                  <w:r w:rsidRPr="00987E82">
                    <w:rPr>
                      <w:rFonts w:ascii="Tahoma" w:hAnsi="Tahoma" w:cs="Tahoma"/>
                    </w:rPr>
                    <w:t>Kč</w:t>
                  </w:r>
                </w:p>
                <w:p w:rsidR="00862887" w:rsidRPr="0068417D" w:rsidRDefault="00862887" w:rsidP="00862887">
                  <w:pPr>
                    <w:numPr>
                      <w:ilvl w:val="0"/>
                      <w:numId w:val="22"/>
                    </w:numPr>
                    <w:spacing w:after="120"/>
                    <w:jc w:val="both"/>
                    <w:rPr>
                      <w:rFonts w:ascii="Tahoma" w:hAnsi="Tahoma" w:cs="Tahoma"/>
                    </w:rPr>
                  </w:pPr>
                  <w:r w:rsidRPr="00987E82">
                    <w:rPr>
                      <w:rFonts w:ascii="Tahoma" w:hAnsi="Tahoma" w:cs="Tahoma"/>
                      <w:iCs/>
                    </w:rPr>
                    <w:t>povolit</w:t>
                  </w:r>
                  <w:r w:rsidRPr="00987E82">
                    <w:rPr>
                      <w:rFonts w:ascii="Tahoma" w:hAnsi="Tahoma" w:cs="Tahoma"/>
                    </w:rPr>
                    <w:t xml:space="preserve"> </w:t>
                  </w:r>
                  <w:r w:rsidRPr="00987E82">
                    <w:rPr>
                      <w:rFonts w:ascii="Tahoma" w:hAnsi="Tahoma" w:cs="Tahoma"/>
                      <w:iCs/>
                    </w:rPr>
                    <w:t>prominutí</w:t>
                  </w:r>
                  <w:r w:rsidRPr="00987E82">
                    <w:rPr>
                      <w:rFonts w:ascii="Tahoma" w:hAnsi="Tahoma" w:cs="Tahoma"/>
                    </w:rPr>
                    <w:t>  penále v plné výši podle § 22 odst. 12 zákona č. 250/2000 Sb., o rozpočtových pravidlech územních rozpočtů, ve znění pozdějších předpisů,</w:t>
                  </w:r>
                  <w:r>
                    <w:rPr>
                      <w:rFonts w:ascii="Tahoma" w:hAnsi="Tahoma" w:cs="Tahoma"/>
                    </w:rPr>
                    <w:t xml:space="preserve"> s účinností do 19. 2. 2015,</w:t>
                  </w:r>
                  <w:r w:rsidRPr="00987E82">
                    <w:rPr>
                      <w:rFonts w:ascii="Tahoma" w:hAnsi="Tahoma" w:cs="Tahoma"/>
                      <w:i/>
                      <w:iCs/>
                    </w:rPr>
                    <w:t xml:space="preserve"> </w:t>
                  </w:r>
                  <w:r w:rsidRPr="00987E82">
                    <w:rPr>
                      <w:rFonts w:ascii="Tahoma" w:hAnsi="Tahoma" w:cs="Tahoma"/>
                    </w:rPr>
                    <w:t xml:space="preserve">u dotace poskytnuté </w:t>
                  </w:r>
                  <w:r w:rsidRPr="00DC01D8">
                    <w:rPr>
                      <w:rFonts w:ascii="Tahoma" w:hAnsi="Tahoma" w:cs="Tahoma"/>
                    </w:rPr>
                    <w:t xml:space="preserve">subjektu </w:t>
                  </w:r>
                  <w:r>
                    <w:rPr>
                      <w:rFonts w:ascii="Tahoma" w:hAnsi="Tahoma" w:cs="Tahoma"/>
                    </w:rPr>
                    <w:t>Albrechtova střední škola, Český Těšín, příspěvková organizace,</w:t>
                  </w:r>
                  <w:r w:rsidRPr="00AE4F01">
                    <w:rPr>
                      <w:rFonts w:ascii="Tahoma" w:hAnsi="Tahoma" w:cs="Tahoma"/>
                    </w:rPr>
                    <w:t xml:space="preserve"> IČ </w:t>
                  </w:r>
                  <w:r>
                    <w:rPr>
                      <w:rFonts w:ascii="Tahoma" w:hAnsi="Tahoma" w:cs="Tahoma"/>
                    </w:rPr>
                    <w:t>00577235</w:t>
                  </w:r>
                  <w:r w:rsidRPr="00987E82">
                    <w:rPr>
                      <w:rFonts w:ascii="Tahoma" w:hAnsi="Tahoma" w:cs="Tahoma"/>
                    </w:rPr>
                    <w:t>,</w:t>
                  </w:r>
                  <w:r w:rsidRPr="00987E82">
                    <w:rPr>
                      <w:rFonts w:ascii="Tahoma" w:hAnsi="Tahoma" w:cs="Tahoma"/>
                      <w:i/>
                      <w:iCs/>
                    </w:rPr>
                    <w:t xml:space="preserve"> </w:t>
                  </w:r>
                  <w:r w:rsidRPr="00987E82">
                    <w:rPr>
                      <w:rFonts w:ascii="Tahoma" w:hAnsi="Tahoma" w:cs="Tahoma"/>
                    </w:rPr>
                    <w:t xml:space="preserve">na projekt </w:t>
                  </w:r>
                  <w:r w:rsidRPr="00EF5B41">
                    <w:rPr>
                      <w:rFonts w:ascii="Tahoma" w:hAnsi="Tahoma" w:cs="Tahoma"/>
                    </w:rPr>
                    <w:t>„</w:t>
                  </w:r>
                  <w:r w:rsidRPr="00EF5B41">
                    <w:rPr>
                      <w:rFonts w:ascii="Tahoma" w:hAnsi="Tahoma" w:cs="Tahoma"/>
                      <w:bCs/>
                    </w:rPr>
                    <w:t xml:space="preserve">Zvýšení kompetencí pedagogických pracovníků Střední školy zemědělské, Český Těšín, </w:t>
                  </w:r>
                  <w:proofErr w:type="spellStart"/>
                  <w:proofErr w:type="gramStart"/>
                  <w:r w:rsidRPr="00EF5B41">
                    <w:rPr>
                      <w:rFonts w:ascii="Tahoma" w:hAnsi="Tahoma" w:cs="Tahoma"/>
                      <w:bCs/>
                    </w:rPr>
                    <w:t>p.o</w:t>
                  </w:r>
                  <w:proofErr w:type="spellEnd"/>
                  <w:r w:rsidRPr="00EF5B41">
                    <w:rPr>
                      <w:rFonts w:ascii="Tahoma" w:hAnsi="Tahoma" w:cs="Tahoma"/>
                      <w:bCs/>
                    </w:rPr>
                    <w:t>.</w:t>
                  </w:r>
                  <w:proofErr w:type="gramEnd"/>
                  <w:r w:rsidRPr="00EF5B41">
                    <w:rPr>
                      <w:rFonts w:ascii="Tahoma" w:hAnsi="Tahoma" w:cs="Tahoma"/>
                      <w:bCs/>
                    </w:rPr>
                    <w:t>“</w:t>
                  </w:r>
                  <w:r w:rsidRPr="00987E82">
                    <w:rPr>
                      <w:rFonts w:ascii="Tahoma" w:hAnsi="Tahoma" w:cs="Tahoma"/>
                      <w:szCs w:val="18"/>
                    </w:rPr>
                    <w:t>,</w:t>
                  </w:r>
                  <w:r w:rsidRPr="00987E82">
                    <w:rPr>
                      <w:rFonts w:ascii="Tahoma" w:hAnsi="Tahoma" w:cs="Tahoma"/>
                    </w:rPr>
                    <w:t xml:space="preserve"> dle předloženého materiálu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</w:tbl>
          <w:p w:rsidR="00862887" w:rsidRPr="0009186A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862887" w:rsidRPr="00560040" w:rsidTr="004A1366">
        <w:trPr>
          <w:gridBefore w:val="2"/>
          <w:wBefore w:w="214" w:type="dxa"/>
          <w:trHeight w:val="212"/>
        </w:trPr>
        <w:tc>
          <w:tcPr>
            <w:tcW w:w="496" w:type="dxa"/>
          </w:tcPr>
          <w:p w:rsidR="00862887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862887" w:rsidRDefault="00862887" w:rsidP="004A1366">
            <w:pPr>
              <w:pStyle w:val="FormtovanvHTML"/>
              <w:ind w:right="198"/>
              <w:rPr>
                <w:rFonts w:ascii="Tahoma" w:hAnsi="Tahoma" w:cs="Tahoma"/>
                <w:sz w:val="24"/>
                <w:szCs w:val="24"/>
              </w:rPr>
            </w:pPr>
          </w:p>
          <w:p w:rsidR="00862887" w:rsidRPr="00560040" w:rsidRDefault="00862887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sz w:val="24"/>
                <w:szCs w:val="24"/>
              </w:rPr>
            </w:pPr>
            <w:proofErr w:type="gramStart"/>
            <w:r w:rsidRPr="00560040">
              <w:rPr>
                <w:rFonts w:ascii="Tahoma" w:hAnsi="Tahoma" w:cs="Tahoma"/>
                <w:sz w:val="24"/>
                <w:szCs w:val="24"/>
              </w:rPr>
              <w:t>../....</w:t>
            </w:r>
            <w:proofErr w:type="gramEnd"/>
          </w:p>
        </w:tc>
      </w:tr>
      <w:tr w:rsidR="00862887" w:rsidRPr="001B457B" w:rsidTr="004A1366">
        <w:trPr>
          <w:gridBefore w:val="2"/>
          <w:wBefore w:w="214" w:type="dxa"/>
        </w:trPr>
        <w:tc>
          <w:tcPr>
            <w:tcW w:w="496" w:type="dxa"/>
          </w:tcPr>
          <w:p w:rsidR="00862887" w:rsidRPr="00560040" w:rsidRDefault="00862887" w:rsidP="004A1366">
            <w:pPr>
              <w:rPr>
                <w:rFonts w:ascii="Tahoma" w:hAnsi="Tahoma" w:cs="Tahoma"/>
              </w:rPr>
            </w:pPr>
            <w:r w:rsidRPr="00560040">
              <w:rPr>
                <w:rFonts w:ascii="Tahoma" w:hAnsi="Tahoma" w:cs="Tahoma"/>
              </w:rPr>
              <w:t>7)</w:t>
            </w:r>
          </w:p>
          <w:p w:rsidR="00862887" w:rsidRPr="00560040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2"/>
          </w:tcPr>
          <w:p w:rsidR="00862887" w:rsidRPr="00862887" w:rsidRDefault="00862887" w:rsidP="004A1366">
            <w:pPr>
              <w:pStyle w:val="FormtovanvHTML"/>
              <w:ind w:right="198"/>
              <w:rPr>
                <w:rStyle w:val="Siln"/>
                <w:rFonts w:ascii="Tahoma" w:hAnsi="Tahoma" w:cs="Tahoma"/>
                <w:b w:val="0"/>
                <w:bCs w:val="0"/>
                <w:sz w:val="24"/>
              </w:rPr>
            </w:pPr>
            <w:proofErr w:type="gramStart"/>
            <w:r w:rsidRPr="00862887">
              <w:rPr>
                <w:rStyle w:val="Siln"/>
                <w:rFonts w:ascii="Tahoma" w:hAnsi="Tahoma" w:cs="Tahoma"/>
                <w:b w:val="0"/>
                <w:sz w:val="24"/>
              </w:rPr>
              <w:t>b e r e  n a  v ě d o m í</w:t>
            </w:r>
            <w:proofErr w:type="gramEnd"/>
          </w:p>
          <w:p w:rsidR="00862887" w:rsidRPr="00560040" w:rsidRDefault="00862887" w:rsidP="004A1366">
            <w:pPr>
              <w:rPr>
                <w:rFonts w:ascii="Tahoma" w:hAnsi="Tahoma" w:cs="Tahoma"/>
                <w:spacing w:val="80"/>
              </w:rPr>
            </w:pPr>
          </w:p>
          <w:p w:rsidR="00862887" w:rsidRPr="00560040" w:rsidRDefault="00862887" w:rsidP="004A1366">
            <w:pPr>
              <w:jc w:val="both"/>
              <w:rPr>
                <w:rFonts w:ascii="Tahoma" w:hAnsi="Tahoma" w:cs="Tahoma"/>
              </w:rPr>
            </w:pPr>
            <w:r w:rsidRPr="00560040">
              <w:rPr>
                <w:rFonts w:ascii="Tahoma" w:hAnsi="Tahoma" w:cs="Tahoma"/>
              </w:rPr>
              <w:t>žádost o prominutí odvodu a penále subjektu Základní škola Krnov, Janáčkovo náměstí 17, okres Bruntál, příspěvková organizace, IČ 00852546, dle přílohy č. 4 předloženého materiálu</w:t>
            </w:r>
            <w:r w:rsidRPr="00560040">
              <w:rPr>
                <w:rFonts w:ascii="Tahoma" w:hAnsi="Tahoma" w:cs="Tahoma"/>
                <w:spacing w:val="80"/>
              </w:rPr>
              <w:t xml:space="preserve"> </w:t>
            </w:r>
          </w:p>
        </w:tc>
      </w:tr>
    </w:tbl>
    <w:p w:rsidR="00862887" w:rsidRPr="001B457B" w:rsidRDefault="00862887" w:rsidP="00862887">
      <w:pPr>
        <w:rPr>
          <w:rFonts w:ascii="Tahoma" w:hAnsi="Tahoma" w:cs="Tahoma"/>
          <w:color w:val="FF0000"/>
          <w:highlight w:val="yellow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05"/>
        <w:gridCol w:w="183"/>
      </w:tblGrid>
      <w:tr w:rsidR="00862887" w:rsidRPr="001B457B" w:rsidTr="004A1366">
        <w:tc>
          <w:tcPr>
            <w:tcW w:w="496" w:type="dxa"/>
          </w:tcPr>
          <w:p w:rsidR="00862887" w:rsidRPr="00994514" w:rsidRDefault="00862887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862887" w:rsidRPr="00994514" w:rsidRDefault="00862887" w:rsidP="004A1366">
            <w:pPr>
              <w:jc w:val="both"/>
              <w:rPr>
                <w:rFonts w:ascii="Tahoma" w:hAnsi="Tahoma" w:cs="Tahoma"/>
                <w:color w:val="FF0000"/>
                <w:spacing w:val="80"/>
              </w:rPr>
            </w:pPr>
            <w:proofErr w:type="gramStart"/>
            <w:r w:rsidRPr="00994514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62887" w:rsidRPr="001B457B" w:rsidTr="004A1366">
        <w:tc>
          <w:tcPr>
            <w:tcW w:w="496" w:type="dxa"/>
          </w:tcPr>
          <w:p w:rsidR="00862887" w:rsidRPr="008C0FEC" w:rsidRDefault="00862887" w:rsidP="004A1366">
            <w:pPr>
              <w:jc w:val="both"/>
              <w:rPr>
                <w:rFonts w:ascii="Tahoma" w:hAnsi="Tahoma" w:cs="Tahoma"/>
              </w:rPr>
            </w:pPr>
            <w:r w:rsidRPr="008C0FEC">
              <w:rPr>
                <w:rFonts w:ascii="Tahoma" w:hAnsi="Tahoma" w:cs="Tahoma"/>
              </w:rPr>
              <w:t>8)</w:t>
            </w:r>
          </w:p>
          <w:p w:rsidR="00862887" w:rsidRPr="008C0FEC" w:rsidRDefault="00862887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88" w:type="dxa"/>
            <w:gridSpan w:val="2"/>
          </w:tcPr>
          <w:p w:rsidR="00862887" w:rsidRPr="008C0FEC" w:rsidRDefault="00862887" w:rsidP="004A1366">
            <w:pPr>
              <w:jc w:val="both"/>
              <w:rPr>
                <w:rFonts w:ascii="Tahoma" w:hAnsi="Tahoma" w:cs="Tahoma"/>
                <w:spacing w:val="80"/>
              </w:rPr>
            </w:pPr>
            <w:r w:rsidRPr="008C0FEC">
              <w:rPr>
                <w:rFonts w:ascii="Tahoma" w:hAnsi="Tahoma" w:cs="Tahoma"/>
                <w:spacing w:val="80"/>
              </w:rPr>
              <w:t>doporučuje</w:t>
            </w:r>
          </w:p>
          <w:p w:rsidR="00862887" w:rsidRPr="008C0FEC" w:rsidRDefault="00862887" w:rsidP="004A1366">
            <w:pPr>
              <w:pStyle w:val="FormtovanvHTML"/>
              <w:ind w:right="198"/>
              <w:jc w:val="both"/>
              <w:rPr>
                <w:rStyle w:val="Siln"/>
                <w:rFonts w:ascii="Tahoma" w:hAnsi="Tahoma" w:cs="Tahoma"/>
                <w:b w:val="0"/>
                <w:bCs w:val="0"/>
                <w:color w:val="FF0000"/>
                <w:sz w:val="24"/>
              </w:rPr>
            </w:pPr>
          </w:p>
          <w:p w:rsidR="00862887" w:rsidRPr="008C0FEC" w:rsidRDefault="00862887" w:rsidP="004A1366">
            <w:pPr>
              <w:jc w:val="both"/>
              <w:rPr>
                <w:rFonts w:ascii="Tahoma" w:hAnsi="Tahoma" w:cs="Tahoma"/>
              </w:rPr>
            </w:pPr>
            <w:r w:rsidRPr="008C0FEC">
              <w:rPr>
                <w:rFonts w:ascii="Tahoma" w:hAnsi="Tahoma" w:cs="Tahoma"/>
              </w:rPr>
              <w:t>zastupitelstvu kraje</w:t>
            </w:r>
          </w:p>
          <w:p w:rsidR="00862887" w:rsidRPr="004F7628" w:rsidRDefault="00862887" w:rsidP="00862887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ahoma" w:hAnsi="Tahoma" w:cs="Tahoma"/>
              </w:rPr>
            </w:pPr>
            <w:r w:rsidRPr="004F7628">
              <w:rPr>
                <w:rFonts w:ascii="Tahoma" w:hAnsi="Tahoma" w:cs="Tahoma"/>
              </w:rPr>
              <w:t xml:space="preserve">povolit částečné prominutí podle § 22 odst. 12 zákona č. 250/2000 Sb., o rozpočtových pravidlech územních rozpočtů, ve znění pozdějších předpisů, s účinností do 19. 2. 2015, </w:t>
            </w:r>
            <w:r w:rsidRPr="00A602A5">
              <w:rPr>
                <w:rFonts w:ascii="Tahoma" w:hAnsi="Tahoma" w:cs="Tahoma"/>
              </w:rPr>
              <w:t>ve výši 78</w:t>
            </w:r>
            <w:r>
              <w:rPr>
                <w:rFonts w:ascii="Tahoma" w:hAnsi="Tahoma" w:cs="Tahoma"/>
              </w:rPr>
              <w:t>.994</w:t>
            </w:r>
            <w:r w:rsidRPr="004F7628">
              <w:rPr>
                <w:rFonts w:ascii="Tahoma" w:hAnsi="Tahoma" w:cs="Tahoma"/>
              </w:rPr>
              <w:t xml:space="preserve"> Kč ze stanoveného odvodu 98.743,74</w:t>
            </w:r>
            <w:r w:rsidRPr="004F76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F7628">
              <w:rPr>
                <w:rFonts w:ascii="Tahoma" w:hAnsi="Tahoma" w:cs="Tahoma"/>
              </w:rPr>
              <w:t xml:space="preserve">Kč za porušení rozpočtové kázně u dotace poskytnuté </w:t>
            </w:r>
            <w:r w:rsidRPr="004F7628">
              <w:rPr>
                <w:rFonts w:ascii="Tahoma" w:hAnsi="Tahoma" w:cs="Tahoma"/>
              </w:rPr>
              <w:lastRenderedPageBreak/>
              <w:t>subjektu Základní škola Krnov, Janáčkovo náměstí 17, okres Bruntál, příspěvková organizace, IČ 00852546, na projekt „Rozvoj názornosti ve výuce matematiky na ZŠ Krnov, Janáčkovo náměstí 17</w:t>
            </w:r>
            <w:r>
              <w:rPr>
                <w:rFonts w:ascii="Tahoma" w:hAnsi="Tahoma" w:cs="Tahoma"/>
              </w:rPr>
              <w:t>“</w:t>
            </w:r>
          </w:p>
          <w:p w:rsidR="00862887" w:rsidRPr="008C0FEC" w:rsidRDefault="00862887" w:rsidP="00862887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ahoma" w:hAnsi="Tahoma" w:cs="Tahoma"/>
              </w:rPr>
            </w:pPr>
            <w:r w:rsidRPr="008C0FEC">
              <w:rPr>
                <w:rFonts w:ascii="Tahoma" w:hAnsi="Tahoma" w:cs="Tahoma"/>
                <w:iCs/>
              </w:rPr>
              <w:t>povolit</w:t>
            </w:r>
            <w:r w:rsidRPr="008C0FEC">
              <w:rPr>
                <w:rFonts w:ascii="Tahoma" w:hAnsi="Tahoma" w:cs="Tahoma"/>
              </w:rPr>
              <w:t xml:space="preserve"> </w:t>
            </w:r>
            <w:r w:rsidRPr="008C0FEC">
              <w:rPr>
                <w:rFonts w:ascii="Tahoma" w:hAnsi="Tahoma" w:cs="Tahoma"/>
                <w:iCs/>
              </w:rPr>
              <w:t>prominutí</w:t>
            </w:r>
            <w:r w:rsidRPr="008C0FEC">
              <w:rPr>
                <w:rFonts w:ascii="Tahoma" w:hAnsi="Tahoma" w:cs="Tahoma"/>
              </w:rPr>
              <w:t>  penále v plné výši podle § 22 odst. 12 zákona č. 250/2000 Sb., o rozpočtových pravidlech územních rozpočtů, ve znění pozdějších předpisů, s účinností do 19. 2. 2015,</w:t>
            </w:r>
            <w:r w:rsidRPr="008C0FEC">
              <w:rPr>
                <w:rFonts w:ascii="Tahoma" w:hAnsi="Tahoma" w:cs="Tahoma"/>
                <w:i/>
                <w:iCs/>
              </w:rPr>
              <w:t xml:space="preserve"> </w:t>
            </w:r>
            <w:r w:rsidRPr="008C0FEC">
              <w:rPr>
                <w:rFonts w:ascii="Tahoma" w:hAnsi="Tahoma" w:cs="Tahoma"/>
              </w:rPr>
              <w:t>u dotace poskytnuté subjektu Základní škola Krnov, Janáčkovo náměstí 17, okres Bruntál, příspěvková organizace, IČ 00852546, na projekt „Rozvoj názornosti ve výuce matematiky na ZŠ Krnov, Janáčkovo náměstí 17“</w:t>
            </w:r>
            <w:r w:rsidRPr="008C0FEC">
              <w:rPr>
                <w:rFonts w:ascii="Tahoma" w:hAnsi="Tahoma" w:cs="Tahoma"/>
                <w:szCs w:val="18"/>
              </w:rPr>
              <w:t>,</w:t>
            </w:r>
            <w:r w:rsidRPr="008C0FEC">
              <w:rPr>
                <w:rFonts w:ascii="Tahoma" w:hAnsi="Tahoma" w:cs="Tahoma"/>
              </w:rPr>
              <w:t xml:space="preserve"> dle předloženého materiálu</w:t>
            </w:r>
          </w:p>
          <w:p w:rsidR="00862887" w:rsidRPr="008C0FEC" w:rsidRDefault="00862887" w:rsidP="004A1366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862887" w:rsidRPr="001B457B" w:rsidTr="004A1366">
        <w:trPr>
          <w:gridAfter w:val="1"/>
          <w:wAfter w:w="183" w:type="dxa"/>
          <w:trHeight w:val="312"/>
        </w:trPr>
        <w:tc>
          <w:tcPr>
            <w:tcW w:w="496" w:type="dxa"/>
          </w:tcPr>
          <w:p w:rsidR="00862887" w:rsidRPr="001B457B" w:rsidRDefault="00862887" w:rsidP="004A1366">
            <w:pPr>
              <w:rPr>
                <w:rFonts w:ascii="Tahoma" w:hAnsi="Tahoma" w:cs="Tahoma"/>
              </w:rPr>
            </w:pPr>
          </w:p>
          <w:p w:rsidR="00862887" w:rsidRPr="001B457B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862887" w:rsidRPr="001B457B" w:rsidRDefault="00862887" w:rsidP="004A1366">
            <w:pPr>
              <w:rPr>
                <w:rFonts w:ascii="Tahoma" w:hAnsi="Tahoma" w:cs="Tahoma"/>
              </w:rPr>
            </w:pPr>
          </w:p>
          <w:p w:rsidR="00862887" w:rsidRPr="001B457B" w:rsidRDefault="00862887" w:rsidP="004A1366">
            <w:pPr>
              <w:rPr>
                <w:rFonts w:ascii="Tahoma" w:hAnsi="Tahoma" w:cs="Tahoma"/>
              </w:rPr>
            </w:pPr>
            <w:proofErr w:type="gramStart"/>
            <w:r w:rsidRPr="001B457B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862887" w:rsidRPr="002F1F03" w:rsidTr="004A1366">
        <w:trPr>
          <w:gridAfter w:val="1"/>
          <w:wAfter w:w="183" w:type="dxa"/>
          <w:trHeight w:val="1203"/>
        </w:trPr>
        <w:tc>
          <w:tcPr>
            <w:tcW w:w="496" w:type="dxa"/>
          </w:tcPr>
          <w:p w:rsidR="00862887" w:rsidRPr="001B457B" w:rsidRDefault="00862887" w:rsidP="004A1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B457B">
              <w:rPr>
                <w:rFonts w:ascii="Tahoma" w:hAnsi="Tahoma" w:cs="Tahoma"/>
              </w:rPr>
              <w:t>)</w:t>
            </w:r>
          </w:p>
          <w:p w:rsidR="00862887" w:rsidRPr="001B457B" w:rsidRDefault="00862887" w:rsidP="004A1366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</w:tcPr>
          <w:p w:rsidR="00862887" w:rsidRPr="001B457B" w:rsidRDefault="00862887" w:rsidP="004A136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1B457B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862887" w:rsidRPr="001B457B" w:rsidRDefault="00862887" w:rsidP="004A136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862887" w:rsidRPr="001B457B" w:rsidRDefault="00862887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1B457B">
              <w:rPr>
                <w:rFonts w:cs="Tahoma"/>
                <w:sz w:val="24"/>
                <w:szCs w:val="24"/>
              </w:rPr>
              <w:t>náměstkovi hejtmana kraje</w:t>
            </w:r>
          </w:p>
          <w:p w:rsidR="00862887" w:rsidRPr="001B457B" w:rsidRDefault="00862887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1B457B">
              <w:rPr>
                <w:rFonts w:cs="Tahoma"/>
                <w:sz w:val="24"/>
                <w:szCs w:val="24"/>
              </w:rPr>
              <w:t xml:space="preserve">předložit zastupitelstvu kraje návrh podle bodu 2), 4), </w:t>
            </w:r>
            <w:r>
              <w:rPr>
                <w:rFonts w:cs="Tahoma"/>
                <w:sz w:val="24"/>
                <w:szCs w:val="24"/>
              </w:rPr>
              <w:t xml:space="preserve">6) a </w:t>
            </w:r>
            <w:r w:rsidRPr="001B457B">
              <w:rPr>
                <w:rFonts w:cs="Tahoma"/>
                <w:sz w:val="24"/>
                <w:szCs w:val="24"/>
              </w:rPr>
              <w:t>8) tohoto usnesení</w:t>
            </w:r>
          </w:p>
          <w:p w:rsidR="00862887" w:rsidRPr="001B457B" w:rsidRDefault="00862887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r w:rsidRPr="001B457B">
              <w:rPr>
                <w:rFonts w:cs="Tahoma"/>
                <w:sz w:val="24"/>
                <w:szCs w:val="24"/>
              </w:rPr>
              <w:t>k rozhodnutí</w:t>
            </w:r>
          </w:p>
          <w:p w:rsidR="00862887" w:rsidRPr="001B457B" w:rsidRDefault="00862887" w:rsidP="004A1366">
            <w:pPr>
              <w:pStyle w:val="Zkladntext3"/>
              <w:tabs>
                <w:tab w:val="left" w:pos="567"/>
              </w:tabs>
              <w:jc w:val="both"/>
              <w:rPr>
                <w:rFonts w:cs="Tahoma"/>
                <w:sz w:val="24"/>
                <w:szCs w:val="24"/>
              </w:rPr>
            </w:pPr>
            <w:proofErr w:type="spellStart"/>
            <w:r w:rsidRPr="001B457B">
              <w:rPr>
                <w:rFonts w:cs="Tahoma"/>
                <w:sz w:val="24"/>
                <w:szCs w:val="24"/>
              </w:rPr>
              <w:t>Zodp</w:t>
            </w:r>
            <w:proofErr w:type="spellEnd"/>
            <w:r w:rsidRPr="001B457B">
              <w:rPr>
                <w:rFonts w:cs="Tahoma"/>
                <w:sz w:val="24"/>
                <w:szCs w:val="24"/>
              </w:rPr>
              <w:t>.: Martin Sikora</w:t>
            </w:r>
          </w:p>
          <w:p w:rsidR="00862887" w:rsidRPr="001B457B" w:rsidRDefault="00862887" w:rsidP="004A1366">
            <w:pPr>
              <w:spacing w:after="120"/>
              <w:jc w:val="both"/>
              <w:rPr>
                <w:rFonts w:ascii="Tahoma" w:hAnsi="Tahoma" w:cs="Tahoma"/>
              </w:rPr>
            </w:pPr>
            <w:r w:rsidRPr="001B457B">
              <w:rPr>
                <w:rFonts w:ascii="Tahoma" w:hAnsi="Tahoma" w:cs="Tahoma"/>
              </w:rPr>
              <w:t>Termín: 25. 6. 2015</w:t>
            </w:r>
          </w:p>
        </w:tc>
      </w:tr>
    </w:tbl>
    <w:p w:rsidR="00862887" w:rsidRDefault="00862887" w:rsidP="0089447B">
      <w:pPr>
        <w:rPr>
          <w:rFonts w:cs="Tahoma"/>
        </w:rPr>
      </w:pPr>
    </w:p>
    <w:p w:rsidR="004A1366" w:rsidRDefault="004A1366" w:rsidP="0089447B">
      <w:pPr>
        <w:rPr>
          <w:rFonts w:cs="Tahoma"/>
        </w:rPr>
      </w:pPr>
    </w:p>
    <w:sectPr w:rsidR="004A1366" w:rsidSect="0083614C">
      <w:footerReference w:type="even" r:id="rId25"/>
      <w:footerReference w:type="defaul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66" w:rsidRDefault="004A1366">
      <w:r>
        <w:separator/>
      </w:r>
    </w:p>
  </w:endnote>
  <w:endnote w:type="continuationSeparator" w:id="0">
    <w:p w:rsidR="004A1366" w:rsidRDefault="004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6" w:rsidRDefault="004A13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1366" w:rsidRDefault="004A1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6" w:rsidRPr="004065C7" w:rsidRDefault="004A1366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FE38C8">
      <w:rPr>
        <w:rStyle w:val="slostrnky"/>
        <w:rFonts w:ascii="Tahoma" w:hAnsi="Tahoma" w:cs="Tahoma"/>
        <w:noProof/>
      </w:rPr>
      <w:t>9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66" w:rsidRDefault="004A1366">
      <w:pPr>
        <w:pStyle w:val="Zkladntext"/>
      </w:pPr>
      <w:r>
        <w:separator/>
      </w:r>
    </w:p>
  </w:footnote>
  <w:footnote w:type="continuationSeparator" w:id="0">
    <w:p w:rsidR="004A1366" w:rsidRDefault="004A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83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6C76B6"/>
    <w:multiLevelType w:val="hybridMultilevel"/>
    <w:tmpl w:val="9C922B6E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4725E"/>
    <w:multiLevelType w:val="hybridMultilevel"/>
    <w:tmpl w:val="DDC205B0"/>
    <w:lvl w:ilvl="0" w:tplc="A050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832D7"/>
    <w:multiLevelType w:val="hybridMultilevel"/>
    <w:tmpl w:val="E3745F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1C84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1777B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4FBB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D2D8B"/>
    <w:multiLevelType w:val="hybridMultilevel"/>
    <w:tmpl w:val="9C922B6E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723D9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929A8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E23B7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017D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C063A"/>
    <w:multiLevelType w:val="hybridMultilevel"/>
    <w:tmpl w:val="FBA225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AE5488"/>
    <w:multiLevelType w:val="hybridMultilevel"/>
    <w:tmpl w:val="1F428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769AA"/>
    <w:multiLevelType w:val="hybridMultilevel"/>
    <w:tmpl w:val="53A42132"/>
    <w:lvl w:ilvl="0" w:tplc="BF0819AC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30974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94CE6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33AA1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D12C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62A4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E3A7E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B876E3"/>
    <w:multiLevelType w:val="hybridMultilevel"/>
    <w:tmpl w:val="91E0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A600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67610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C42B0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C0E68"/>
    <w:multiLevelType w:val="hybridMultilevel"/>
    <w:tmpl w:val="E3745F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A3F7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13192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E40F0"/>
    <w:multiLevelType w:val="hybridMultilevel"/>
    <w:tmpl w:val="2D8262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C7DF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70A8F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A239C4"/>
    <w:multiLevelType w:val="hybridMultilevel"/>
    <w:tmpl w:val="9B3A659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7BFE1BA3"/>
    <w:multiLevelType w:val="hybridMultilevel"/>
    <w:tmpl w:val="FBD6E8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A37FD1"/>
    <w:multiLevelType w:val="hybridMultilevel"/>
    <w:tmpl w:val="277E9276"/>
    <w:lvl w:ilvl="0" w:tplc="625E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8"/>
  </w:num>
  <w:num w:numId="12">
    <w:abstractNumId w:val="0"/>
  </w:num>
  <w:num w:numId="13">
    <w:abstractNumId w:val="25"/>
  </w:num>
  <w:num w:numId="14">
    <w:abstractNumId w:val="2"/>
  </w:num>
  <w:num w:numId="15">
    <w:abstractNumId w:val="28"/>
  </w:num>
  <w:num w:numId="16">
    <w:abstractNumId w:val="30"/>
  </w:num>
  <w:num w:numId="17">
    <w:abstractNumId w:val="15"/>
  </w:num>
  <w:num w:numId="18">
    <w:abstractNumId w:val="34"/>
  </w:num>
  <w:num w:numId="19">
    <w:abstractNumId w:val="14"/>
  </w:num>
  <w:num w:numId="20">
    <w:abstractNumId w:val="27"/>
  </w:num>
  <w:num w:numId="21">
    <w:abstractNumId w:val="21"/>
  </w:num>
  <w:num w:numId="22">
    <w:abstractNumId w:val="12"/>
  </w:num>
  <w:num w:numId="23">
    <w:abstractNumId w:val="31"/>
  </w:num>
  <w:num w:numId="24">
    <w:abstractNumId w:val="33"/>
  </w:num>
  <w:num w:numId="25">
    <w:abstractNumId w:val="13"/>
  </w:num>
  <w:num w:numId="26">
    <w:abstractNumId w:val="3"/>
  </w:num>
  <w:num w:numId="27">
    <w:abstractNumId w:val="4"/>
  </w:num>
  <w:num w:numId="28">
    <w:abstractNumId w:val="26"/>
  </w:num>
  <w:num w:numId="29">
    <w:abstractNumId w:val="29"/>
  </w:num>
  <w:num w:numId="30">
    <w:abstractNumId w:val="11"/>
  </w:num>
  <w:num w:numId="31">
    <w:abstractNumId w:val="22"/>
  </w:num>
  <w:num w:numId="32">
    <w:abstractNumId w:val="7"/>
  </w:num>
  <w:num w:numId="33">
    <w:abstractNumId w:val="6"/>
  </w:num>
  <w:num w:numId="34">
    <w:abstractNumId w:val="18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4DC"/>
    <w:rsid w:val="000032FE"/>
    <w:rsid w:val="00004375"/>
    <w:rsid w:val="0000521C"/>
    <w:rsid w:val="00016596"/>
    <w:rsid w:val="000271DC"/>
    <w:rsid w:val="00032D17"/>
    <w:rsid w:val="000339E7"/>
    <w:rsid w:val="00035995"/>
    <w:rsid w:val="000526B5"/>
    <w:rsid w:val="0006675D"/>
    <w:rsid w:val="000842BA"/>
    <w:rsid w:val="00092B24"/>
    <w:rsid w:val="000959AE"/>
    <w:rsid w:val="000B0AF6"/>
    <w:rsid w:val="000B3942"/>
    <w:rsid w:val="000B66CD"/>
    <w:rsid w:val="000B7B8C"/>
    <w:rsid w:val="000C5350"/>
    <w:rsid w:val="000C572E"/>
    <w:rsid w:val="000C752F"/>
    <w:rsid w:val="000D0A8D"/>
    <w:rsid w:val="000D6E6D"/>
    <w:rsid w:val="000E168C"/>
    <w:rsid w:val="000E73A8"/>
    <w:rsid w:val="000F7675"/>
    <w:rsid w:val="00100981"/>
    <w:rsid w:val="001115C7"/>
    <w:rsid w:val="0011798A"/>
    <w:rsid w:val="0013599E"/>
    <w:rsid w:val="00142A54"/>
    <w:rsid w:val="00143308"/>
    <w:rsid w:val="00146EC0"/>
    <w:rsid w:val="00162CD8"/>
    <w:rsid w:val="00172906"/>
    <w:rsid w:val="001729E4"/>
    <w:rsid w:val="00176118"/>
    <w:rsid w:val="00186E58"/>
    <w:rsid w:val="00187C6C"/>
    <w:rsid w:val="00187D33"/>
    <w:rsid w:val="00195766"/>
    <w:rsid w:val="001B0368"/>
    <w:rsid w:val="001C15C9"/>
    <w:rsid w:val="001D0AAB"/>
    <w:rsid w:val="001D1AF7"/>
    <w:rsid w:val="001E1510"/>
    <w:rsid w:val="001E1E17"/>
    <w:rsid w:val="001E3B35"/>
    <w:rsid w:val="001E7DFE"/>
    <w:rsid w:val="001F5BDC"/>
    <w:rsid w:val="001F6DDB"/>
    <w:rsid w:val="00201106"/>
    <w:rsid w:val="0020269E"/>
    <w:rsid w:val="0020479E"/>
    <w:rsid w:val="00204BF2"/>
    <w:rsid w:val="00213218"/>
    <w:rsid w:val="00213306"/>
    <w:rsid w:val="002141C7"/>
    <w:rsid w:val="00220E45"/>
    <w:rsid w:val="002262C1"/>
    <w:rsid w:val="00236B6C"/>
    <w:rsid w:val="0023780E"/>
    <w:rsid w:val="00242923"/>
    <w:rsid w:val="00246AB5"/>
    <w:rsid w:val="00251ADD"/>
    <w:rsid w:val="002557D0"/>
    <w:rsid w:val="00257104"/>
    <w:rsid w:val="002631CC"/>
    <w:rsid w:val="00265C24"/>
    <w:rsid w:val="002671DA"/>
    <w:rsid w:val="0029463C"/>
    <w:rsid w:val="002A71D8"/>
    <w:rsid w:val="002C4A0E"/>
    <w:rsid w:val="002C6D39"/>
    <w:rsid w:val="002D4648"/>
    <w:rsid w:val="002D7757"/>
    <w:rsid w:val="002E37B6"/>
    <w:rsid w:val="002F648F"/>
    <w:rsid w:val="003042D2"/>
    <w:rsid w:val="00305F5B"/>
    <w:rsid w:val="0032659C"/>
    <w:rsid w:val="0033130D"/>
    <w:rsid w:val="00332C86"/>
    <w:rsid w:val="00343B33"/>
    <w:rsid w:val="00343CFF"/>
    <w:rsid w:val="003465A8"/>
    <w:rsid w:val="00354F0F"/>
    <w:rsid w:val="0039002E"/>
    <w:rsid w:val="00393AA9"/>
    <w:rsid w:val="003B06E8"/>
    <w:rsid w:val="003B216A"/>
    <w:rsid w:val="003C45B6"/>
    <w:rsid w:val="003C4C4D"/>
    <w:rsid w:val="003D26C3"/>
    <w:rsid w:val="003D33AF"/>
    <w:rsid w:val="004009ED"/>
    <w:rsid w:val="004058EA"/>
    <w:rsid w:val="004065C7"/>
    <w:rsid w:val="00417AC9"/>
    <w:rsid w:val="0044032E"/>
    <w:rsid w:val="00440614"/>
    <w:rsid w:val="00441090"/>
    <w:rsid w:val="004452B2"/>
    <w:rsid w:val="00456E9A"/>
    <w:rsid w:val="00470424"/>
    <w:rsid w:val="00477108"/>
    <w:rsid w:val="004847AE"/>
    <w:rsid w:val="00484C47"/>
    <w:rsid w:val="00493A23"/>
    <w:rsid w:val="004A1366"/>
    <w:rsid w:val="004A2D67"/>
    <w:rsid w:val="004A2F3D"/>
    <w:rsid w:val="004A668C"/>
    <w:rsid w:val="004B29E5"/>
    <w:rsid w:val="004B3E76"/>
    <w:rsid w:val="004B65EF"/>
    <w:rsid w:val="004B6E66"/>
    <w:rsid w:val="004B7B3A"/>
    <w:rsid w:val="004C2D09"/>
    <w:rsid w:val="004E1C5B"/>
    <w:rsid w:val="004E6C78"/>
    <w:rsid w:val="004E796A"/>
    <w:rsid w:val="00523C54"/>
    <w:rsid w:val="00525E5C"/>
    <w:rsid w:val="00535E51"/>
    <w:rsid w:val="00540183"/>
    <w:rsid w:val="0054386F"/>
    <w:rsid w:val="00550423"/>
    <w:rsid w:val="00551DD3"/>
    <w:rsid w:val="00555766"/>
    <w:rsid w:val="0056162A"/>
    <w:rsid w:val="00561C85"/>
    <w:rsid w:val="0056541E"/>
    <w:rsid w:val="00570570"/>
    <w:rsid w:val="005722A8"/>
    <w:rsid w:val="00572603"/>
    <w:rsid w:val="00572904"/>
    <w:rsid w:val="005747BE"/>
    <w:rsid w:val="00575D6C"/>
    <w:rsid w:val="0058572C"/>
    <w:rsid w:val="005877C4"/>
    <w:rsid w:val="00597F42"/>
    <w:rsid w:val="005A080E"/>
    <w:rsid w:val="005B17B4"/>
    <w:rsid w:val="005D5960"/>
    <w:rsid w:val="005E20D9"/>
    <w:rsid w:val="005E3117"/>
    <w:rsid w:val="005E6C06"/>
    <w:rsid w:val="005F0894"/>
    <w:rsid w:val="005F5A9A"/>
    <w:rsid w:val="0060031A"/>
    <w:rsid w:val="00603DA5"/>
    <w:rsid w:val="006048F9"/>
    <w:rsid w:val="0060700A"/>
    <w:rsid w:val="00613687"/>
    <w:rsid w:val="00633F0D"/>
    <w:rsid w:val="00634FEC"/>
    <w:rsid w:val="00635BD6"/>
    <w:rsid w:val="00655E0C"/>
    <w:rsid w:val="0065687D"/>
    <w:rsid w:val="00667820"/>
    <w:rsid w:val="00670614"/>
    <w:rsid w:val="00674AF5"/>
    <w:rsid w:val="00677820"/>
    <w:rsid w:val="0068417D"/>
    <w:rsid w:val="006878A0"/>
    <w:rsid w:val="00692526"/>
    <w:rsid w:val="00692C75"/>
    <w:rsid w:val="006A0A66"/>
    <w:rsid w:val="006A5C14"/>
    <w:rsid w:val="006C2E3C"/>
    <w:rsid w:val="006C795E"/>
    <w:rsid w:val="006E1918"/>
    <w:rsid w:val="006F3E8C"/>
    <w:rsid w:val="00702C75"/>
    <w:rsid w:val="00713314"/>
    <w:rsid w:val="0071445B"/>
    <w:rsid w:val="007147ED"/>
    <w:rsid w:val="00720288"/>
    <w:rsid w:val="00722FFD"/>
    <w:rsid w:val="00723A4D"/>
    <w:rsid w:val="00726D34"/>
    <w:rsid w:val="00727341"/>
    <w:rsid w:val="00733AA5"/>
    <w:rsid w:val="00744535"/>
    <w:rsid w:val="007449C3"/>
    <w:rsid w:val="00746876"/>
    <w:rsid w:val="007501CB"/>
    <w:rsid w:val="007606B5"/>
    <w:rsid w:val="007865D1"/>
    <w:rsid w:val="00791452"/>
    <w:rsid w:val="007917BA"/>
    <w:rsid w:val="0079388E"/>
    <w:rsid w:val="007A448E"/>
    <w:rsid w:val="007A498B"/>
    <w:rsid w:val="007C620B"/>
    <w:rsid w:val="007D3932"/>
    <w:rsid w:val="007D4BA3"/>
    <w:rsid w:val="007D7D2D"/>
    <w:rsid w:val="00800262"/>
    <w:rsid w:val="008002A7"/>
    <w:rsid w:val="00817ED0"/>
    <w:rsid w:val="00820A63"/>
    <w:rsid w:val="00827325"/>
    <w:rsid w:val="0083614C"/>
    <w:rsid w:val="00836BB8"/>
    <w:rsid w:val="00841840"/>
    <w:rsid w:val="0084740F"/>
    <w:rsid w:val="00850F34"/>
    <w:rsid w:val="00856CEC"/>
    <w:rsid w:val="00862887"/>
    <w:rsid w:val="0086419B"/>
    <w:rsid w:val="008653C9"/>
    <w:rsid w:val="008670BA"/>
    <w:rsid w:val="00873874"/>
    <w:rsid w:val="00880EB8"/>
    <w:rsid w:val="00883F43"/>
    <w:rsid w:val="00885653"/>
    <w:rsid w:val="00892B5A"/>
    <w:rsid w:val="0089447B"/>
    <w:rsid w:val="008B0919"/>
    <w:rsid w:val="008B52BF"/>
    <w:rsid w:val="008B53BE"/>
    <w:rsid w:val="008B6E76"/>
    <w:rsid w:val="008B72B5"/>
    <w:rsid w:val="008C0177"/>
    <w:rsid w:val="008C0616"/>
    <w:rsid w:val="008D6E4A"/>
    <w:rsid w:val="008F5282"/>
    <w:rsid w:val="008F5F60"/>
    <w:rsid w:val="00900A86"/>
    <w:rsid w:val="00902148"/>
    <w:rsid w:val="00902A2B"/>
    <w:rsid w:val="009058B8"/>
    <w:rsid w:val="0090696F"/>
    <w:rsid w:val="00912A2A"/>
    <w:rsid w:val="00920D7D"/>
    <w:rsid w:val="0092690A"/>
    <w:rsid w:val="00927DE1"/>
    <w:rsid w:val="00933016"/>
    <w:rsid w:val="00935C46"/>
    <w:rsid w:val="00944DEB"/>
    <w:rsid w:val="00966634"/>
    <w:rsid w:val="00992253"/>
    <w:rsid w:val="009965BD"/>
    <w:rsid w:val="009A35E8"/>
    <w:rsid w:val="009B210B"/>
    <w:rsid w:val="009B4D4A"/>
    <w:rsid w:val="009B56E1"/>
    <w:rsid w:val="009D1CBE"/>
    <w:rsid w:val="009D74D3"/>
    <w:rsid w:val="009E25FC"/>
    <w:rsid w:val="00A02561"/>
    <w:rsid w:val="00A154C8"/>
    <w:rsid w:val="00A2364C"/>
    <w:rsid w:val="00A23D94"/>
    <w:rsid w:val="00A3339E"/>
    <w:rsid w:val="00A3439B"/>
    <w:rsid w:val="00A41D93"/>
    <w:rsid w:val="00A53EB1"/>
    <w:rsid w:val="00A5682F"/>
    <w:rsid w:val="00A61229"/>
    <w:rsid w:val="00A70D07"/>
    <w:rsid w:val="00A71C83"/>
    <w:rsid w:val="00A74204"/>
    <w:rsid w:val="00A87273"/>
    <w:rsid w:val="00A87B15"/>
    <w:rsid w:val="00AA4439"/>
    <w:rsid w:val="00AB0F96"/>
    <w:rsid w:val="00AB5C3C"/>
    <w:rsid w:val="00AB773B"/>
    <w:rsid w:val="00AC1BCF"/>
    <w:rsid w:val="00AD6326"/>
    <w:rsid w:val="00AE56DA"/>
    <w:rsid w:val="00AF30AD"/>
    <w:rsid w:val="00AF6B04"/>
    <w:rsid w:val="00B11101"/>
    <w:rsid w:val="00B16BDB"/>
    <w:rsid w:val="00B23B2A"/>
    <w:rsid w:val="00B23C8A"/>
    <w:rsid w:val="00B26502"/>
    <w:rsid w:val="00B26DF5"/>
    <w:rsid w:val="00B35BDD"/>
    <w:rsid w:val="00B4106C"/>
    <w:rsid w:val="00B411D3"/>
    <w:rsid w:val="00B5038B"/>
    <w:rsid w:val="00B6797D"/>
    <w:rsid w:val="00B70DBD"/>
    <w:rsid w:val="00B8043D"/>
    <w:rsid w:val="00B87899"/>
    <w:rsid w:val="00B93294"/>
    <w:rsid w:val="00B964A0"/>
    <w:rsid w:val="00B96E9D"/>
    <w:rsid w:val="00BA189F"/>
    <w:rsid w:val="00BA2661"/>
    <w:rsid w:val="00BD121F"/>
    <w:rsid w:val="00BE2137"/>
    <w:rsid w:val="00BE5DF1"/>
    <w:rsid w:val="00C022C0"/>
    <w:rsid w:val="00C0675C"/>
    <w:rsid w:val="00C14C07"/>
    <w:rsid w:val="00C30A86"/>
    <w:rsid w:val="00C408FA"/>
    <w:rsid w:val="00C4229F"/>
    <w:rsid w:val="00C43E04"/>
    <w:rsid w:val="00C72E30"/>
    <w:rsid w:val="00C73F6D"/>
    <w:rsid w:val="00C90C43"/>
    <w:rsid w:val="00C92A51"/>
    <w:rsid w:val="00CB6A99"/>
    <w:rsid w:val="00CC0560"/>
    <w:rsid w:val="00CC5972"/>
    <w:rsid w:val="00CD00C2"/>
    <w:rsid w:val="00CF63F5"/>
    <w:rsid w:val="00D060B8"/>
    <w:rsid w:val="00D231DC"/>
    <w:rsid w:val="00D24EAF"/>
    <w:rsid w:val="00D26AAE"/>
    <w:rsid w:val="00D3036F"/>
    <w:rsid w:val="00D354C1"/>
    <w:rsid w:val="00D442B9"/>
    <w:rsid w:val="00D61A7E"/>
    <w:rsid w:val="00D655DE"/>
    <w:rsid w:val="00D66A87"/>
    <w:rsid w:val="00D67018"/>
    <w:rsid w:val="00D93CFF"/>
    <w:rsid w:val="00DA25AE"/>
    <w:rsid w:val="00DC7DDA"/>
    <w:rsid w:val="00DD41B5"/>
    <w:rsid w:val="00DE4E07"/>
    <w:rsid w:val="00DF5C35"/>
    <w:rsid w:val="00E02323"/>
    <w:rsid w:val="00E037B7"/>
    <w:rsid w:val="00E0722F"/>
    <w:rsid w:val="00E1346F"/>
    <w:rsid w:val="00E20859"/>
    <w:rsid w:val="00E26D33"/>
    <w:rsid w:val="00E4133F"/>
    <w:rsid w:val="00E418F8"/>
    <w:rsid w:val="00E422D2"/>
    <w:rsid w:val="00E42454"/>
    <w:rsid w:val="00E47DAF"/>
    <w:rsid w:val="00E50C72"/>
    <w:rsid w:val="00E5131B"/>
    <w:rsid w:val="00E52CCC"/>
    <w:rsid w:val="00E560E5"/>
    <w:rsid w:val="00E565E3"/>
    <w:rsid w:val="00E66862"/>
    <w:rsid w:val="00E6739A"/>
    <w:rsid w:val="00E71EC4"/>
    <w:rsid w:val="00E7396E"/>
    <w:rsid w:val="00E74BBE"/>
    <w:rsid w:val="00E8115A"/>
    <w:rsid w:val="00E85454"/>
    <w:rsid w:val="00E93431"/>
    <w:rsid w:val="00E94729"/>
    <w:rsid w:val="00E95EF3"/>
    <w:rsid w:val="00EA19F7"/>
    <w:rsid w:val="00EA5CB5"/>
    <w:rsid w:val="00EA63A5"/>
    <w:rsid w:val="00EB193C"/>
    <w:rsid w:val="00EB20C6"/>
    <w:rsid w:val="00EC4C91"/>
    <w:rsid w:val="00EC6A3A"/>
    <w:rsid w:val="00EF5B41"/>
    <w:rsid w:val="00F01A10"/>
    <w:rsid w:val="00F16EDD"/>
    <w:rsid w:val="00F2290B"/>
    <w:rsid w:val="00F245C9"/>
    <w:rsid w:val="00F26865"/>
    <w:rsid w:val="00F301EA"/>
    <w:rsid w:val="00F3144C"/>
    <w:rsid w:val="00F33CFF"/>
    <w:rsid w:val="00F370F1"/>
    <w:rsid w:val="00F40E83"/>
    <w:rsid w:val="00F42E4C"/>
    <w:rsid w:val="00F50338"/>
    <w:rsid w:val="00F50853"/>
    <w:rsid w:val="00F512F5"/>
    <w:rsid w:val="00F51A89"/>
    <w:rsid w:val="00F65AB9"/>
    <w:rsid w:val="00F7714E"/>
    <w:rsid w:val="00F857B2"/>
    <w:rsid w:val="00F92B0E"/>
    <w:rsid w:val="00FA49F3"/>
    <w:rsid w:val="00FB25B2"/>
    <w:rsid w:val="00FB27A6"/>
    <w:rsid w:val="00FC2535"/>
    <w:rsid w:val="00FC6F73"/>
    <w:rsid w:val="00FC71F3"/>
    <w:rsid w:val="00FD29B2"/>
    <w:rsid w:val="00FE037A"/>
    <w:rsid w:val="00FE2923"/>
    <w:rsid w:val="00FE38C8"/>
    <w:rsid w:val="00FE3DDA"/>
    <w:rsid w:val="00FE4B2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0625_10_004_05.doc" TargetMode="External"/><Relationship Id="rId18" Type="http://schemas.openxmlformats.org/officeDocument/2006/relationships/hyperlink" Target="Z150625_10_004_02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Z150625_10_004_05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Z150625_10_004_04.docx" TargetMode="External"/><Relationship Id="rId17" Type="http://schemas.openxmlformats.org/officeDocument/2006/relationships/hyperlink" Target="Z150625_10_004_0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Z150625_10_004_08.docx" TargetMode="External"/><Relationship Id="rId20" Type="http://schemas.openxmlformats.org/officeDocument/2006/relationships/hyperlink" Target="Z150625_10_004_0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625_10_004_03.docx" TargetMode="External"/><Relationship Id="rId24" Type="http://schemas.openxmlformats.org/officeDocument/2006/relationships/hyperlink" Target="Z150625_10_004_08.docx" TargetMode="External"/><Relationship Id="rId5" Type="http://schemas.openxmlformats.org/officeDocument/2006/relationships/settings" Target="settings.xml"/><Relationship Id="rId15" Type="http://schemas.openxmlformats.org/officeDocument/2006/relationships/hyperlink" Target="Z150625_10_004_07.doc" TargetMode="External"/><Relationship Id="rId23" Type="http://schemas.openxmlformats.org/officeDocument/2006/relationships/hyperlink" Target="Z150625_10_004_07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Z150625_10_004_02.docx" TargetMode="External"/><Relationship Id="rId19" Type="http://schemas.openxmlformats.org/officeDocument/2006/relationships/hyperlink" Target="Z150625_10_004_0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625_10_004_01.docx" TargetMode="External"/><Relationship Id="rId14" Type="http://schemas.openxmlformats.org/officeDocument/2006/relationships/hyperlink" Target="Z150625_10_004_06.doc" TargetMode="External"/><Relationship Id="rId22" Type="http://schemas.openxmlformats.org/officeDocument/2006/relationships/hyperlink" Target="Z150625_10_004_06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62DC-92DD-47E3-BBFA-05B3A72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17</Pages>
  <Words>4223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Hinner Vilém</cp:lastModifiedBy>
  <cp:revision>119</cp:revision>
  <cp:lastPrinted>2015-06-08T12:20:00Z</cp:lastPrinted>
  <dcterms:created xsi:type="dcterms:W3CDTF">2014-11-14T11:26:00Z</dcterms:created>
  <dcterms:modified xsi:type="dcterms:W3CDTF">2015-06-10T10:15:00Z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