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B8" w:rsidRDefault="001349B8">
      <w:pPr>
        <w:pStyle w:val="Zhlav"/>
        <w:rPr>
          <w:rFonts w:ascii="Tahoma" w:hAnsi="Tahoma" w:cs="Tahoma"/>
        </w:rPr>
      </w:pPr>
      <w:bookmarkStart w:id="0" w:name="_GoBack"/>
      <w:bookmarkEnd w:id="0"/>
    </w:p>
    <w:p w:rsidR="005853B7" w:rsidRDefault="003E6C37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5853B7">
        <w:rPr>
          <w:rFonts w:ascii="Tahoma" w:hAnsi="Tahoma" w:cs="Tahoma"/>
        </w:rPr>
        <w:t>zavření dodatků smluv dle jednotlivých dopravců</w:t>
      </w:r>
    </w:p>
    <w:p w:rsidR="005853B7" w:rsidRDefault="005853B7">
      <w:pPr>
        <w:pStyle w:val="Zhlav"/>
        <w:rPr>
          <w:rFonts w:ascii="Tahoma" w:hAnsi="Tahoma" w:cs="Tahoma"/>
        </w:rPr>
      </w:pPr>
    </w:p>
    <w:p w:rsidR="00AE020A" w:rsidRDefault="00AE020A">
      <w:pPr>
        <w:pStyle w:val="Zhlav"/>
        <w:rPr>
          <w:rFonts w:ascii="Tahoma" w:hAnsi="Tahoma" w:cs="Tahoma"/>
        </w:rPr>
      </w:pPr>
    </w:p>
    <w:p w:rsidR="005853B7" w:rsidRDefault="005853B7" w:rsidP="00F53DC0">
      <w:pPr>
        <w:pStyle w:val="Zkladntext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Smlouva o závazku veřejné služby ve veřejné linkové osobní dopravě k zajištění základní dopravní obslužnosti území Moravskoslezského kraje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40"/>
        <w:gridCol w:w="1620"/>
        <w:gridCol w:w="7760"/>
        <w:gridCol w:w="1593"/>
      </w:tblGrid>
      <w:tr w:rsidR="005853B7">
        <w:tc>
          <w:tcPr>
            <w:tcW w:w="1510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  <w:b/>
                <w:bCs/>
                <w:snapToGrid w:val="0"/>
              </w:rPr>
            </w:pPr>
            <w:r>
              <w:rPr>
                <w:rFonts w:ascii="Tahoma" w:hAnsi="Tahoma" w:cs="Tahoma"/>
              </w:rPr>
              <w:t>dodatek č.</w:t>
            </w:r>
          </w:p>
        </w:tc>
        <w:tc>
          <w:tcPr>
            <w:tcW w:w="2340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 smlouvě </w:t>
            </w:r>
          </w:p>
          <w:p w:rsidR="005853B7" w:rsidRDefault="005853B7">
            <w:pPr>
              <w:pStyle w:val="Zkladntext"/>
              <w:jc w:val="center"/>
              <w:rPr>
                <w:rFonts w:ascii="Tahoma" w:hAnsi="Tahoma" w:cs="Tahoma"/>
                <w:b/>
                <w:bCs/>
                <w:snapToGrid w:val="0"/>
              </w:rPr>
            </w:pPr>
            <w:r>
              <w:rPr>
                <w:rFonts w:ascii="Tahoma" w:hAnsi="Tahoma" w:cs="Tahoma"/>
              </w:rPr>
              <w:t xml:space="preserve">evidenční číslo </w:t>
            </w:r>
          </w:p>
        </w:tc>
        <w:tc>
          <w:tcPr>
            <w:tcW w:w="1620" w:type="dxa"/>
          </w:tcPr>
          <w:p w:rsidR="005853B7" w:rsidRDefault="005853B7">
            <w:pPr>
              <w:pStyle w:val="Zhlav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 dne</w:t>
            </w:r>
          </w:p>
        </w:tc>
        <w:tc>
          <w:tcPr>
            <w:tcW w:w="7760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  <w:b/>
                <w:bCs/>
                <w:snapToGrid w:val="0"/>
              </w:rPr>
            </w:pPr>
            <w:r>
              <w:rPr>
                <w:rFonts w:ascii="Tahoma" w:hAnsi="Tahoma" w:cs="Tahoma"/>
              </w:rPr>
              <w:t>uzavřená s</w:t>
            </w:r>
          </w:p>
        </w:tc>
        <w:tc>
          <w:tcPr>
            <w:tcW w:w="1593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IČ</w:t>
            </w:r>
          </w:p>
        </w:tc>
      </w:tr>
      <w:tr w:rsidR="005853B7">
        <w:tc>
          <w:tcPr>
            <w:tcW w:w="1510" w:type="dxa"/>
          </w:tcPr>
          <w:p w:rsidR="005853B7" w:rsidRDefault="00394359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2340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02052/2006/DSH</w:t>
            </w:r>
          </w:p>
        </w:tc>
        <w:tc>
          <w:tcPr>
            <w:tcW w:w="1620" w:type="dxa"/>
          </w:tcPr>
          <w:p w:rsidR="005853B7" w:rsidRDefault="005853B7">
            <w:pPr>
              <w:pStyle w:val="Zhlav"/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06"/>
                <w:attr w:name="Day" w:val="29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29. 11. 2006</w:t>
              </w:r>
            </w:smartTag>
          </w:p>
        </w:tc>
        <w:tc>
          <w:tcPr>
            <w:tcW w:w="7760" w:type="dxa"/>
          </w:tcPr>
          <w:p w:rsidR="005853B7" w:rsidRDefault="00F53DC0">
            <w:pPr>
              <w:pStyle w:val="Zklad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ARRIVA MORAVA a.s.</w:t>
            </w:r>
          </w:p>
          <w:p w:rsidR="005853B7" w:rsidRDefault="005853B7">
            <w:pPr>
              <w:pStyle w:val="Zklad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Vítkovická 3133/5, </w:t>
            </w:r>
            <w:proofErr w:type="gramStart"/>
            <w:r>
              <w:rPr>
                <w:rFonts w:ascii="Tahoma" w:hAnsi="Tahoma" w:cs="Tahoma"/>
              </w:rPr>
              <w:t>702 00  Ostrava</w:t>
            </w:r>
            <w:proofErr w:type="gramEnd"/>
            <w:r w:rsidR="007420F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Moravská Ostrava</w:t>
            </w:r>
          </w:p>
        </w:tc>
        <w:tc>
          <w:tcPr>
            <w:tcW w:w="1593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25827405</w:t>
              </w:r>
            </w:smartTag>
          </w:p>
        </w:tc>
      </w:tr>
      <w:tr w:rsidR="005853B7">
        <w:tc>
          <w:tcPr>
            <w:tcW w:w="1510" w:type="dxa"/>
          </w:tcPr>
          <w:p w:rsidR="005853B7" w:rsidRDefault="00394359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2340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02039/2006/DSH</w:t>
            </w:r>
          </w:p>
        </w:tc>
        <w:tc>
          <w:tcPr>
            <w:tcW w:w="1620" w:type="dxa"/>
          </w:tcPr>
          <w:p w:rsidR="005853B7" w:rsidRDefault="005853B7">
            <w:pPr>
              <w:pStyle w:val="Zhlav"/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06"/>
                <w:attr w:name="Day" w:val="29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29. 11. 2006</w:t>
              </w:r>
            </w:smartTag>
          </w:p>
        </w:tc>
        <w:tc>
          <w:tcPr>
            <w:tcW w:w="7760" w:type="dxa"/>
          </w:tcPr>
          <w:p w:rsidR="005853B7" w:rsidRDefault="005853B7">
            <w:pPr>
              <w:pStyle w:val="Zklad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TQM-holding s.r.o.</w:t>
            </w:r>
          </w:p>
          <w:p w:rsidR="005853B7" w:rsidRDefault="005853B7">
            <w:pPr>
              <w:pStyle w:val="Zklad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Těšínská 1028/37, </w:t>
            </w:r>
            <w:proofErr w:type="gramStart"/>
            <w:r>
              <w:rPr>
                <w:rFonts w:ascii="Tahoma" w:hAnsi="Tahoma" w:cs="Tahoma"/>
              </w:rPr>
              <w:t>746 01  Opava</w:t>
            </w:r>
            <w:proofErr w:type="gramEnd"/>
          </w:p>
        </w:tc>
        <w:tc>
          <w:tcPr>
            <w:tcW w:w="1593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49606395</w:t>
              </w:r>
            </w:smartTag>
          </w:p>
        </w:tc>
      </w:tr>
      <w:tr w:rsidR="005853B7">
        <w:tc>
          <w:tcPr>
            <w:tcW w:w="1510" w:type="dxa"/>
          </w:tcPr>
          <w:p w:rsidR="005853B7" w:rsidRDefault="00394359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2340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02046/2006/DSH</w:t>
            </w:r>
          </w:p>
        </w:tc>
        <w:tc>
          <w:tcPr>
            <w:tcW w:w="1620" w:type="dxa"/>
          </w:tcPr>
          <w:p w:rsidR="005853B7" w:rsidRDefault="005853B7">
            <w:pPr>
              <w:pStyle w:val="Zhlav"/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06"/>
                <w:attr w:name="Day" w:val="29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29. 11. 2006</w:t>
              </w:r>
            </w:smartTag>
          </w:p>
        </w:tc>
        <w:tc>
          <w:tcPr>
            <w:tcW w:w="7760" w:type="dxa"/>
          </w:tcPr>
          <w:p w:rsidR="005853B7" w:rsidRDefault="005062E0">
            <w:pPr>
              <w:pStyle w:val="Zkladntext3"/>
              <w:jc w:val="both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ČSAD Karviná a.s.</w:t>
            </w:r>
          </w:p>
          <w:p w:rsidR="005853B7" w:rsidRDefault="005853B7">
            <w:pPr>
              <w:pStyle w:val="Zkladntext3"/>
              <w:jc w:val="both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Bohumínská 1876/2, 735 06  Karviná-Nové Město</w:t>
            </w:r>
          </w:p>
        </w:tc>
        <w:tc>
          <w:tcPr>
            <w:tcW w:w="1593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45192090</w:t>
              </w:r>
            </w:smartTag>
          </w:p>
        </w:tc>
      </w:tr>
      <w:tr w:rsidR="005853B7">
        <w:tc>
          <w:tcPr>
            <w:tcW w:w="1510" w:type="dxa"/>
          </w:tcPr>
          <w:p w:rsidR="005853B7" w:rsidRDefault="00394359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2340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02051/2006/DSH</w:t>
            </w:r>
          </w:p>
        </w:tc>
        <w:tc>
          <w:tcPr>
            <w:tcW w:w="1620" w:type="dxa"/>
          </w:tcPr>
          <w:p w:rsidR="005853B7" w:rsidRDefault="005853B7">
            <w:pPr>
              <w:pStyle w:val="Zhlav"/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06"/>
                <w:attr w:name="Day" w:val="29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29. 11. 2006</w:t>
              </w:r>
            </w:smartTag>
          </w:p>
        </w:tc>
        <w:tc>
          <w:tcPr>
            <w:tcW w:w="7760" w:type="dxa"/>
          </w:tcPr>
          <w:p w:rsidR="005853B7" w:rsidRDefault="005062E0">
            <w:pPr>
              <w:pStyle w:val="Zkladntext3"/>
              <w:jc w:val="both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ČSAD Havířov a.s.</w:t>
            </w:r>
          </w:p>
          <w:p w:rsidR="005853B7" w:rsidRDefault="005853B7">
            <w:pPr>
              <w:pStyle w:val="Zkladntext3"/>
              <w:jc w:val="both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Těšínská 1297/2b, </w:t>
            </w:r>
            <w:proofErr w:type="gramStart"/>
            <w:r>
              <w:rPr>
                <w:rFonts w:cs="Tahoma"/>
                <w:sz w:val="24"/>
              </w:rPr>
              <w:t>736 01  Havířov-Podlesí</w:t>
            </w:r>
            <w:proofErr w:type="gramEnd"/>
          </w:p>
        </w:tc>
        <w:tc>
          <w:tcPr>
            <w:tcW w:w="1593" w:type="dxa"/>
          </w:tcPr>
          <w:p w:rsidR="005853B7" w:rsidRDefault="005853B7">
            <w:pPr>
              <w:pStyle w:val="Zkladntext"/>
              <w:jc w:val="center"/>
              <w:rPr>
                <w:rFonts w:ascii="Tahoma" w:hAnsi="Tahoma" w:cs="Tahoma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45192081</w:t>
              </w:r>
            </w:smartTag>
          </w:p>
        </w:tc>
      </w:tr>
    </w:tbl>
    <w:p w:rsidR="001349B8" w:rsidRDefault="001349B8">
      <w:pPr>
        <w:pStyle w:val="Zkladntext"/>
        <w:rPr>
          <w:rFonts w:ascii="Tahoma" w:hAnsi="Tahoma" w:cs="Tahoma"/>
        </w:rPr>
      </w:pPr>
    </w:p>
    <w:p w:rsidR="00BE5460" w:rsidRDefault="00BE5460">
      <w:pPr>
        <w:pStyle w:val="Zkladntext"/>
        <w:rPr>
          <w:rFonts w:ascii="Tahoma" w:hAnsi="Tahoma" w:cs="Tahoma"/>
        </w:rPr>
      </w:pPr>
    </w:p>
    <w:p w:rsidR="005853B7" w:rsidRDefault="005853B7">
      <w:pPr>
        <w:pStyle w:val="Zkladntext"/>
        <w:rPr>
          <w:rFonts w:ascii="Tahoma" w:hAnsi="Tahoma" w:cs="Tahoma"/>
          <w:b/>
          <w:bCs/>
          <w:snapToGrid w:val="0"/>
          <w:color w:val="FF0000"/>
        </w:rPr>
      </w:pPr>
    </w:p>
    <w:p w:rsidR="005853B7" w:rsidRDefault="005853B7">
      <w:pPr>
        <w:pStyle w:val="Zkladntext"/>
        <w:rPr>
          <w:b/>
          <w:bCs/>
          <w:snapToGrid w:val="0"/>
          <w:sz w:val="28"/>
        </w:rPr>
      </w:pPr>
    </w:p>
    <w:sectPr w:rsidR="005853B7" w:rsidSect="003E6C37">
      <w:headerReference w:type="default" r:id="rId8"/>
      <w:footerReference w:type="even" r:id="rId9"/>
      <w:footerReference w:type="default" r:id="rId10"/>
      <w:pgSz w:w="16838" w:h="11906" w:orient="landscape" w:code="9"/>
      <w:pgMar w:top="1418" w:right="73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08" w:rsidRDefault="00CE2108">
      <w:r>
        <w:separator/>
      </w:r>
    </w:p>
  </w:endnote>
  <w:endnote w:type="continuationSeparator" w:id="0">
    <w:p w:rsidR="00CE2108" w:rsidRDefault="00CE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C0" w:rsidRDefault="00F53D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3DC0" w:rsidRDefault="00F53D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DC0" w:rsidRDefault="00F53DC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08" w:rsidRDefault="00CE2108">
      <w:pPr>
        <w:pStyle w:val="Zkladntext"/>
      </w:pPr>
      <w:r>
        <w:separator/>
      </w:r>
    </w:p>
  </w:footnote>
  <w:footnote w:type="continuationSeparator" w:id="0">
    <w:p w:rsidR="00CE2108" w:rsidRDefault="00CE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37" w:rsidRPr="003E6C37" w:rsidRDefault="003E6C37">
    <w:pPr>
      <w:pStyle w:val="Zhlav"/>
      <w:rPr>
        <w:rFonts w:ascii="Tahoma" w:hAnsi="Tahoma" w:cs="Tahoma"/>
      </w:rPr>
    </w:pPr>
    <w:r w:rsidRPr="003E6C37">
      <w:rPr>
        <w:rFonts w:ascii="Tahoma" w:hAnsi="Tahoma" w:cs="Tahoma"/>
        <w:b/>
      </w:rPr>
      <w:t>Usnesení č. 38/2835 – Příloha č. 1</w:t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</w:r>
    <w:r w:rsidRPr="003E6C37">
      <w:rPr>
        <w:rFonts w:ascii="Tahoma" w:hAnsi="Tahoma" w:cs="Tahoma"/>
      </w:rPr>
      <w:tab/>
      <w:t xml:space="preserve">Strana </w:t>
    </w:r>
    <w:r w:rsidRPr="003E6C37">
      <w:rPr>
        <w:rFonts w:ascii="Tahoma" w:hAnsi="Tahoma" w:cs="Tahoma"/>
      </w:rPr>
      <w:fldChar w:fldCharType="begin"/>
    </w:r>
    <w:r w:rsidRPr="003E6C37">
      <w:rPr>
        <w:rFonts w:ascii="Tahoma" w:hAnsi="Tahoma" w:cs="Tahoma"/>
      </w:rPr>
      <w:instrText>PAGE   \* MERGEFORMAT</w:instrText>
    </w:r>
    <w:r w:rsidRPr="003E6C37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3E6C37">
      <w:rPr>
        <w:rFonts w:ascii="Tahoma" w:hAnsi="Tahoma" w:cs="Tahoma"/>
      </w:rPr>
      <w:fldChar w:fldCharType="end"/>
    </w:r>
  </w:p>
  <w:p w:rsidR="003E6C37" w:rsidRPr="003E6C37" w:rsidRDefault="003E6C37">
    <w:pPr>
      <w:pStyle w:val="Zhlav"/>
      <w:rPr>
        <w:rFonts w:ascii="Tahoma" w:hAnsi="Tahoma" w:cs="Tahoma"/>
      </w:rPr>
    </w:pPr>
    <w:r w:rsidRPr="003E6C37">
      <w:rPr>
        <w:rFonts w:ascii="Tahoma" w:hAnsi="Tahoma" w:cs="Tahoma"/>
      </w:rPr>
      <w:t>Počet stran přílohy: 1</w:t>
    </w:r>
  </w:p>
  <w:p w:rsidR="003E6C37" w:rsidRDefault="003E6C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B7"/>
    <w:rsid w:val="0005304D"/>
    <w:rsid w:val="00057D8B"/>
    <w:rsid w:val="000C242D"/>
    <w:rsid w:val="000C48B6"/>
    <w:rsid w:val="0011478F"/>
    <w:rsid w:val="001349B8"/>
    <w:rsid w:val="001462F4"/>
    <w:rsid w:val="001D64F7"/>
    <w:rsid w:val="001E08E8"/>
    <w:rsid w:val="001E3B90"/>
    <w:rsid w:val="00221CF5"/>
    <w:rsid w:val="00247097"/>
    <w:rsid w:val="0028116C"/>
    <w:rsid w:val="002A65D2"/>
    <w:rsid w:val="00320DC5"/>
    <w:rsid w:val="00344B35"/>
    <w:rsid w:val="00394359"/>
    <w:rsid w:val="003D7EB7"/>
    <w:rsid w:val="003E6C37"/>
    <w:rsid w:val="003F3544"/>
    <w:rsid w:val="0043373C"/>
    <w:rsid w:val="0044521C"/>
    <w:rsid w:val="004B0AB1"/>
    <w:rsid w:val="004B7C43"/>
    <w:rsid w:val="004C133A"/>
    <w:rsid w:val="00503D66"/>
    <w:rsid w:val="005062E0"/>
    <w:rsid w:val="005244FB"/>
    <w:rsid w:val="00577BDA"/>
    <w:rsid w:val="005853B7"/>
    <w:rsid w:val="00623790"/>
    <w:rsid w:val="00644100"/>
    <w:rsid w:val="00675FE2"/>
    <w:rsid w:val="00736784"/>
    <w:rsid w:val="007420FE"/>
    <w:rsid w:val="00757BD7"/>
    <w:rsid w:val="00787458"/>
    <w:rsid w:val="007C6453"/>
    <w:rsid w:val="00830196"/>
    <w:rsid w:val="008509CD"/>
    <w:rsid w:val="00860499"/>
    <w:rsid w:val="00883BED"/>
    <w:rsid w:val="00887761"/>
    <w:rsid w:val="008B15D4"/>
    <w:rsid w:val="008F49E6"/>
    <w:rsid w:val="0095136D"/>
    <w:rsid w:val="00985807"/>
    <w:rsid w:val="009C3996"/>
    <w:rsid w:val="009D0F6F"/>
    <w:rsid w:val="009D5BCB"/>
    <w:rsid w:val="009D5FF0"/>
    <w:rsid w:val="009F4A7D"/>
    <w:rsid w:val="00A42576"/>
    <w:rsid w:val="00AA58FA"/>
    <w:rsid w:val="00AE020A"/>
    <w:rsid w:val="00AE3D69"/>
    <w:rsid w:val="00B1187D"/>
    <w:rsid w:val="00B2724B"/>
    <w:rsid w:val="00B744DB"/>
    <w:rsid w:val="00BA1A9E"/>
    <w:rsid w:val="00BE5460"/>
    <w:rsid w:val="00BF11D8"/>
    <w:rsid w:val="00C1147E"/>
    <w:rsid w:val="00C349EF"/>
    <w:rsid w:val="00C75EBA"/>
    <w:rsid w:val="00C801D6"/>
    <w:rsid w:val="00C92B90"/>
    <w:rsid w:val="00CB1416"/>
    <w:rsid w:val="00CE2108"/>
    <w:rsid w:val="00D47649"/>
    <w:rsid w:val="00DB362D"/>
    <w:rsid w:val="00E20C69"/>
    <w:rsid w:val="00E44569"/>
    <w:rsid w:val="00E5329C"/>
    <w:rsid w:val="00F53DC0"/>
    <w:rsid w:val="00F554E1"/>
    <w:rsid w:val="00F829DD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CharChar1">
    <w:name w:val="Char Char1"/>
    <w:basedOn w:val="Normln"/>
    <w:rsid w:val="008B15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2E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3E6C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CharChar1">
    <w:name w:val="Char Char1"/>
    <w:basedOn w:val="Normln"/>
    <w:rsid w:val="008B15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2E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3E6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7</TotalTime>
  <Pages>1</Pages>
  <Words>93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dc:description/>
  <cp:lastModifiedBy>Dračková Renáta</cp:lastModifiedBy>
  <cp:revision>8</cp:revision>
  <cp:lastPrinted>2014-02-19T14:39:00Z</cp:lastPrinted>
  <dcterms:created xsi:type="dcterms:W3CDTF">2014-02-19T14:39:00Z</dcterms:created>
  <dcterms:modified xsi:type="dcterms:W3CDTF">2014-03-11T12:30:00Z</dcterms:modified>
</cp:coreProperties>
</file>